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6520" w14:textId="5E7E299D" w:rsidR="00294E6F" w:rsidRDefault="00294E6F" w:rsidP="00067139">
      <w:pPr>
        <w:pStyle w:val="NoSpacing"/>
      </w:pPr>
      <w:bookmarkStart w:id="0" w:name="_Hlk132383826"/>
    </w:p>
    <w:p w14:paraId="54898CEC" w14:textId="6707F19B" w:rsidR="00294E6F" w:rsidRDefault="00294E6F" w:rsidP="00067139">
      <w:pPr>
        <w:pStyle w:val="NoSpacing"/>
      </w:pPr>
    </w:p>
    <w:p w14:paraId="05429389" w14:textId="34A13E61" w:rsidR="00294E6F" w:rsidRPr="00225CC1" w:rsidRDefault="00D47BD1" w:rsidP="00464C4F">
      <w:pPr>
        <w:pStyle w:val="NoSpacing"/>
        <w:jc w:val="center"/>
        <w:rPr>
          <w:b/>
          <w:bCs/>
          <w:sz w:val="32"/>
          <w:szCs w:val="32"/>
        </w:rPr>
      </w:pPr>
      <w:r w:rsidRPr="00225CC1">
        <w:rPr>
          <w:b/>
          <w:bCs/>
          <w:sz w:val="32"/>
          <w:szCs w:val="32"/>
        </w:rPr>
        <w:t>ATS Gran</w:t>
      </w:r>
      <w:r w:rsidR="00464C4F" w:rsidRPr="00225CC1">
        <w:rPr>
          <w:b/>
          <w:bCs/>
          <w:sz w:val="32"/>
          <w:szCs w:val="32"/>
        </w:rPr>
        <w:t>t</w:t>
      </w:r>
      <w:r w:rsidRPr="00225CC1">
        <w:rPr>
          <w:b/>
          <w:bCs/>
          <w:sz w:val="32"/>
          <w:szCs w:val="32"/>
        </w:rPr>
        <w:t xml:space="preserve"> Funding Process</w:t>
      </w:r>
    </w:p>
    <w:bookmarkEnd w:id="0"/>
    <w:p w14:paraId="56731DEC" w14:textId="77777777" w:rsidR="00C40547" w:rsidRDefault="00C40547" w:rsidP="00C40547">
      <w:pPr>
        <w:spacing w:line="240" w:lineRule="auto"/>
        <w:contextualSpacing/>
        <w:rPr>
          <w:b/>
          <w:bCs/>
          <w:lang w:val="en-US"/>
        </w:rPr>
      </w:pPr>
    </w:p>
    <w:p w14:paraId="4B49A375" w14:textId="67ED85C2" w:rsidR="00270FA7" w:rsidRPr="00225CC1" w:rsidRDefault="001C4680" w:rsidP="001C4680">
      <w:pPr>
        <w:pStyle w:val="ListParagraph"/>
        <w:numPr>
          <w:ilvl w:val="0"/>
          <w:numId w:val="3"/>
        </w:numPr>
        <w:spacing w:line="240" w:lineRule="auto"/>
        <w:rPr>
          <w:b/>
          <w:bCs/>
          <w:sz w:val="20"/>
          <w:szCs w:val="20"/>
          <w:lang w:val="en-US"/>
        </w:rPr>
      </w:pPr>
      <w:proofErr w:type="spellStart"/>
      <w:r w:rsidRPr="00225CC1">
        <w:rPr>
          <w:b/>
          <w:bCs/>
          <w:sz w:val="20"/>
          <w:szCs w:val="20"/>
          <w:lang w:val="en-US"/>
        </w:rPr>
        <w:t>Programme</w:t>
      </w:r>
      <w:proofErr w:type="spellEnd"/>
      <w:r w:rsidRPr="00225CC1">
        <w:rPr>
          <w:b/>
          <w:bCs/>
          <w:sz w:val="20"/>
          <w:szCs w:val="20"/>
          <w:lang w:val="en-US"/>
        </w:rPr>
        <w:t xml:space="preserve"> Overview:</w:t>
      </w:r>
    </w:p>
    <w:p w14:paraId="67152047" w14:textId="77777777" w:rsidR="001C4680" w:rsidRPr="00225CC1" w:rsidRDefault="001C4680" w:rsidP="001C4680">
      <w:pPr>
        <w:spacing w:line="240" w:lineRule="auto"/>
        <w:rPr>
          <w:sz w:val="20"/>
          <w:szCs w:val="20"/>
          <w:lang w:val="en-US"/>
        </w:rPr>
      </w:pPr>
      <w:r w:rsidRPr="00225CC1">
        <w:rPr>
          <w:sz w:val="20"/>
          <w:szCs w:val="20"/>
          <w:lang w:val="en-US"/>
        </w:rPr>
        <w:t xml:space="preserve">The Transforming Lives Grant </w:t>
      </w:r>
      <w:proofErr w:type="spellStart"/>
      <w:r w:rsidRPr="00225CC1">
        <w:rPr>
          <w:sz w:val="20"/>
          <w:szCs w:val="20"/>
          <w:lang w:val="en-US"/>
        </w:rPr>
        <w:t>programme</w:t>
      </w:r>
      <w:proofErr w:type="spellEnd"/>
      <w:r w:rsidRPr="00225CC1">
        <w:rPr>
          <w:sz w:val="20"/>
          <w:szCs w:val="20"/>
          <w:lang w:val="en-US"/>
        </w:rPr>
        <w:t xml:space="preserve"> is for </w:t>
      </w:r>
      <w:proofErr w:type="spellStart"/>
      <w:r w:rsidRPr="00225CC1">
        <w:rPr>
          <w:sz w:val="20"/>
          <w:szCs w:val="20"/>
          <w:lang w:val="en-US"/>
        </w:rPr>
        <w:t>organisations</w:t>
      </w:r>
      <w:proofErr w:type="spellEnd"/>
      <w:r w:rsidRPr="00225CC1">
        <w:rPr>
          <w:sz w:val="20"/>
          <w:szCs w:val="20"/>
          <w:lang w:val="en-US"/>
        </w:rPr>
        <w:t xml:space="preserve"> that support those in the sport who are in need, for reasons of age, </w:t>
      </w:r>
      <w:proofErr w:type="gramStart"/>
      <w:r w:rsidRPr="00225CC1">
        <w:rPr>
          <w:sz w:val="20"/>
          <w:szCs w:val="20"/>
          <w:lang w:val="en-US"/>
        </w:rPr>
        <w:t>ill-health</w:t>
      </w:r>
      <w:proofErr w:type="gramEnd"/>
      <w:r w:rsidRPr="00225CC1">
        <w:rPr>
          <w:sz w:val="20"/>
          <w:szCs w:val="20"/>
          <w:lang w:val="en-US"/>
        </w:rPr>
        <w:t xml:space="preserve">, disability, financial hardship or </w:t>
      </w:r>
      <w:proofErr w:type="gramStart"/>
      <w:r w:rsidRPr="00225CC1">
        <w:rPr>
          <w:sz w:val="20"/>
          <w:szCs w:val="20"/>
          <w:lang w:val="en-US"/>
        </w:rPr>
        <w:t>other</w:t>
      </w:r>
      <w:proofErr w:type="gramEnd"/>
      <w:r w:rsidRPr="00225CC1">
        <w:rPr>
          <w:sz w:val="20"/>
          <w:szCs w:val="20"/>
          <w:lang w:val="en-US"/>
        </w:rPr>
        <w:t xml:space="preserve"> disadvantage. It has been created to help groups seek a direct fund to support the costs such as a hardship fund, athletics equipment, </w:t>
      </w:r>
      <w:proofErr w:type="spellStart"/>
      <w:r w:rsidRPr="00225CC1">
        <w:rPr>
          <w:sz w:val="20"/>
          <w:szCs w:val="20"/>
          <w:lang w:val="en-US"/>
        </w:rPr>
        <w:t>start up</w:t>
      </w:r>
      <w:proofErr w:type="spellEnd"/>
      <w:r w:rsidRPr="00225CC1">
        <w:rPr>
          <w:sz w:val="20"/>
          <w:szCs w:val="20"/>
          <w:lang w:val="en-US"/>
        </w:rPr>
        <w:t xml:space="preserve"> kit for children &amp; coaching fees.</w:t>
      </w:r>
    </w:p>
    <w:p w14:paraId="679EBDD2" w14:textId="5D036160" w:rsidR="001C4680" w:rsidRPr="00225CC1" w:rsidRDefault="001C4680" w:rsidP="001C4680">
      <w:pPr>
        <w:spacing w:line="240" w:lineRule="auto"/>
        <w:rPr>
          <w:sz w:val="20"/>
          <w:szCs w:val="20"/>
          <w:lang w:val="en-US"/>
        </w:rPr>
      </w:pPr>
      <w:r w:rsidRPr="00225CC1">
        <w:rPr>
          <w:sz w:val="20"/>
          <w:szCs w:val="20"/>
          <w:lang w:val="en-US"/>
        </w:rPr>
        <w:t xml:space="preserve">ATS will provide grants of £250-£1,000 to grassroots </w:t>
      </w:r>
      <w:proofErr w:type="spellStart"/>
      <w:r w:rsidRPr="00225CC1">
        <w:rPr>
          <w:sz w:val="20"/>
          <w:szCs w:val="20"/>
          <w:lang w:val="en-US"/>
        </w:rPr>
        <w:t>organisations</w:t>
      </w:r>
      <w:proofErr w:type="spellEnd"/>
      <w:r w:rsidRPr="00225CC1">
        <w:rPr>
          <w:sz w:val="20"/>
          <w:szCs w:val="20"/>
          <w:lang w:val="en-US"/>
        </w:rPr>
        <w:t xml:space="preserve">, clubs, </w:t>
      </w:r>
      <w:proofErr w:type="gramStart"/>
      <w:r w:rsidRPr="00225CC1">
        <w:rPr>
          <w:sz w:val="20"/>
          <w:szCs w:val="20"/>
          <w:lang w:val="en-US"/>
        </w:rPr>
        <w:t>groups</w:t>
      </w:r>
      <w:proofErr w:type="gramEnd"/>
      <w:r w:rsidRPr="00225CC1">
        <w:rPr>
          <w:sz w:val="20"/>
          <w:szCs w:val="20"/>
          <w:lang w:val="en-US"/>
        </w:rPr>
        <w:t xml:space="preserve"> and charities whose work is supporting those in athletics and running. In line with the Transforming Lives Project the Trustees will </w:t>
      </w:r>
      <w:proofErr w:type="spellStart"/>
      <w:r w:rsidRPr="00225CC1">
        <w:rPr>
          <w:sz w:val="20"/>
          <w:szCs w:val="20"/>
          <w:lang w:val="en-US"/>
        </w:rPr>
        <w:t>favour</w:t>
      </w:r>
      <w:proofErr w:type="spellEnd"/>
      <w:r w:rsidRPr="00225CC1">
        <w:rPr>
          <w:sz w:val="20"/>
          <w:szCs w:val="20"/>
          <w:lang w:val="en-US"/>
        </w:rPr>
        <w:t xml:space="preserve"> those supporting people </w:t>
      </w:r>
      <w:proofErr w:type="gramStart"/>
      <w:r w:rsidRPr="00225CC1">
        <w:rPr>
          <w:sz w:val="20"/>
          <w:szCs w:val="20"/>
          <w:lang w:val="en-US"/>
        </w:rPr>
        <w:t>in low</w:t>
      </w:r>
      <w:proofErr w:type="gramEnd"/>
      <w:r w:rsidRPr="00225CC1">
        <w:rPr>
          <w:sz w:val="20"/>
          <w:szCs w:val="20"/>
          <w:lang w:val="en-US"/>
        </w:rPr>
        <w:t xml:space="preserve"> income, who have a disability or those from ethnically and culturally diverse communities.</w:t>
      </w:r>
    </w:p>
    <w:p w14:paraId="194FD957" w14:textId="77777777" w:rsidR="00C40547" w:rsidRPr="00225CC1" w:rsidRDefault="00C40547" w:rsidP="00592155">
      <w:pPr>
        <w:pStyle w:val="ListParagraph"/>
        <w:numPr>
          <w:ilvl w:val="0"/>
          <w:numId w:val="3"/>
        </w:numPr>
        <w:spacing w:line="240" w:lineRule="auto"/>
        <w:rPr>
          <w:b/>
          <w:bCs/>
          <w:sz w:val="20"/>
          <w:szCs w:val="20"/>
          <w:lang w:val="en-US"/>
        </w:rPr>
      </w:pPr>
      <w:r w:rsidRPr="00225CC1">
        <w:rPr>
          <w:b/>
          <w:bCs/>
          <w:sz w:val="20"/>
          <w:szCs w:val="20"/>
          <w:lang w:val="en-US"/>
        </w:rPr>
        <w:t>Funding Amount:</w:t>
      </w:r>
    </w:p>
    <w:p w14:paraId="01328C3A" w14:textId="2ACED775" w:rsidR="00C40547" w:rsidRPr="00225CC1" w:rsidRDefault="00C40547" w:rsidP="00C40547">
      <w:pPr>
        <w:spacing w:line="240" w:lineRule="auto"/>
        <w:contextualSpacing/>
        <w:rPr>
          <w:sz w:val="20"/>
          <w:szCs w:val="20"/>
          <w:lang w:val="en-US"/>
        </w:rPr>
      </w:pPr>
      <w:r w:rsidRPr="00225CC1">
        <w:rPr>
          <w:sz w:val="20"/>
          <w:szCs w:val="20"/>
          <w:lang w:val="en-US"/>
        </w:rPr>
        <w:t xml:space="preserve">The total funding amount available for distribution during this cycle is </w:t>
      </w:r>
      <w:r w:rsidRPr="00225CC1">
        <w:rPr>
          <w:b/>
          <w:bCs/>
          <w:sz w:val="20"/>
          <w:szCs w:val="20"/>
          <w:lang w:val="en-US"/>
        </w:rPr>
        <w:t>£</w:t>
      </w:r>
      <w:r w:rsidR="004B1220" w:rsidRPr="00225CC1">
        <w:rPr>
          <w:b/>
          <w:bCs/>
          <w:sz w:val="20"/>
          <w:szCs w:val="20"/>
          <w:lang w:val="en-US"/>
        </w:rPr>
        <w:t>5,000</w:t>
      </w:r>
      <w:r w:rsidRPr="00225CC1">
        <w:rPr>
          <w:b/>
          <w:bCs/>
          <w:sz w:val="20"/>
          <w:szCs w:val="20"/>
          <w:lang w:val="en-US"/>
        </w:rPr>
        <w:t>.</w:t>
      </w:r>
      <w:r w:rsidRPr="00225CC1">
        <w:rPr>
          <w:sz w:val="20"/>
          <w:szCs w:val="20"/>
          <w:lang w:val="en-US"/>
        </w:rPr>
        <w:t xml:space="preserve"> This amount has been allocated based on </w:t>
      </w:r>
      <w:r w:rsidR="00592155" w:rsidRPr="00225CC1">
        <w:rPr>
          <w:sz w:val="20"/>
          <w:szCs w:val="20"/>
          <w:lang w:val="en-US"/>
        </w:rPr>
        <w:t>our</w:t>
      </w:r>
      <w:r w:rsidRPr="00225CC1">
        <w:rPr>
          <w:sz w:val="20"/>
          <w:szCs w:val="20"/>
          <w:lang w:val="en-US"/>
        </w:rPr>
        <w:t xml:space="preserve"> budget approved by the Athletics Trust Scotland Board</w:t>
      </w:r>
      <w:r w:rsidR="00592155" w:rsidRPr="00225CC1">
        <w:rPr>
          <w:sz w:val="20"/>
          <w:szCs w:val="20"/>
          <w:lang w:val="en-US"/>
        </w:rPr>
        <w:t xml:space="preserve"> of Trustees</w:t>
      </w:r>
      <w:r w:rsidRPr="00225CC1">
        <w:rPr>
          <w:sz w:val="20"/>
          <w:szCs w:val="20"/>
          <w:lang w:val="en-US"/>
        </w:rPr>
        <w:t>.</w:t>
      </w:r>
      <w:r w:rsidR="00781F93" w:rsidRPr="00225CC1">
        <w:rPr>
          <w:sz w:val="20"/>
          <w:szCs w:val="20"/>
          <w:lang w:val="en-US"/>
        </w:rPr>
        <w:t xml:space="preserve"> </w:t>
      </w:r>
    </w:p>
    <w:p w14:paraId="0B3A2C8B" w14:textId="77777777" w:rsidR="00C40547" w:rsidRPr="00225CC1" w:rsidRDefault="00C40547" w:rsidP="00464C4F">
      <w:pPr>
        <w:pStyle w:val="ListParagraph"/>
        <w:numPr>
          <w:ilvl w:val="0"/>
          <w:numId w:val="3"/>
        </w:numPr>
        <w:spacing w:line="240" w:lineRule="auto"/>
        <w:rPr>
          <w:b/>
          <w:bCs/>
          <w:sz w:val="20"/>
          <w:szCs w:val="20"/>
          <w:lang w:val="en-US"/>
        </w:rPr>
      </w:pPr>
      <w:r w:rsidRPr="00225CC1">
        <w:rPr>
          <w:b/>
          <w:bCs/>
          <w:sz w:val="20"/>
          <w:szCs w:val="20"/>
          <w:lang w:val="en-US"/>
        </w:rPr>
        <w:t>Grant Assessment Process:</w:t>
      </w:r>
    </w:p>
    <w:p w14:paraId="51CB8F10" w14:textId="77777777" w:rsidR="00C40547" w:rsidRPr="00225CC1" w:rsidRDefault="00C40547" w:rsidP="00C40547">
      <w:pPr>
        <w:spacing w:line="240" w:lineRule="auto"/>
        <w:contextualSpacing/>
        <w:rPr>
          <w:sz w:val="20"/>
          <w:szCs w:val="20"/>
          <w:lang w:val="en-US"/>
        </w:rPr>
      </w:pPr>
      <w:r w:rsidRPr="00225CC1">
        <w:rPr>
          <w:sz w:val="20"/>
          <w:szCs w:val="20"/>
          <w:lang w:val="en-US"/>
        </w:rPr>
        <w:t>To ensure a fair and transparent distribution of grants, the following steps will be undertaken:</w:t>
      </w:r>
    </w:p>
    <w:p w14:paraId="6543744E" w14:textId="18B6B5B0" w:rsidR="00C40547" w:rsidRPr="00225CC1" w:rsidRDefault="00C40547" w:rsidP="00464C4F">
      <w:pPr>
        <w:pStyle w:val="ListParagraph"/>
        <w:numPr>
          <w:ilvl w:val="0"/>
          <w:numId w:val="4"/>
        </w:numPr>
        <w:spacing w:line="240" w:lineRule="auto"/>
        <w:rPr>
          <w:sz w:val="20"/>
          <w:szCs w:val="20"/>
          <w:lang w:val="en-US"/>
        </w:rPr>
      </w:pPr>
      <w:r w:rsidRPr="00225CC1">
        <w:rPr>
          <w:sz w:val="20"/>
          <w:szCs w:val="20"/>
          <w:lang w:val="en-US"/>
        </w:rPr>
        <w:t>Application Submission:</w:t>
      </w:r>
    </w:p>
    <w:p w14:paraId="67D1C3C1" w14:textId="22E67D58" w:rsidR="00C40547" w:rsidRPr="00225CC1" w:rsidRDefault="00592155" w:rsidP="00464C4F">
      <w:pPr>
        <w:pStyle w:val="ListParagraph"/>
        <w:spacing w:line="240" w:lineRule="auto"/>
        <w:rPr>
          <w:sz w:val="20"/>
          <w:szCs w:val="20"/>
          <w:lang w:val="en-US"/>
        </w:rPr>
      </w:pPr>
      <w:proofErr w:type="spellStart"/>
      <w:r w:rsidRPr="00225CC1">
        <w:rPr>
          <w:sz w:val="20"/>
          <w:szCs w:val="20"/>
          <w:lang w:val="en-US"/>
        </w:rPr>
        <w:t>Organ</w:t>
      </w:r>
      <w:r w:rsidR="009B0FCC">
        <w:rPr>
          <w:sz w:val="20"/>
          <w:szCs w:val="20"/>
          <w:lang w:val="en-US"/>
        </w:rPr>
        <w:t>i</w:t>
      </w:r>
      <w:r w:rsidRPr="00225CC1">
        <w:rPr>
          <w:sz w:val="20"/>
          <w:szCs w:val="20"/>
          <w:lang w:val="en-US"/>
        </w:rPr>
        <w:t>sations</w:t>
      </w:r>
      <w:proofErr w:type="spellEnd"/>
      <w:r w:rsidR="00C40547" w:rsidRPr="00225CC1">
        <w:rPr>
          <w:sz w:val="20"/>
          <w:szCs w:val="20"/>
          <w:lang w:val="en-US"/>
        </w:rPr>
        <w:t xml:space="preserve"> will be invited to submit grant applications </w:t>
      </w:r>
      <w:r w:rsidR="009D216E" w:rsidRPr="00225CC1">
        <w:rPr>
          <w:sz w:val="20"/>
          <w:szCs w:val="20"/>
          <w:lang w:val="en-US"/>
        </w:rPr>
        <w:t xml:space="preserve">by email to </w:t>
      </w:r>
      <w:hyperlink r:id="rId10" w:history="1">
        <w:r w:rsidR="005C4F99" w:rsidRPr="00225CC1">
          <w:rPr>
            <w:rStyle w:val="Hyperlink"/>
            <w:sz w:val="20"/>
            <w:szCs w:val="20"/>
            <w:lang w:val="en-US"/>
          </w:rPr>
          <w:t>info@athleticstrustscotland.org.uk</w:t>
        </w:r>
      </w:hyperlink>
      <w:r w:rsidR="005C4F99" w:rsidRPr="00225CC1">
        <w:rPr>
          <w:sz w:val="20"/>
          <w:szCs w:val="20"/>
          <w:lang w:val="en-US"/>
        </w:rPr>
        <w:t>.</w:t>
      </w:r>
      <w:r w:rsidR="00C40547" w:rsidRPr="00225CC1">
        <w:rPr>
          <w:sz w:val="20"/>
          <w:szCs w:val="20"/>
          <w:lang w:val="en-US"/>
        </w:rPr>
        <w:t xml:space="preserve"> The application period will open </w:t>
      </w:r>
      <w:r w:rsidR="009E6705">
        <w:rPr>
          <w:sz w:val="20"/>
          <w:szCs w:val="20"/>
          <w:lang w:val="en-US"/>
        </w:rPr>
        <w:t>on Monday 1</w:t>
      </w:r>
      <w:r w:rsidR="009E6705" w:rsidRPr="009E6705">
        <w:rPr>
          <w:sz w:val="20"/>
          <w:szCs w:val="20"/>
          <w:vertAlign w:val="superscript"/>
          <w:lang w:val="en-US"/>
        </w:rPr>
        <w:t>st</w:t>
      </w:r>
      <w:r w:rsidR="009E6705">
        <w:rPr>
          <w:sz w:val="20"/>
          <w:szCs w:val="20"/>
          <w:lang w:val="en-US"/>
        </w:rPr>
        <w:t xml:space="preserve"> August and close on Monday 11</w:t>
      </w:r>
      <w:r w:rsidR="009E6705" w:rsidRPr="009E6705">
        <w:rPr>
          <w:sz w:val="20"/>
          <w:szCs w:val="20"/>
          <w:vertAlign w:val="superscript"/>
          <w:lang w:val="en-US"/>
        </w:rPr>
        <w:t>th</w:t>
      </w:r>
      <w:r w:rsidR="009E6705">
        <w:rPr>
          <w:sz w:val="20"/>
          <w:szCs w:val="20"/>
          <w:lang w:val="en-US"/>
        </w:rPr>
        <w:t xml:space="preserve"> September</w:t>
      </w:r>
      <w:r w:rsidR="002F4A40">
        <w:rPr>
          <w:sz w:val="20"/>
          <w:szCs w:val="20"/>
          <w:lang w:val="en-US"/>
        </w:rPr>
        <w:t xml:space="preserve"> 2023</w:t>
      </w:r>
      <w:r w:rsidR="00C40547" w:rsidRPr="00225CC1">
        <w:rPr>
          <w:sz w:val="20"/>
          <w:szCs w:val="20"/>
          <w:lang w:val="en-US"/>
        </w:rPr>
        <w:t>.</w:t>
      </w:r>
    </w:p>
    <w:p w14:paraId="74F2A714" w14:textId="77777777" w:rsidR="00464C4F" w:rsidRPr="00225CC1" w:rsidRDefault="00464C4F" w:rsidP="00464C4F">
      <w:pPr>
        <w:pStyle w:val="ListParagraph"/>
        <w:spacing w:line="240" w:lineRule="auto"/>
        <w:rPr>
          <w:sz w:val="20"/>
          <w:szCs w:val="20"/>
          <w:lang w:val="en-US"/>
        </w:rPr>
      </w:pPr>
    </w:p>
    <w:p w14:paraId="0AD7A7B8" w14:textId="1DD61EE1" w:rsidR="00C40547" w:rsidRPr="00225CC1" w:rsidRDefault="00C40547" w:rsidP="00464C4F">
      <w:pPr>
        <w:pStyle w:val="ListParagraph"/>
        <w:numPr>
          <w:ilvl w:val="0"/>
          <w:numId w:val="4"/>
        </w:numPr>
        <w:spacing w:line="240" w:lineRule="auto"/>
        <w:rPr>
          <w:sz w:val="20"/>
          <w:szCs w:val="20"/>
          <w:lang w:val="en-US"/>
        </w:rPr>
      </w:pPr>
      <w:r w:rsidRPr="00225CC1">
        <w:rPr>
          <w:sz w:val="20"/>
          <w:szCs w:val="20"/>
          <w:lang w:val="en-US"/>
        </w:rPr>
        <w:t>Initial Eligibility Review:</w:t>
      </w:r>
    </w:p>
    <w:p w14:paraId="48ACC694" w14:textId="07659A40" w:rsidR="00C40547" w:rsidRPr="00225CC1" w:rsidRDefault="00C40547" w:rsidP="00464C4F">
      <w:pPr>
        <w:pStyle w:val="ListParagraph"/>
        <w:spacing w:line="240" w:lineRule="auto"/>
        <w:rPr>
          <w:sz w:val="20"/>
          <w:szCs w:val="20"/>
          <w:lang w:val="en-US"/>
        </w:rPr>
      </w:pPr>
      <w:r w:rsidRPr="00225CC1">
        <w:rPr>
          <w:sz w:val="20"/>
          <w:szCs w:val="20"/>
          <w:lang w:val="en-US"/>
        </w:rPr>
        <w:t xml:space="preserve">The </w:t>
      </w:r>
      <w:r w:rsidR="00781F93" w:rsidRPr="00225CC1">
        <w:rPr>
          <w:sz w:val="20"/>
          <w:szCs w:val="20"/>
          <w:lang w:val="en-US"/>
        </w:rPr>
        <w:t>Trustees</w:t>
      </w:r>
      <w:r w:rsidRPr="00225CC1">
        <w:rPr>
          <w:sz w:val="20"/>
          <w:szCs w:val="20"/>
          <w:lang w:val="en-US"/>
        </w:rPr>
        <w:t xml:space="preserve"> will conduct an initial eligibility review of all received applications. This review will ensure that the applications meet the established criteri</w:t>
      </w:r>
      <w:r w:rsidR="000365F2" w:rsidRPr="00225CC1">
        <w:rPr>
          <w:sz w:val="20"/>
          <w:szCs w:val="20"/>
          <w:lang w:val="en-US"/>
        </w:rPr>
        <w:t xml:space="preserve">a, which can be found </w:t>
      </w:r>
      <w:hyperlink r:id="rId11" w:history="1">
        <w:r w:rsidR="000365F2" w:rsidRPr="00225CC1">
          <w:rPr>
            <w:rStyle w:val="Hyperlink"/>
            <w:sz w:val="20"/>
            <w:szCs w:val="20"/>
            <w:lang w:val="en-US"/>
          </w:rPr>
          <w:t>here.</w:t>
        </w:r>
      </w:hyperlink>
    </w:p>
    <w:p w14:paraId="1D748D03" w14:textId="77777777" w:rsidR="00464C4F" w:rsidRPr="00225CC1" w:rsidRDefault="00464C4F" w:rsidP="00464C4F">
      <w:pPr>
        <w:pStyle w:val="ListParagraph"/>
        <w:spacing w:line="240" w:lineRule="auto"/>
        <w:rPr>
          <w:sz w:val="20"/>
          <w:szCs w:val="20"/>
          <w:lang w:val="en-US"/>
        </w:rPr>
      </w:pPr>
    </w:p>
    <w:p w14:paraId="274AEF9D" w14:textId="364BB27D" w:rsidR="00C40547" w:rsidRPr="00225CC1" w:rsidRDefault="00C40547" w:rsidP="00464C4F">
      <w:pPr>
        <w:pStyle w:val="ListParagraph"/>
        <w:numPr>
          <w:ilvl w:val="0"/>
          <w:numId w:val="4"/>
        </w:numPr>
        <w:spacing w:line="240" w:lineRule="auto"/>
        <w:rPr>
          <w:sz w:val="20"/>
          <w:szCs w:val="20"/>
          <w:lang w:val="en-US"/>
        </w:rPr>
      </w:pPr>
      <w:r w:rsidRPr="00225CC1">
        <w:rPr>
          <w:sz w:val="20"/>
          <w:szCs w:val="20"/>
          <w:lang w:val="en-US"/>
        </w:rPr>
        <w:t>Application Evaluation:</w:t>
      </w:r>
    </w:p>
    <w:p w14:paraId="56A6BB52" w14:textId="63BD806E" w:rsidR="00C40547" w:rsidRPr="00225CC1" w:rsidRDefault="00C40547" w:rsidP="00464C4F">
      <w:pPr>
        <w:pStyle w:val="ListParagraph"/>
        <w:spacing w:line="240" w:lineRule="auto"/>
        <w:rPr>
          <w:sz w:val="20"/>
          <w:szCs w:val="20"/>
          <w:lang w:val="en-US"/>
        </w:rPr>
      </w:pPr>
      <w:r w:rsidRPr="00225CC1">
        <w:rPr>
          <w:sz w:val="20"/>
          <w:szCs w:val="20"/>
          <w:lang w:val="en-US"/>
        </w:rPr>
        <w:t xml:space="preserve">The </w:t>
      </w:r>
      <w:r w:rsidR="00850081" w:rsidRPr="00225CC1">
        <w:rPr>
          <w:sz w:val="20"/>
          <w:szCs w:val="20"/>
          <w:lang w:val="en-US"/>
        </w:rPr>
        <w:t>Trustees</w:t>
      </w:r>
      <w:r w:rsidRPr="00225CC1">
        <w:rPr>
          <w:sz w:val="20"/>
          <w:szCs w:val="20"/>
          <w:lang w:val="en-US"/>
        </w:rPr>
        <w:t xml:space="preserve"> will assess each eligible application based on predetermined evaluation criteria</w:t>
      </w:r>
      <w:r w:rsidR="004D49C6" w:rsidRPr="00225CC1">
        <w:rPr>
          <w:sz w:val="20"/>
          <w:szCs w:val="20"/>
          <w:lang w:val="en-US"/>
        </w:rPr>
        <w:t xml:space="preserve"> (see Evaluation Criteria document)</w:t>
      </w:r>
      <w:r w:rsidRPr="00225CC1">
        <w:rPr>
          <w:sz w:val="20"/>
          <w:szCs w:val="20"/>
          <w:lang w:val="en-US"/>
        </w:rPr>
        <w:t>, which include</w:t>
      </w:r>
      <w:r w:rsidR="004D49C6" w:rsidRPr="00225CC1">
        <w:rPr>
          <w:sz w:val="20"/>
          <w:szCs w:val="20"/>
          <w:lang w:val="en-US"/>
        </w:rPr>
        <w:t>s</w:t>
      </w:r>
      <w:r w:rsidRPr="00225CC1">
        <w:rPr>
          <w:sz w:val="20"/>
          <w:szCs w:val="20"/>
          <w:lang w:val="en-US"/>
        </w:rPr>
        <w:t xml:space="preserve"> factors such as the impact of the proposed project, feasibility, alignment with </w:t>
      </w:r>
      <w:r w:rsidR="00764AC6" w:rsidRPr="00225CC1">
        <w:rPr>
          <w:sz w:val="20"/>
          <w:szCs w:val="20"/>
          <w:lang w:val="en-US"/>
        </w:rPr>
        <w:t>ATS’s</w:t>
      </w:r>
      <w:r w:rsidRPr="00225CC1">
        <w:rPr>
          <w:sz w:val="20"/>
          <w:szCs w:val="20"/>
          <w:lang w:val="en-US"/>
        </w:rPr>
        <w:t xml:space="preserve"> objectives, and financial need. The evaluation </w:t>
      </w:r>
      <w:r w:rsidR="00764AC6" w:rsidRPr="00225CC1">
        <w:rPr>
          <w:sz w:val="20"/>
          <w:szCs w:val="20"/>
          <w:lang w:val="en-US"/>
        </w:rPr>
        <w:t>may</w:t>
      </w:r>
      <w:r w:rsidRPr="00225CC1">
        <w:rPr>
          <w:sz w:val="20"/>
          <w:szCs w:val="20"/>
          <w:lang w:val="en-US"/>
        </w:rPr>
        <w:t xml:space="preserve"> </w:t>
      </w:r>
      <w:r w:rsidR="00850081" w:rsidRPr="00225CC1">
        <w:rPr>
          <w:sz w:val="20"/>
          <w:szCs w:val="20"/>
          <w:lang w:val="en-US"/>
        </w:rPr>
        <w:t xml:space="preserve">be </w:t>
      </w:r>
      <w:r w:rsidRPr="00225CC1">
        <w:rPr>
          <w:sz w:val="20"/>
          <w:szCs w:val="20"/>
          <w:lang w:val="en-US"/>
        </w:rPr>
        <w:t>a thorough review of supporting documents</w:t>
      </w:r>
      <w:r w:rsidR="00764AC6" w:rsidRPr="00225CC1">
        <w:rPr>
          <w:sz w:val="20"/>
          <w:szCs w:val="20"/>
          <w:lang w:val="en-US"/>
        </w:rPr>
        <w:t xml:space="preserve"> </w:t>
      </w:r>
      <w:r w:rsidRPr="00225CC1">
        <w:rPr>
          <w:sz w:val="20"/>
          <w:szCs w:val="20"/>
          <w:lang w:val="en-US"/>
        </w:rPr>
        <w:t>and any additional information provided.</w:t>
      </w:r>
    </w:p>
    <w:p w14:paraId="24B1A398" w14:textId="77777777" w:rsidR="00464C4F" w:rsidRPr="00225CC1" w:rsidRDefault="00464C4F" w:rsidP="00464C4F">
      <w:pPr>
        <w:pStyle w:val="ListParagraph"/>
        <w:spacing w:line="240" w:lineRule="auto"/>
        <w:rPr>
          <w:sz w:val="20"/>
          <w:szCs w:val="20"/>
          <w:lang w:val="en-US"/>
        </w:rPr>
      </w:pPr>
    </w:p>
    <w:p w14:paraId="556D0F68" w14:textId="5AE6FB3A" w:rsidR="00C40547" w:rsidRPr="00225CC1" w:rsidRDefault="00C40547" w:rsidP="00464C4F">
      <w:pPr>
        <w:pStyle w:val="ListParagraph"/>
        <w:numPr>
          <w:ilvl w:val="0"/>
          <w:numId w:val="4"/>
        </w:numPr>
        <w:spacing w:line="240" w:lineRule="auto"/>
        <w:rPr>
          <w:sz w:val="20"/>
          <w:szCs w:val="20"/>
          <w:lang w:val="en-US"/>
        </w:rPr>
      </w:pPr>
      <w:r w:rsidRPr="00225CC1">
        <w:rPr>
          <w:sz w:val="20"/>
          <w:szCs w:val="20"/>
          <w:lang w:val="en-US"/>
        </w:rPr>
        <w:t>Funding Allocation:</w:t>
      </w:r>
    </w:p>
    <w:p w14:paraId="763C0D32" w14:textId="412934DD" w:rsidR="00C40547" w:rsidRPr="00225CC1" w:rsidRDefault="00C40547" w:rsidP="00464C4F">
      <w:pPr>
        <w:pStyle w:val="ListParagraph"/>
        <w:spacing w:line="240" w:lineRule="auto"/>
        <w:rPr>
          <w:sz w:val="20"/>
          <w:szCs w:val="20"/>
          <w:lang w:val="en-US"/>
        </w:rPr>
      </w:pPr>
      <w:r w:rsidRPr="00225CC1">
        <w:rPr>
          <w:sz w:val="20"/>
          <w:szCs w:val="20"/>
          <w:lang w:val="en-US"/>
        </w:rPr>
        <w:t xml:space="preserve">Following the evaluation process, </w:t>
      </w:r>
      <w:r w:rsidR="00767FAE">
        <w:rPr>
          <w:sz w:val="20"/>
          <w:szCs w:val="20"/>
          <w:lang w:val="en-US"/>
        </w:rPr>
        <w:t>t</w:t>
      </w:r>
      <w:r w:rsidRPr="00225CC1">
        <w:rPr>
          <w:sz w:val="20"/>
          <w:szCs w:val="20"/>
          <w:lang w:val="en-US"/>
        </w:rPr>
        <w:t xml:space="preserve">he </w:t>
      </w:r>
      <w:r w:rsidR="00D17617" w:rsidRPr="00225CC1">
        <w:rPr>
          <w:sz w:val="20"/>
          <w:szCs w:val="20"/>
          <w:lang w:val="en-US"/>
        </w:rPr>
        <w:t>Trustee</w:t>
      </w:r>
      <w:r w:rsidR="00850081" w:rsidRPr="00225CC1">
        <w:rPr>
          <w:sz w:val="20"/>
          <w:szCs w:val="20"/>
          <w:lang w:val="en-US"/>
        </w:rPr>
        <w:t>s</w:t>
      </w:r>
      <w:r w:rsidRPr="00225CC1">
        <w:rPr>
          <w:sz w:val="20"/>
          <w:szCs w:val="20"/>
          <w:lang w:val="en-US"/>
        </w:rPr>
        <w:t xml:space="preserve"> will review the </w:t>
      </w:r>
      <w:r w:rsidR="002B3C72" w:rsidRPr="00225CC1">
        <w:rPr>
          <w:sz w:val="20"/>
          <w:szCs w:val="20"/>
          <w:lang w:val="en-US"/>
        </w:rPr>
        <w:t>applications</w:t>
      </w:r>
      <w:r w:rsidR="00850081" w:rsidRPr="00225CC1">
        <w:rPr>
          <w:sz w:val="20"/>
          <w:szCs w:val="20"/>
          <w:lang w:val="en-US"/>
        </w:rPr>
        <w:t xml:space="preserve"> and</w:t>
      </w:r>
      <w:r w:rsidRPr="00225CC1">
        <w:rPr>
          <w:sz w:val="20"/>
          <w:szCs w:val="20"/>
          <w:lang w:val="en-US"/>
        </w:rPr>
        <w:t xml:space="preserve"> make final decisions regarding the allocation of funds. Consideration will be given to </w:t>
      </w:r>
      <w:proofErr w:type="gramStart"/>
      <w:r w:rsidRPr="00225CC1">
        <w:rPr>
          <w:sz w:val="20"/>
          <w:szCs w:val="20"/>
          <w:lang w:val="en-US"/>
        </w:rPr>
        <w:t>distribute</w:t>
      </w:r>
      <w:proofErr w:type="gramEnd"/>
      <w:r w:rsidRPr="00225CC1">
        <w:rPr>
          <w:sz w:val="20"/>
          <w:szCs w:val="20"/>
          <w:lang w:val="en-US"/>
        </w:rPr>
        <w:t xml:space="preserve"> the grants across different categories, regions, and beneficiaries to ensure a broad impact and fair distribution.</w:t>
      </w:r>
    </w:p>
    <w:p w14:paraId="77DF1471" w14:textId="77777777" w:rsidR="00464C4F" w:rsidRPr="00225CC1" w:rsidRDefault="00464C4F" w:rsidP="00464C4F">
      <w:pPr>
        <w:pStyle w:val="ListParagraph"/>
        <w:spacing w:line="240" w:lineRule="auto"/>
        <w:rPr>
          <w:sz w:val="20"/>
          <w:szCs w:val="20"/>
          <w:lang w:val="en-US"/>
        </w:rPr>
      </w:pPr>
    </w:p>
    <w:p w14:paraId="78D3314B" w14:textId="53175789" w:rsidR="00C40547" w:rsidRPr="00225CC1" w:rsidRDefault="00C40547" w:rsidP="00464C4F">
      <w:pPr>
        <w:pStyle w:val="ListParagraph"/>
        <w:numPr>
          <w:ilvl w:val="0"/>
          <w:numId w:val="4"/>
        </w:numPr>
        <w:spacing w:line="240" w:lineRule="auto"/>
        <w:rPr>
          <w:sz w:val="20"/>
          <w:szCs w:val="20"/>
          <w:lang w:val="en-US"/>
        </w:rPr>
      </w:pPr>
      <w:r w:rsidRPr="00225CC1">
        <w:rPr>
          <w:sz w:val="20"/>
          <w:szCs w:val="20"/>
          <w:lang w:val="en-US"/>
        </w:rPr>
        <w:t>Grant Notification and Feedback:</w:t>
      </w:r>
    </w:p>
    <w:p w14:paraId="429583A3" w14:textId="2641209B" w:rsidR="00464C4F" w:rsidRPr="00225CC1" w:rsidRDefault="00C40547" w:rsidP="00464C4F">
      <w:pPr>
        <w:pStyle w:val="ListParagraph"/>
        <w:spacing w:line="240" w:lineRule="auto"/>
        <w:rPr>
          <w:sz w:val="20"/>
          <w:szCs w:val="20"/>
          <w:lang w:val="en-US"/>
        </w:rPr>
      </w:pPr>
      <w:r w:rsidRPr="00225CC1">
        <w:rPr>
          <w:sz w:val="20"/>
          <w:szCs w:val="20"/>
          <w:lang w:val="en-US"/>
        </w:rPr>
        <w:t>Successful applicants will be notified of their grant awards, and appropriate arrangements will be made for the disbursement of funds. Unsuccessful applicants will also be informed, and they may be provided with feedback on their applications to help them improve their future submissions.</w:t>
      </w:r>
    </w:p>
    <w:p w14:paraId="4F412EFA" w14:textId="77777777" w:rsidR="00464C4F" w:rsidRPr="00225CC1" w:rsidRDefault="00464C4F" w:rsidP="00464C4F">
      <w:pPr>
        <w:pStyle w:val="ListParagraph"/>
        <w:spacing w:line="240" w:lineRule="auto"/>
        <w:rPr>
          <w:sz w:val="20"/>
          <w:szCs w:val="20"/>
          <w:lang w:val="en-US"/>
        </w:rPr>
      </w:pPr>
    </w:p>
    <w:p w14:paraId="117313AB" w14:textId="3CC19C3A" w:rsidR="00C40547" w:rsidRPr="00225CC1" w:rsidRDefault="00C40547" w:rsidP="00464C4F">
      <w:pPr>
        <w:pStyle w:val="ListParagraph"/>
        <w:numPr>
          <w:ilvl w:val="0"/>
          <w:numId w:val="3"/>
        </w:numPr>
        <w:spacing w:line="240" w:lineRule="auto"/>
        <w:rPr>
          <w:b/>
          <w:bCs/>
          <w:sz w:val="20"/>
          <w:szCs w:val="20"/>
          <w:lang w:val="en-US"/>
        </w:rPr>
      </w:pPr>
      <w:r w:rsidRPr="00225CC1">
        <w:rPr>
          <w:b/>
          <w:bCs/>
          <w:sz w:val="20"/>
          <w:szCs w:val="20"/>
          <w:lang w:val="en-US"/>
        </w:rPr>
        <w:t>Reporting and Accountability:</w:t>
      </w:r>
    </w:p>
    <w:p w14:paraId="0D7DB684" w14:textId="1A5BB0D0" w:rsidR="00AC2BB8" w:rsidRDefault="00C40547" w:rsidP="00C40547">
      <w:pPr>
        <w:spacing w:line="240" w:lineRule="auto"/>
        <w:contextualSpacing/>
        <w:rPr>
          <w:lang w:val="en-US"/>
        </w:rPr>
      </w:pPr>
      <w:r w:rsidRPr="00225CC1">
        <w:rPr>
          <w:sz w:val="20"/>
          <w:szCs w:val="20"/>
          <w:lang w:val="en-US"/>
        </w:rPr>
        <w:t xml:space="preserve">Grant recipients </w:t>
      </w:r>
      <w:r w:rsidR="001A7061" w:rsidRPr="00225CC1">
        <w:rPr>
          <w:sz w:val="20"/>
          <w:szCs w:val="20"/>
          <w:lang w:val="en-US"/>
        </w:rPr>
        <w:t>must use the grant within 12 months of receiving it. They will also be</w:t>
      </w:r>
      <w:r w:rsidRPr="00225CC1">
        <w:rPr>
          <w:sz w:val="20"/>
          <w:szCs w:val="20"/>
          <w:lang w:val="en-US"/>
        </w:rPr>
        <w:t xml:space="preserve"> required to provide </w:t>
      </w:r>
      <w:r w:rsidR="00F96A34" w:rsidRPr="00225CC1">
        <w:rPr>
          <w:sz w:val="20"/>
          <w:szCs w:val="20"/>
          <w:lang w:val="en-US"/>
        </w:rPr>
        <w:t xml:space="preserve">a </w:t>
      </w:r>
      <w:r w:rsidRPr="00225CC1">
        <w:rPr>
          <w:sz w:val="20"/>
          <w:szCs w:val="20"/>
          <w:lang w:val="en-US"/>
        </w:rPr>
        <w:t xml:space="preserve">progress report </w:t>
      </w:r>
      <w:r w:rsidR="00F96A34" w:rsidRPr="00225CC1">
        <w:rPr>
          <w:sz w:val="20"/>
          <w:szCs w:val="20"/>
          <w:lang w:val="en-US"/>
        </w:rPr>
        <w:t>to</w:t>
      </w:r>
      <w:r w:rsidRPr="00225CC1">
        <w:rPr>
          <w:sz w:val="20"/>
          <w:szCs w:val="20"/>
          <w:lang w:val="en-US"/>
        </w:rPr>
        <w:t xml:space="preserve"> </w:t>
      </w:r>
      <w:r w:rsidR="00F96A34" w:rsidRPr="00225CC1">
        <w:rPr>
          <w:sz w:val="20"/>
          <w:szCs w:val="20"/>
          <w:lang w:val="en-US"/>
        </w:rPr>
        <w:t>ATS</w:t>
      </w:r>
      <w:r w:rsidR="00725928" w:rsidRPr="00225CC1">
        <w:rPr>
          <w:sz w:val="20"/>
          <w:szCs w:val="20"/>
          <w:lang w:val="en-US"/>
        </w:rPr>
        <w:t xml:space="preserve"> 12 months </w:t>
      </w:r>
      <w:r w:rsidR="00B32966" w:rsidRPr="00225CC1">
        <w:rPr>
          <w:sz w:val="20"/>
          <w:szCs w:val="20"/>
          <w:lang w:val="en-US"/>
        </w:rPr>
        <w:t>after receivin</w:t>
      </w:r>
      <w:r w:rsidR="001A7061" w:rsidRPr="00225CC1">
        <w:rPr>
          <w:sz w:val="20"/>
          <w:szCs w:val="20"/>
          <w:lang w:val="en-US"/>
        </w:rPr>
        <w:t>g</w:t>
      </w:r>
      <w:r w:rsidR="00B32966" w:rsidRPr="00225CC1">
        <w:rPr>
          <w:sz w:val="20"/>
          <w:szCs w:val="20"/>
          <w:lang w:val="en-US"/>
        </w:rPr>
        <w:t xml:space="preserve"> the grant</w:t>
      </w:r>
      <w:r w:rsidRPr="00225CC1">
        <w:rPr>
          <w:sz w:val="20"/>
          <w:szCs w:val="20"/>
          <w:lang w:val="en-US"/>
        </w:rPr>
        <w:t xml:space="preserve">, detailing the </w:t>
      </w:r>
      <w:proofErr w:type="spellStart"/>
      <w:r w:rsidRPr="00225CC1">
        <w:rPr>
          <w:sz w:val="20"/>
          <w:szCs w:val="20"/>
          <w:lang w:val="en-US"/>
        </w:rPr>
        <w:t>utili</w:t>
      </w:r>
      <w:r w:rsidR="00B32966" w:rsidRPr="00225CC1">
        <w:rPr>
          <w:sz w:val="20"/>
          <w:szCs w:val="20"/>
          <w:lang w:val="en-US"/>
        </w:rPr>
        <w:t>s</w:t>
      </w:r>
      <w:r w:rsidRPr="00225CC1">
        <w:rPr>
          <w:sz w:val="20"/>
          <w:szCs w:val="20"/>
          <w:lang w:val="en-US"/>
        </w:rPr>
        <w:t>ation</w:t>
      </w:r>
      <w:proofErr w:type="spellEnd"/>
      <w:r w:rsidRPr="00225CC1">
        <w:rPr>
          <w:sz w:val="20"/>
          <w:szCs w:val="20"/>
          <w:lang w:val="en-US"/>
        </w:rPr>
        <w:t xml:space="preserve"> of funds, project milestones achieved, and any challenges encountered. This </w:t>
      </w:r>
      <w:proofErr w:type="gramStart"/>
      <w:r w:rsidRPr="00225CC1">
        <w:rPr>
          <w:sz w:val="20"/>
          <w:szCs w:val="20"/>
          <w:lang w:val="en-US"/>
        </w:rPr>
        <w:t>reporting</w:t>
      </w:r>
      <w:proofErr w:type="gramEnd"/>
      <w:r w:rsidRPr="00225CC1">
        <w:rPr>
          <w:sz w:val="20"/>
          <w:szCs w:val="20"/>
          <w:lang w:val="en-US"/>
        </w:rPr>
        <w:t xml:space="preserve"> will help track the impact of the grants and ensure accountabilit</w:t>
      </w:r>
      <w:r w:rsidR="00252D93">
        <w:rPr>
          <w:sz w:val="20"/>
          <w:szCs w:val="20"/>
          <w:lang w:val="en-US"/>
        </w:rPr>
        <w:t>y.</w:t>
      </w:r>
    </w:p>
    <w:sectPr w:rsidR="00AC2BB8" w:rsidSect="00225CC1">
      <w:footerReference w:type="default" r:id="rId12"/>
      <w:headerReference w:type="first" r:id="rId13"/>
      <w:footerReference w:type="first" r:id="rId14"/>
      <w:pgSz w:w="11906" w:h="16838" w:code="9"/>
      <w:pgMar w:top="1440" w:right="1304" w:bottom="992" w:left="130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2461" w14:textId="77777777" w:rsidR="001F6AAE" w:rsidRDefault="001F6AAE" w:rsidP="00EF13CA">
      <w:pPr>
        <w:spacing w:after="0" w:line="240" w:lineRule="auto"/>
      </w:pPr>
      <w:r>
        <w:separator/>
      </w:r>
    </w:p>
  </w:endnote>
  <w:endnote w:type="continuationSeparator" w:id="0">
    <w:p w14:paraId="7FFF90A5" w14:textId="77777777" w:rsidR="001F6AAE" w:rsidRDefault="001F6AAE" w:rsidP="00EF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8" w:type="dxa"/>
      <w:tblLook w:val="04A0" w:firstRow="1" w:lastRow="0" w:firstColumn="1" w:lastColumn="0" w:noHBand="0" w:noVBand="1"/>
    </w:tblPr>
    <w:tblGrid>
      <w:gridCol w:w="8688"/>
    </w:tblGrid>
    <w:tr w:rsidR="00EF13CA" w:rsidRPr="00EF13CA" w14:paraId="0FD699FD" w14:textId="77777777" w:rsidTr="00CD4751">
      <w:trPr>
        <w:trHeight w:val="230"/>
      </w:trPr>
      <w:tc>
        <w:tcPr>
          <w:tcW w:w="8688" w:type="dxa"/>
          <w:tcBorders>
            <w:top w:val="nil"/>
            <w:left w:val="nil"/>
            <w:bottom w:val="nil"/>
            <w:right w:val="nil"/>
          </w:tcBorders>
          <w:shd w:val="clear" w:color="auto" w:fill="auto"/>
          <w:noWrap/>
          <w:vAlign w:val="center"/>
        </w:tcPr>
        <w:p w14:paraId="7513B368" w14:textId="6745236F" w:rsidR="00EF13CA" w:rsidRPr="00EF13CA" w:rsidRDefault="00EF13CA" w:rsidP="00EF13CA">
          <w:pPr>
            <w:spacing w:after="0" w:line="240" w:lineRule="auto"/>
            <w:rPr>
              <w:rFonts w:eastAsia="Times New Roman" w:cs="Times New Roman"/>
              <w:sz w:val="18"/>
              <w:szCs w:val="18"/>
              <w:lang w:eastAsia="en-GB"/>
            </w:rPr>
          </w:pPr>
        </w:p>
      </w:tc>
    </w:tr>
    <w:tr w:rsidR="00EF13CA" w:rsidRPr="00EF13CA" w14:paraId="08422EFB" w14:textId="77777777" w:rsidTr="00CD4751">
      <w:trPr>
        <w:trHeight w:val="230"/>
      </w:trPr>
      <w:tc>
        <w:tcPr>
          <w:tcW w:w="8688" w:type="dxa"/>
          <w:tcBorders>
            <w:top w:val="nil"/>
            <w:left w:val="nil"/>
            <w:bottom w:val="nil"/>
            <w:right w:val="nil"/>
          </w:tcBorders>
          <w:shd w:val="clear" w:color="auto" w:fill="auto"/>
          <w:noWrap/>
          <w:vAlign w:val="center"/>
        </w:tcPr>
        <w:p w14:paraId="36DE4678" w14:textId="626D53C1" w:rsidR="00EF13CA" w:rsidRPr="00EF13CA" w:rsidRDefault="00EF13CA" w:rsidP="00EF13CA">
          <w:pPr>
            <w:spacing w:after="0" w:line="240" w:lineRule="auto"/>
            <w:rPr>
              <w:rFonts w:eastAsia="Times New Roman" w:cs="Times New Roman"/>
              <w:b/>
              <w:bCs/>
              <w:sz w:val="18"/>
              <w:szCs w:val="18"/>
              <w:lang w:eastAsia="en-GB"/>
            </w:rPr>
          </w:pPr>
        </w:p>
      </w:tc>
    </w:tr>
    <w:tr w:rsidR="00EF13CA" w:rsidRPr="00EF13CA" w14:paraId="1F5E85E1" w14:textId="77777777" w:rsidTr="00CD4751">
      <w:trPr>
        <w:trHeight w:val="230"/>
      </w:trPr>
      <w:tc>
        <w:tcPr>
          <w:tcW w:w="8688" w:type="dxa"/>
          <w:tcBorders>
            <w:top w:val="nil"/>
            <w:left w:val="nil"/>
            <w:bottom w:val="nil"/>
            <w:right w:val="nil"/>
          </w:tcBorders>
          <w:shd w:val="clear" w:color="auto" w:fill="auto"/>
          <w:noWrap/>
          <w:vAlign w:val="center"/>
        </w:tcPr>
        <w:p w14:paraId="6E110E4D" w14:textId="17330BAD" w:rsidR="00EF13CA" w:rsidRPr="00EF13CA" w:rsidRDefault="00EF13CA" w:rsidP="00EF13CA">
          <w:pPr>
            <w:spacing w:after="0" w:line="240" w:lineRule="auto"/>
            <w:rPr>
              <w:rFonts w:eastAsia="Times New Roman" w:cs="Times New Roman"/>
              <w:sz w:val="18"/>
              <w:szCs w:val="18"/>
              <w:lang w:eastAsia="en-GB"/>
            </w:rPr>
          </w:pPr>
        </w:p>
      </w:tc>
    </w:tr>
  </w:tbl>
  <w:p w14:paraId="379313CC" w14:textId="335CD08A" w:rsidR="00EF13CA" w:rsidRDefault="00EF1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19E6" w14:textId="53D2E679" w:rsidR="00AF7FF1" w:rsidRDefault="005462B8">
    <w:r>
      <w:rPr>
        <w:noProof/>
      </w:rPr>
      <w:drawing>
        <wp:anchor distT="0" distB="0" distL="114300" distR="114300" simplePos="0" relativeHeight="251657216" behindDoc="1" locked="0" layoutInCell="1" allowOverlap="1" wp14:anchorId="3BA908E8" wp14:editId="0616055B">
          <wp:simplePos x="0" y="0"/>
          <wp:positionH relativeFrom="column">
            <wp:posOffset>4762500</wp:posOffset>
          </wp:positionH>
          <wp:positionV relativeFrom="paragraph">
            <wp:posOffset>182880</wp:posOffset>
          </wp:positionV>
          <wp:extent cx="962025" cy="962025"/>
          <wp:effectExtent l="0" t="0" r="9525" b="9525"/>
          <wp:wrapNone/>
          <wp:docPr id="81680103" name="Picture 816801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9CECC" w14:textId="5CE08A9E" w:rsidR="00AF7FF1" w:rsidRDefault="005462B8" w:rsidP="005462B8">
    <w:pPr>
      <w:tabs>
        <w:tab w:val="left" w:pos="8505"/>
      </w:tabs>
    </w:pPr>
    <w:r>
      <w:tab/>
    </w:r>
  </w:p>
  <w:tbl>
    <w:tblPr>
      <w:tblW w:w="9920" w:type="dxa"/>
      <w:tblLook w:val="04A0" w:firstRow="1" w:lastRow="0" w:firstColumn="1" w:lastColumn="0" w:noHBand="0" w:noVBand="1"/>
    </w:tblPr>
    <w:tblGrid>
      <w:gridCol w:w="9920"/>
    </w:tblGrid>
    <w:tr w:rsidR="002A6C70" w:rsidRPr="00EF13CA" w14:paraId="68216D12" w14:textId="77777777" w:rsidTr="00225CC1">
      <w:trPr>
        <w:trHeight w:val="283"/>
      </w:trPr>
      <w:tc>
        <w:tcPr>
          <w:tcW w:w="9920" w:type="dxa"/>
          <w:tcBorders>
            <w:top w:val="nil"/>
            <w:left w:val="nil"/>
            <w:bottom w:val="nil"/>
            <w:right w:val="nil"/>
          </w:tcBorders>
          <w:shd w:val="clear" w:color="auto" w:fill="auto"/>
          <w:noWrap/>
          <w:vAlign w:val="center"/>
          <w:hideMark/>
        </w:tcPr>
        <w:p w14:paraId="4059BCDF" w14:textId="0FFEF68D" w:rsidR="00FF560D" w:rsidRDefault="002A6C70" w:rsidP="002A6C7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Athletics</w:t>
          </w:r>
          <w:r w:rsidR="00354FDA">
            <w:rPr>
              <w:rFonts w:eastAsia="Times New Roman" w:cs="Times New Roman"/>
              <w:sz w:val="18"/>
              <w:szCs w:val="18"/>
              <w:lang w:eastAsia="en-GB"/>
            </w:rPr>
            <w:t xml:space="preserve"> Trust Scotland</w:t>
          </w:r>
          <w:r w:rsidR="009D417A">
            <w:rPr>
              <w:rFonts w:eastAsia="Times New Roman" w:cs="Times New Roman"/>
              <w:sz w:val="18"/>
              <w:szCs w:val="18"/>
              <w:lang w:eastAsia="en-GB"/>
            </w:rPr>
            <w:t xml:space="preserve"> is a </w:t>
          </w:r>
          <w:r w:rsidR="00E67DDC">
            <w:rPr>
              <w:rFonts w:eastAsia="Times New Roman" w:cs="Times New Roman"/>
              <w:sz w:val="18"/>
              <w:szCs w:val="18"/>
              <w:lang w:eastAsia="en-GB"/>
            </w:rPr>
            <w:t xml:space="preserve">Scottish Charitable Incorporated Organisation </w:t>
          </w:r>
        </w:p>
        <w:p w14:paraId="3D790E2B" w14:textId="1797FD13" w:rsidR="002A6C70" w:rsidRPr="00EF13CA" w:rsidRDefault="00FF560D" w:rsidP="002A6C70">
          <w:pPr>
            <w:spacing w:after="0" w:line="240" w:lineRule="auto"/>
            <w:rPr>
              <w:rFonts w:eastAsia="Times New Roman" w:cs="Times New Roman"/>
              <w:sz w:val="18"/>
              <w:szCs w:val="18"/>
              <w:lang w:eastAsia="en-GB"/>
            </w:rPr>
          </w:pPr>
          <w:r>
            <w:rPr>
              <w:rFonts w:eastAsia="Times New Roman" w:cs="Times New Roman"/>
              <w:sz w:val="18"/>
              <w:szCs w:val="18"/>
              <w:lang w:eastAsia="en-GB"/>
            </w:rPr>
            <w:t>Registered office:</w:t>
          </w:r>
          <w:r w:rsidR="002A6C70" w:rsidRPr="00EF13CA">
            <w:rPr>
              <w:rFonts w:eastAsia="Times New Roman" w:cs="Times New Roman"/>
              <w:sz w:val="18"/>
              <w:szCs w:val="18"/>
              <w:lang w:eastAsia="en-GB"/>
            </w:rPr>
            <w:t xml:space="preserve"> Caledonia House, South </w:t>
          </w:r>
          <w:proofErr w:type="spellStart"/>
          <w:r w:rsidR="002A6C70" w:rsidRPr="00EF13CA">
            <w:rPr>
              <w:rFonts w:eastAsia="Times New Roman" w:cs="Times New Roman"/>
              <w:sz w:val="18"/>
              <w:szCs w:val="18"/>
              <w:lang w:eastAsia="en-GB"/>
            </w:rPr>
            <w:t>Gyle</w:t>
          </w:r>
          <w:proofErr w:type="spellEnd"/>
          <w:r w:rsidR="002A6C70" w:rsidRPr="00EF13CA">
            <w:rPr>
              <w:rFonts w:eastAsia="Times New Roman" w:cs="Times New Roman"/>
              <w:sz w:val="18"/>
              <w:szCs w:val="18"/>
              <w:lang w:eastAsia="en-GB"/>
            </w:rPr>
            <w:t>, Edinburgh, EH12 9DQ</w:t>
          </w:r>
        </w:p>
      </w:tc>
    </w:tr>
    <w:tr w:rsidR="002A6C70" w:rsidRPr="00EF13CA" w14:paraId="06AA4D94" w14:textId="77777777" w:rsidTr="00225CC1">
      <w:trPr>
        <w:trHeight w:val="237"/>
      </w:trPr>
      <w:tc>
        <w:tcPr>
          <w:tcW w:w="9920" w:type="dxa"/>
          <w:tcBorders>
            <w:top w:val="nil"/>
            <w:left w:val="nil"/>
            <w:bottom w:val="nil"/>
            <w:right w:val="nil"/>
          </w:tcBorders>
          <w:shd w:val="clear" w:color="auto" w:fill="auto"/>
          <w:noWrap/>
          <w:vAlign w:val="center"/>
          <w:hideMark/>
        </w:tcPr>
        <w:p w14:paraId="6562497E" w14:textId="6A7CE10F" w:rsidR="00354FDA" w:rsidRPr="00354FDA" w:rsidRDefault="002A6C70" w:rsidP="002A6C70">
          <w:pPr>
            <w:spacing w:after="0" w:line="240" w:lineRule="auto"/>
            <w:rPr>
              <w:rFonts w:eastAsia="Times New Roman" w:cs="Times New Roman"/>
              <w:sz w:val="18"/>
              <w:szCs w:val="18"/>
              <w:lang w:eastAsia="en-GB"/>
            </w:rPr>
          </w:pPr>
          <w:r w:rsidRPr="00EF13CA">
            <w:rPr>
              <w:rFonts w:eastAsia="Times New Roman" w:cs="Times New Roman"/>
              <w:b/>
              <w:bCs/>
              <w:sz w:val="18"/>
              <w:szCs w:val="18"/>
              <w:lang w:eastAsia="en-GB"/>
            </w:rPr>
            <w:t>t.</w:t>
          </w:r>
          <w:r w:rsidRPr="00EF13CA">
            <w:rPr>
              <w:rFonts w:eastAsia="Times New Roman" w:cs="Times New Roman"/>
              <w:sz w:val="18"/>
              <w:szCs w:val="18"/>
              <w:lang w:eastAsia="en-GB"/>
            </w:rPr>
            <w:t xml:space="preserve"> 0131 539 73</w:t>
          </w:r>
          <w:r w:rsidR="00354FDA">
            <w:rPr>
              <w:rFonts w:eastAsia="Times New Roman" w:cs="Times New Roman"/>
              <w:sz w:val="18"/>
              <w:szCs w:val="18"/>
              <w:lang w:eastAsia="en-GB"/>
            </w:rPr>
            <w:t>43</w:t>
          </w:r>
          <w:r w:rsidRPr="00EF13CA">
            <w:rPr>
              <w:rFonts w:eastAsia="Times New Roman" w:cs="Times New Roman"/>
              <w:sz w:val="18"/>
              <w:szCs w:val="18"/>
              <w:lang w:eastAsia="en-GB"/>
            </w:rPr>
            <w:t xml:space="preserve">   </w:t>
          </w:r>
          <w:r w:rsidRPr="00EF13CA">
            <w:rPr>
              <w:rFonts w:eastAsia="Times New Roman" w:cs="Times New Roman"/>
              <w:b/>
              <w:bCs/>
              <w:sz w:val="18"/>
              <w:szCs w:val="18"/>
              <w:lang w:eastAsia="en-GB"/>
            </w:rPr>
            <w:t>w.</w:t>
          </w:r>
          <w:r w:rsidRPr="00EF13CA">
            <w:rPr>
              <w:rFonts w:eastAsia="Times New Roman" w:cs="Times New Roman"/>
              <w:sz w:val="18"/>
              <w:szCs w:val="18"/>
              <w:lang w:eastAsia="en-GB"/>
            </w:rPr>
            <w:t xml:space="preserve"> </w:t>
          </w:r>
          <w:hyperlink r:id="rId2" w:history="1">
            <w:r w:rsidR="00354FDA" w:rsidRPr="00354FDA">
              <w:rPr>
                <w:rStyle w:val="Hyperlink"/>
                <w:rFonts w:eastAsia="Times New Roman" w:cs="Times New Roman"/>
                <w:color w:val="auto"/>
                <w:sz w:val="18"/>
                <w:szCs w:val="18"/>
                <w:u w:val="none"/>
                <w:lang w:eastAsia="en-GB"/>
              </w:rPr>
              <w:t>www.athleticstrustscotland.org.uk</w:t>
            </w:r>
          </w:hyperlink>
          <w:r w:rsidR="00354FDA" w:rsidRPr="00354FDA">
            <w:rPr>
              <w:rFonts w:eastAsia="Times New Roman" w:cs="Times New Roman"/>
              <w:sz w:val="18"/>
              <w:szCs w:val="18"/>
              <w:lang w:eastAsia="en-GB"/>
            </w:rPr>
            <w:t xml:space="preserve">   </w:t>
          </w:r>
          <w:r w:rsidRPr="00354FDA">
            <w:rPr>
              <w:rFonts w:eastAsia="Times New Roman" w:cs="Times New Roman"/>
              <w:b/>
              <w:bCs/>
              <w:sz w:val="18"/>
              <w:szCs w:val="18"/>
              <w:lang w:eastAsia="en-GB"/>
            </w:rPr>
            <w:t xml:space="preserve">e. </w:t>
          </w:r>
          <w:hyperlink r:id="rId3" w:history="1">
            <w:r w:rsidR="00354FDA" w:rsidRPr="00354FDA">
              <w:rPr>
                <w:rStyle w:val="Hyperlink"/>
                <w:rFonts w:eastAsia="Times New Roman" w:cs="Times New Roman"/>
                <w:color w:val="auto"/>
                <w:sz w:val="18"/>
                <w:szCs w:val="18"/>
                <w:u w:val="none"/>
                <w:lang w:eastAsia="en-GB"/>
              </w:rPr>
              <w:t>info@athleticstrustscotland.org.uk</w:t>
            </w:r>
          </w:hyperlink>
        </w:p>
      </w:tc>
    </w:tr>
    <w:tr w:rsidR="002A6C70" w:rsidRPr="00EF13CA" w14:paraId="0EEDC03B" w14:textId="77777777" w:rsidTr="00225CC1">
      <w:trPr>
        <w:trHeight w:val="237"/>
      </w:trPr>
      <w:tc>
        <w:tcPr>
          <w:tcW w:w="9920" w:type="dxa"/>
          <w:tcBorders>
            <w:top w:val="nil"/>
            <w:left w:val="nil"/>
            <w:bottom w:val="nil"/>
            <w:right w:val="nil"/>
          </w:tcBorders>
          <w:shd w:val="clear" w:color="auto" w:fill="auto"/>
          <w:noWrap/>
          <w:vAlign w:val="center"/>
          <w:hideMark/>
        </w:tcPr>
        <w:p w14:paraId="4E6EE255" w14:textId="04FC0B1B" w:rsidR="002A6C70" w:rsidRPr="00EF13CA" w:rsidRDefault="002A6C70" w:rsidP="002A6C7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C</w:t>
          </w:r>
          <w:r w:rsidR="00354FDA">
            <w:rPr>
              <w:rFonts w:eastAsia="Times New Roman" w:cs="Times New Roman"/>
              <w:sz w:val="18"/>
              <w:szCs w:val="18"/>
              <w:lang w:eastAsia="en-GB"/>
            </w:rPr>
            <w:t>harity</w:t>
          </w:r>
          <w:r w:rsidR="00E67DDC">
            <w:rPr>
              <w:rFonts w:eastAsia="Times New Roman" w:cs="Times New Roman"/>
              <w:sz w:val="18"/>
              <w:szCs w:val="18"/>
              <w:lang w:eastAsia="en-GB"/>
            </w:rPr>
            <w:t xml:space="preserve"> Registered in Scotland</w:t>
          </w:r>
          <w:r w:rsidRPr="00EF13CA">
            <w:rPr>
              <w:rFonts w:eastAsia="Times New Roman" w:cs="Times New Roman"/>
              <w:sz w:val="18"/>
              <w:szCs w:val="18"/>
              <w:lang w:eastAsia="en-GB"/>
            </w:rPr>
            <w:t xml:space="preserve"> SC</w:t>
          </w:r>
          <w:r w:rsidR="00354FDA">
            <w:rPr>
              <w:rFonts w:eastAsia="Times New Roman" w:cs="Times New Roman"/>
              <w:sz w:val="18"/>
              <w:szCs w:val="18"/>
              <w:lang w:eastAsia="en-GB"/>
            </w:rPr>
            <w:t>050143</w:t>
          </w:r>
        </w:p>
      </w:tc>
    </w:tr>
  </w:tbl>
  <w:p w14:paraId="56BEBF25" w14:textId="14FE2DCF" w:rsidR="006257DA" w:rsidRDefault="006257DA" w:rsidP="00414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6437" w14:textId="77777777" w:rsidR="001F6AAE" w:rsidRDefault="001F6AAE" w:rsidP="00EF13CA">
      <w:pPr>
        <w:spacing w:after="0" w:line="240" w:lineRule="auto"/>
      </w:pPr>
      <w:r>
        <w:separator/>
      </w:r>
    </w:p>
  </w:footnote>
  <w:footnote w:type="continuationSeparator" w:id="0">
    <w:p w14:paraId="6D05D614" w14:textId="77777777" w:rsidR="001F6AAE" w:rsidRDefault="001F6AAE" w:rsidP="00EF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8C94" w14:textId="052073AC" w:rsidR="00E95B65" w:rsidRDefault="00354FDA" w:rsidP="00E95B65">
    <w:pPr>
      <w:pStyle w:val="NoSpacing"/>
      <w:ind w:left="6480"/>
    </w:pPr>
    <w:r>
      <w:rPr>
        <w:noProof/>
      </w:rPr>
      <w:drawing>
        <wp:anchor distT="0" distB="0" distL="114300" distR="114300" simplePos="0" relativeHeight="251659264" behindDoc="0" locked="0" layoutInCell="1" allowOverlap="1" wp14:anchorId="710F321E" wp14:editId="52BE2F1A">
          <wp:simplePos x="0" y="0"/>
          <wp:positionH relativeFrom="column">
            <wp:posOffset>-447040</wp:posOffset>
          </wp:positionH>
          <wp:positionV relativeFrom="paragraph">
            <wp:posOffset>-116840</wp:posOffset>
          </wp:positionV>
          <wp:extent cx="3131103" cy="561975"/>
          <wp:effectExtent l="0" t="0" r="0" b="0"/>
          <wp:wrapSquare wrapText="bothSides"/>
          <wp:docPr id="483559638" name="Picture 48355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03" cy="561975"/>
                  </a:xfrm>
                  <a:prstGeom prst="rect">
                    <a:avLst/>
                  </a:prstGeom>
                  <a:noFill/>
                  <a:ln>
                    <a:noFill/>
                  </a:ln>
                </pic:spPr>
              </pic:pic>
            </a:graphicData>
          </a:graphic>
        </wp:anchor>
      </w:drawing>
    </w:r>
    <w:r w:rsidR="00E95B65">
      <w:t xml:space="preserve">                                                                        </w:t>
    </w:r>
  </w:p>
  <w:p w14:paraId="4A8B2106" w14:textId="23490172" w:rsidR="006257DA" w:rsidRDefault="0062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256EB"/>
    <w:multiLevelType w:val="hybridMultilevel"/>
    <w:tmpl w:val="D94A7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16356"/>
    <w:multiLevelType w:val="hybridMultilevel"/>
    <w:tmpl w:val="3CFCFDD2"/>
    <w:lvl w:ilvl="0" w:tplc="02EA2A5C">
      <w:start w:val="1"/>
      <w:numFmt w:val="bullet"/>
      <w:lvlText w:val="•"/>
      <w:lvlJc w:val="left"/>
      <w:pPr>
        <w:tabs>
          <w:tab w:val="num" w:pos="720"/>
        </w:tabs>
        <w:ind w:left="720" w:hanging="360"/>
      </w:pPr>
      <w:rPr>
        <w:rFonts w:ascii="Arial" w:hAnsi="Arial" w:cs="Times New Roman" w:hint="default"/>
      </w:rPr>
    </w:lvl>
    <w:lvl w:ilvl="1" w:tplc="762C0616">
      <w:start w:val="1"/>
      <w:numFmt w:val="bullet"/>
      <w:lvlText w:val="•"/>
      <w:lvlJc w:val="left"/>
      <w:pPr>
        <w:tabs>
          <w:tab w:val="num" w:pos="1440"/>
        </w:tabs>
        <w:ind w:left="1440" w:hanging="360"/>
      </w:pPr>
      <w:rPr>
        <w:rFonts w:ascii="Arial" w:hAnsi="Arial" w:cs="Times New Roman" w:hint="default"/>
      </w:rPr>
    </w:lvl>
    <w:lvl w:ilvl="2" w:tplc="EB98EBD8">
      <w:start w:val="1"/>
      <w:numFmt w:val="bullet"/>
      <w:lvlText w:val="•"/>
      <w:lvlJc w:val="left"/>
      <w:pPr>
        <w:tabs>
          <w:tab w:val="num" w:pos="2160"/>
        </w:tabs>
        <w:ind w:left="2160" w:hanging="360"/>
      </w:pPr>
      <w:rPr>
        <w:rFonts w:ascii="Arial" w:hAnsi="Arial" w:cs="Times New Roman" w:hint="default"/>
      </w:rPr>
    </w:lvl>
    <w:lvl w:ilvl="3" w:tplc="4656B3E6">
      <w:start w:val="1"/>
      <w:numFmt w:val="bullet"/>
      <w:lvlText w:val="•"/>
      <w:lvlJc w:val="left"/>
      <w:pPr>
        <w:tabs>
          <w:tab w:val="num" w:pos="2880"/>
        </w:tabs>
        <w:ind w:left="2880" w:hanging="360"/>
      </w:pPr>
      <w:rPr>
        <w:rFonts w:ascii="Arial" w:hAnsi="Arial" w:cs="Times New Roman" w:hint="default"/>
      </w:rPr>
    </w:lvl>
    <w:lvl w:ilvl="4" w:tplc="347E5302">
      <w:start w:val="1"/>
      <w:numFmt w:val="bullet"/>
      <w:lvlText w:val="•"/>
      <w:lvlJc w:val="left"/>
      <w:pPr>
        <w:tabs>
          <w:tab w:val="num" w:pos="3600"/>
        </w:tabs>
        <w:ind w:left="3600" w:hanging="360"/>
      </w:pPr>
      <w:rPr>
        <w:rFonts w:ascii="Arial" w:hAnsi="Arial" w:cs="Times New Roman" w:hint="default"/>
      </w:rPr>
    </w:lvl>
    <w:lvl w:ilvl="5" w:tplc="D54669AA">
      <w:start w:val="1"/>
      <w:numFmt w:val="bullet"/>
      <w:lvlText w:val="•"/>
      <w:lvlJc w:val="left"/>
      <w:pPr>
        <w:tabs>
          <w:tab w:val="num" w:pos="4320"/>
        </w:tabs>
        <w:ind w:left="4320" w:hanging="360"/>
      </w:pPr>
      <w:rPr>
        <w:rFonts w:ascii="Arial" w:hAnsi="Arial" w:cs="Times New Roman" w:hint="default"/>
      </w:rPr>
    </w:lvl>
    <w:lvl w:ilvl="6" w:tplc="0008A04A">
      <w:start w:val="1"/>
      <w:numFmt w:val="bullet"/>
      <w:lvlText w:val="•"/>
      <w:lvlJc w:val="left"/>
      <w:pPr>
        <w:tabs>
          <w:tab w:val="num" w:pos="5040"/>
        </w:tabs>
        <w:ind w:left="5040" w:hanging="360"/>
      </w:pPr>
      <w:rPr>
        <w:rFonts w:ascii="Arial" w:hAnsi="Arial" w:cs="Times New Roman" w:hint="default"/>
      </w:rPr>
    </w:lvl>
    <w:lvl w:ilvl="7" w:tplc="D7EE4D34">
      <w:start w:val="1"/>
      <w:numFmt w:val="bullet"/>
      <w:lvlText w:val="•"/>
      <w:lvlJc w:val="left"/>
      <w:pPr>
        <w:tabs>
          <w:tab w:val="num" w:pos="5760"/>
        </w:tabs>
        <w:ind w:left="5760" w:hanging="360"/>
      </w:pPr>
      <w:rPr>
        <w:rFonts w:ascii="Arial" w:hAnsi="Arial" w:cs="Times New Roman" w:hint="default"/>
      </w:rPr>
    </w:lvl>
    <w:lvl w:ilvl="8" w:tplc="116E306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8835B89"/>
    <w:multiLevelType w:val="hybridMultilevel"/>
    <w:tmpl w:val="E2AC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E54DC4"/>
    <w:multiLevelType w:val="hybridMultilevel"/>
    <w:tmpl w:val="6DB67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C610F"/>
    <w:multiLevelType w:val="multilevel"/>
    <w:tmpl w:val="7A4EA7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2967857">
    <w:abstractNumId w:val="1"/>
  </w:num>
  <w:num w:numId="2" w16cid:durableId="278687728">
    <w:abstractNumId w:val="2"/>
  </w:num>
  <w:num w:numId="3" w16cid:durableId="49770904">
    <w:abstractNumId w:val="0"/>
  </w:num>
  <w:num w:numId="4" w16cid:durableId="946690848">
    <w:abstractNumId w:val="3"/>
  </w:num>
  <w:num w:numId="5" w16cid:durableId="1101022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B0"/>
    <w:rsid w:val="00012036"/>
    <w:rsid w:val="00014FEC"/>
    <w:rsid w:val="000353B0"/>
    <w:rsid w:val="000365F2"/>
    <w:rsid w:val="000565D1"/>
    <w:rsid w:val="00057A09"/>
    <w:rsid w:val="00057E6B"/>
    <w:rsid w:val="0006089C"/>
    <w:rsid w:val="00067139"/>
    <w:rsid w:val="000935AD"/>
    <w:rsid w:val="000D41BF"/>
    <w:rsid w:val="000D7062"/>
    <w:rsid w:val="000F53A4"/>
    <w:rsid w:val="00107FCC"/>
    <w:rsid w:val="00143F76"/>
    <w:rsid w:val="001573E9"/>
    <w:rsid w:val="00183672"/>
    <w:rsid w:val="001A1981"/>
    <w:rsid w:val="001A7061"/>
    <w:rsid w:val="001C4680"/>
    <w:rsid w:val="001F4782"/>
    <w:rsid w:val="001F6AAE"/>
    <w:rsid w:val="001F6F37"/>
    <w:rsid w:val="00205332"/>
    <w:rsid w:val="002125B7"/>
    <w:rsid w:val="00214EC5"/>
    <w:rsid w:val="00225CC1"/>
    <w:rsid w:val="00235DDA"/>
    <w:rsid w:val="00237A20"/>
    <w:rsid w:val="00243B1A"/>
    <w:rsid w:val="00252D93"/>
    <w:rsid w:val="00270FA7"/>
    <w:rsid w:val="00271DBE"/>
    <w:rsid w:val="00283F12"/>
    <w:rsid w:val="00294E6F"/>
    <w:rsid w:val="002A65BE"/>
    <w:rsid w:val="002A6C70"/>
    <w:rsid w:val="002B3C72"/>
    <w:rsid w:val="002B7185"/>
    <w:rsid w:val="002F30AF"/>
    <w:rsid w:val="002F4A40"/>
    <w:rsid w:val="00311743"/>
    <w:rsid w:val="0032312F"/>
    <w:rsid w:val="0033011F"/>
    <w:rsid w:val="00354FDA"/>
    <w:rsid w:val="003767AE"/>
    <w:rsid w:val="00382E01"/>
    <w:rsid w:val="003958C0"/>
    <w:rsid w:val="00397D95"/>
    <w:rsid w:val="003B19D6"/>
    <w:rsid w:val="003B22CD"/>
    <w:rsid w:val="003B546B"/>
    <w:rsid w:val="003F3AF4"/>
    <w:rsid w:val="003F3DF4"/>
    <w:rsid w:val="00414762"/>
    <w:rsid w:val="004327C1"/>
    <w:rsid w:val="00447961"/>
    <w:rsid w:val="00447C68"/>
    <w:rsid w:val="00457838"/>
    <w:rsid w:val="00463FD0"/>
    <w:rsid w:val="0046406C"/>
    <w:rsid w:val="00464C4F"/>
    <w:rsid w:val="00474A66"/>
    <w:rsid w:val="004779F7"/>
    <w:rsid w:val="00482B41"/>
    <w:rsid w:val="0048339C"/>
    <w:rsid w:val="004A5ED3"/>
    <w:rsid w:val="004B1220"/>
    <w:rsid w:val="004B2FBE"/>
    <w:rsid w:val="004C033C"/>
    <w:rsid w:val="004C3B0B"/>
    <w:rsid w:val="004C7356"/>
    <w:rsid w:val="004D49C6"/>
    <w:rsid w:val="00514E29"/>
    <w:rsid w:val="00531524"/>
    <w:rsid w:val="005462B8"/>
    <w:rsid w:val="00553DE3"/>
    <w:rsid w:val="00561639"/>
    <w:rsid w:val="00563D22"/>
    <w:rsid w:val="00567F36"/>
    <w:rsid w:val="00592155"/>
    <w:rsid w:val="005A216F"/>
    <w:rsid w:val="005C4F99"/>
    <w:rsid w:val="005D2312"/>
    <w:rsid w:val="005F54C7"/>
    <w:rsid w:val="0060590A"/>
    <w:rsid w:val="00621F14"/>
    <w:rsid w:val="006257DA"/>
    <w:rsid w:val="006267AA"/>
    <w:rsid w:val="006269EA"/>
    <w:rsid w:val="006408E4"/>
    <w:rsid w:val="006550A5"/>
    <w:rsid w:val="00665D02"/>
    <w:rsid w:val="00673EE2"/>
    <w:rsid w:val="00690DFE"/>
    <w:rsid w:val="00692ECD"/>
    <w:rsid w:val="006C463A"/>
    <w:rsid w:val="006D3FEB"/>
    <w:rsid w:val="00700CA1"/>
    <w:rsid w:val="00702812"/>
    <w:rsid w:val="00720DA6"/>
    <w:rsid w:val="00725928"/>
    <w:rsid w:val="00764AC6"/>
    <w:rsid w:val="00767FAE"/>
    <w:rsid w:val="00772089"/>
    <w:rsid w:val="00781F93"/>
    <w:rsid w:val="007B6980"/>
    <w:rsid w:val="007D244D"/>
    <w:rsid w:val="007F2BFE"/>
    <w:rsid w:val="00836C0B"/>
    <w:rsid w:val="00837A68"/>
    <w:rsid w:val="00850081"/>
    <w:rsid w:val="008612B3"/>
    <w:rsid w:val="008644A9"/>
    <w:rsid w:val="00885854"/>
    <w:rsid w:val="008A30D7"/>
    <w:rsid w:val="008A7EF9"/>
    <w:rsid w:val="008B7136"/>
    <w:rsid w:val="008C07DD"/>
    <w:rsid w:val="008E2D9F"/>
    <w:rsid w:val="008E6DF2"/>
    <w:rsid w:val="008F257C"/>
    <w:rsid w:val="00901404"/>
    <w:rsid w:val="00924B8B"/>
    <w:rsid w:val="00931776"/>
    <w:rsid w:val="009434FE"/>
    <w:rsid w:val="00956F2B"/>
    <w:rsid w:val="00964704"/>
    <w:rsid w:val="00974BA7"/>
    <w:rsid w:val="009A1001"/>
    <w:rsid w:val="009A6633"/>
    <w:rsid w:val="009B0FCC"/>
    <w:rsid w:val="009C50F6"/>
    <w:rsid w:val="009D216E"/>
    <w:rsid w:val="009D417A"/>
    <w:rsid w:val="009D64C6"/>
    <w:rsid w:val="009E6705"/>
    <w:rsid w:val="009F1E2D"/>
    <w:rsid w:val="00A30A4B"/>
    <w:rsid w:val="00A5022D"/>
    <w:rsid w:val="00A64A4F"/>
    <w:rsid w:val="00A65C11"/>
    <w:rsid w:val="00A71ECC"/>
    <w:rsid w:val="00A7561B"/>
    <w:rsid w:val="00AC2BB8"/>
    <w:rsid w:val="00AF463D"/>
    <w:rsid w:val="00AF7FF1"/>
    <w:rsid w:val="00B04837"/>
    <w:rsid w:val="00B222D0"/>
    <w:rsid w:val="00B32966"/>
    <w:rsid w:val="00B371E5"/>
    <w:rsid w:val="00B469D0"/>
    <w:rsid w:val="00B61945"/>
    <w:rsid w:val="00B70792"/>
    <w:rsid w:val="00B75E8A"/>
    <w:rsid w:val="00BB427A"/>
    <w:rsid w:val="00BC0221"/>
    <w:rsid w:val="00BD591F"/>
    <w:rsid w:val="00BF7E5B"/>
    <w:rsid w:val="00C21154"/>
    <w:rsid w:val="00C40547"/>
    <w:rsid w:val="00C51A27"/>
    <w:rsid w:val="00C876C1"/>
    <w:rsid w:val="00CA2C6F"/>
    <w:rsid w:val="00CA3D5E"/>
    <w:rsid w:val="00CD4751"/>
    <w:rsid w:val="00CD67D0"/>
    <w:rsid w:val="00D11FC6"/>
    <w:rsid w:val="00D157AB"/>
    <w:rsid w:val="00D17617"/>
    <w:rsid w:val="00D274D7"/>
    <w:rsid w:val="00D3140C"/>
    <w:rsid w:val="00D3241B"/>
    <w:rsid w:val="00D47BD1"/>
    <w:rsid w:val="00D659BF"/>
    <w:rsid w:val="00D85A60"/>
    <w:rsid w:val="00DF2E73"/>
    <w:rsid w:val="00E01F91"/>
    <w:rsid w:val="00E2684D"/>
    <w:rsid w:val="00E34563"/>
    <w:rsid w:val="00E53910"/>
    <w:rsid w:val="00E64C5C"/>
    <w:rsid w:val="00E67DDC"/>
    <w:rsid w:val="00E95B65"/>
    <w:rsid w:val="00EB2F46"/>
    <w:rsid w:val="00EB7AAC"/>
    <w:rsid w:val="00EF13CA"/>
    <w:rsid w:val="00F00713"/>
    <w:rsid w:val="00F00D93"/>
    <w:rsid w:val="00F07E3D"/>
    <w:rsid w:val="00F214A5"/>
    <w:rsid w:val="00F77264"/>
    <w:rsid w:val="00F84846"/>
    <w:rsid w:val="00F96A34"/>
    <w:rsid w:val="00FA2B66"/>
    <w:rsid w:val="00FD5008"/>
    <w:rsid w:val="00FD7D6A"/>
    <w:rsid w:val="00FE1A45"/>
    <w:rsid w:val="00FE59F3"/>
    <w:rsid w:val="00FF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F329C"/>
  <w15:chartTrackingRefBased/>
  <w15:docId w15:val="{8703E1EE-AEAC-47C5-8F4C-D8EC48C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01"/>
    <w:pPr>
      <w:spacing w:line="252"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3CA"/>
  </w:style>
  <w:style w:type="paragraph" w:styleId="Footer">
    <w:name w:val="footer"/>
    <w:basedOn w:val="Normal"/>
    <w:link w:val="FooterChar"/>
    <w:uiPriority w:val="99"/>
    <w:unhideWhenUsed/>
    <w:rsid w:val="00EF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3CA"/>
  </w:style>
  <w:style w:type="paragraph" w:styleId="NoSpacing">
    <w:name w:val="No Spacing"/>
    <w:uiPriority w:val="1"/>
    <w:qFormat/>
    <w:rsid w:val="00067139"/>
    <w:pPr>
      <w:spacing w:after="0" w:line="240" w:lineRule="auto"/>
    </w:pPr>
    <w:rPr>
      <w:rFonts w:eastAsiaTheme="minorEastAsia"/>
      <w:lang w:eastAsia="en-GB"/>
    </w:rPr>
  </w:style>
  <w:style w:type="character" w:styleId="Hyperlink">
    <w:name w:val="Hyperlink"/>
    <w:basedOn w:val="DefaultParagraphFont"/>
    <w:uiPriority w:val="99"/>
    <w:unhideWhenUsed/>
    <w:rsid w:val="00354FDA"/>
    <w:rPr>
      <w:color w:val="0563C1" w:themeColor="hyperlink"/>
      <w:u w:val="single"/>
    </w:rPr>
  </w:style>
  <w:style w:type="character" w:styleId="UnresolvedMention">
    <w:name w:val="Unresolved Mention"/>
    <w:basedOn w:val="DefaultParagraphFont"/>
    <w:uiPriority w:val="99"/>
    <w:semiHidden/>
    <w:unhideWhenUsed/>
    <w:rsid w:val="00354FDA"/>
    <w:rPr>
      <w:color w:val="605E5C"/>
      <w:shd w:val="clear" w:color="auto" w:fill="E1DFDD"/>
    </w:rPr>
  </w:style>
  <w:style w:type="paragraph" w:styleId="ListParagraph">
    <w:name w:val="List Paragraph"/>
    <w:basedOn w:val="Normal"/>
    <w:uiPriority w:val="34"/>
    <w:qFormat/>
    <w:rsid w:val="00382E01"/>
    <w:pPr>
      <w:ind w:left="720"/>
      <w:contextualSpacing/>
    </w:pPr>
  </w:style>
  <w:style w:type="paragraph" w:styleId="NormalWeb">
    <w:name w:val="Normal (Web)"/>
    <w:basedOn w:val="Normal"/>
    <w:uiPriority w:val="99"/>
    <w:semiHidden/>
    <w:unhideWhenUsed/>
    <w:rsid w:val="009317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5671">
      <w:bodyDiv w:val="1"/>
      <w:marLeft w:val="0"/>
      <w:marRight w:val="0"/>
      <w:marTop w:val="0"/>
      <w:marBottom w:val="0"/>
      <w:divBdr>
        <w:top w:val="none" w:sz="0" w:space="0" w:color="auto"/>
        <w:left w:val="none" w:sz="0" w:space="0" w:color="auto"/>
        <w:bottom w:val="none" w:sz="0" w:space="0" w:color="auto"/>
        <w:right w:val="none" w:sz="0" w:space="0" w:color="auto"/>
      </w:divBdr>
    </w:div>
    <w:div w:id="442845705">
      <w:bodyDiv w:val="1"/>
      <w:marLeft w:val="0"/>
      <w:marRight w:val="0"/>
      <w:marTop w:val="0"/>
      <w:marBottom w:val="0"/>
      <w:divBdr>
        <w:top w:val="none" w:sz="0" w:space="0" w:color="auto"/>
        <w:left w:val="none" w:sz="0" w:space="0" w:color="auto"/>
        <w:bottom w:val="none" w:sz="0" w:space="0" w:color="auto"/>
        <w:right w:val="none" w:sz="0" w:space="0" w:color="auto"/>
      </w:divBdr>
    </w:div>
    <w:div w:id="1058238809">
      <w:bodyDiv w:val="1"/>
      <w:marLeft w:val="0"/>
      <w:marRight w:val="0"/>
      <w:marTop w:val="0"/>
      <w:marBottom w:val="0"/>
      <w:divBdr>
        <w:top w:val="none" w:sz="0" w:space="0" w:color="auto"/>
        <w:left w:val="none" w:sz="0" w:space="0" w:color="auto"/>
        <w:bottom w:val="none" w:sz="0" w:space="0" w:color="auto"/>
        <w:right w:val="none" w:sz="0" w:space="0" w:color="auto"/>
      </w:divBdr>
    </w:div>
    <w:div w:id="1233349959">
      <w:bodyDiv w:val="1"/>
      <w:marLeft w:val="0"/>
      <w:marRight w:val="0"/>
      <w:marTop w:val="0"/>
      <w:marBottom w:val="0"/>
      <w:divBdr>
        <w:top w:val="none" w:sz="0" w:space="0" w:color="auto"/>
        <w:left w:val="none" w:sz="0" w:space="0" w:color="auto"/>
        <w:bottom w:val="none" w:sz="0" w:space="0" w:color="auto"/>
        <w:right w:val="none" w:sz="0" w:space="0" w:color="auto"/>
      </w:divBdr>
    </w:div>
    <w:div w:id="1299845529">
      <w:bodyDiv w:val="1"/>
      <w:marLeft w:val="0"/>
      <w:marRight w:val="0"/>
      <w:marTop w:val="0"/>
      <w:marBottom w:val="0"/>
      <w:divBdr>
        <w:top w:val="none" w:sz="0" w:space="0" w:color="auto"/>
        <w:left w:val="none" w:sz="0" w:space="0" w:color="auto"/>
        <w:bottom w:val="none" w:sz="0" w:space="0" w:color="auto"/>
        <w:right w:val="none" w:sz="0" w:space="0" w:color="auto"/>
      </w:divBdr>
    </w:div>
    <w:div w:id="14336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hleticstrustscotland.org.uk/fund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athleticstrust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athleticstrustscotland.org.uk" TargetMode="External"/><Relationship Id="rId2" Type="http://schemas.openxmlformats.org/officeDocument/2006/relationships/hyperlink" Target="http://www.athleticstrustscotland.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283573F46B44FB3D6B55EE10D64A7" ma:contentTypeVersion="13" ma:contentTypeDescription="Create a new document." ma:contentTypeScope="" ma:versionID="f3e0b1d961493c0ec32cf4c96c8e98cb">
  <xsd:schema xmlns:xsd="http://www.w3.org/2001/XMLSchema" xmlns:xs="http://www.w3.org/2001/XMLSchema" xmlns:p="http://schemas.microsoft.com/office/2006/metadata/properties" xmlns:ns2="c124e88c-06ff-4e9c-bf32-928497bd08f8" xmlns:ns3="d4a48426-97cc-4a61-94fb-56c3682b2352" targetNamespace="http://schemas.microsoft.com/office/2006/metadata/properties" ma:root="true" ma:fieldsID="0e774e7c4cf96d9394c5bd8b06f75ea4" ns2:_="" ns3:_="">
    <xsd:import namespace="c124e88c-06ff-4e9c-bf32-928497bd08f8"/>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e88c-06ff-4e9c-bf32-928497bd0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a48426-97cc-4a61-94fb-56c3682b2352" xsi:nil="true"/>
    <lcf76f155ced4ddcb4097134ff3c332f xmlns="c124e88c-06ff-4e9c-bf32-928497bd08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8D434-9D14-4B49-AE31-11AAA102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e88c-06ff-4e9c-bf32-928497bd08f8"/>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3B1C5-A425-4666-BFB6-570C495AC7FB}">
  <ds:schemaRefs>
    <ds:schemaRef ds:uri="http://schemas.microsoft.com/office/2006/metadata/properties"/>
    <ds:schemaRef ds:uri="http://schemas.microsoft.com/office/infopath/2007/PartnerControls"/>
    <ds:schemaRef ds:uri="d4a48426-97cc-4a61-94fb-56c3682b2352"/>
    <ds:schemaRef ds:uri="c124e88c-06ff-4e9c-bf32-928497bd08f8"/>
  </ds:schemaRefs>
</ds:datastoreItem>
</file>

<file path=customXml/itemProps3.xml><?xml version="1.0" encoding="utf-8"?>
<ds:datastoreItem xmlns:ds="http://schemas.openxmlformats.org/officeDocument/2006/customXml" ds:itemID="{9BDD4A99-3DBE-4CA8-B000-63C4D4B66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Allan</dc:creator>
  <cp:keywords/>
  <dc:description/>
  <cp:lastModifiedBy>Kyle Greig</cp:lastModifiedBy>
  <cp:revision>2</cp:revision>
  <cp:lastPrinted>2023-04-17T10:43:00Z</cp:lastPrinted>
  <dcterms:created xsi:type="dcterms:W3CDTF">2023-07-14T13:44:00Z</dcterms:created>
  <dcterms:modified xsi:type="dcterms:W3CDTF">2023-07-14T13:44:00Z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0x010100571283573F46B44FB3D6B55EE10D64A7</vt:lpwstr>
  </property>
  <property fmtid="{D5CDD505-2E9C-101B-9397-08002B2CF9AE}" pid="3" name="MediaServiceImageTags">
    <vt:lpwstr/>
  </property>
</Properties>
</file>