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0B8E" w14:textId="77777777" w:rsidR="00F61EBE" w:rsidRDefault="00F61EBE"/>
    <w:p w14:paraId="321C7A06" w14:textId="77777777" w:rsidR="00F81784" w:rsidRDefault="00F81784"/>
    <w:p w14:paraId="6F8E1B8D" w14:textId="77777777" w:rsidR="00AC5A85" w:rsidRDefault="006F6A2B">
      <w:r>
        <w:t xml:space="preserve">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763"/>
        <w:gridCol w:w="852"/>
        <w:gridCol w:w="2412"/>
        <w:gridCol w:w="1979"/>
        <w:gridCol w:w="992"/>
        <w:gridCol w:w="2126"/>
      </w:tblGrid>
      <w:tr w:rsidR="00A46CE7" w:rsidRPr="00A46CE7" w14:paraId="2CCE98A4" w14:textId="77777777" w:rsidTr="008449CC">
        <w:trPr>
          <w:trHeight w:val="534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9C3EFAD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Minutes of the Board</w:t>
            </w:r>
          </w:p>
        </w:tc>
      </w:tr>
      <w:tr w:rsidR="00A46CE7" w:rsidRPr="00A46CE7" w14:paraId="462C8845" w14:textId="77777777" w:rsidTr="008449CC">
        <w:trPr>
          <w:trHeight w:val="46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CC2886C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Date/Time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98" w14:textId="7D4759D8" w:rsidR="00A46CE7" w:rsidRDefault="0098703C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 June</w:t>
            </w:r>
            <w:r w:rsidR="00D61C68">
              <w:rPr>
                <w:rFonts w:cs="Arial"/>
              </w:rPr>
              <w:t xml:space="preserve"> 2022</w:t>
            </w:r>
          </w:p>
          <w:p w14:paraId="5C2B5933" w14:textId="77777777" w:rsidR="00DD0B4C" w:rsidRPr="00A46CE7" w:rsidRDefault="00DD0B4C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609D039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Location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D441" w14:textId="7E3878DF" w:rsidR="00A46CE7" w:rsidRPr="00A46CE7" w:rsidRDefault="0098703C" w:rsidP="00A46CE7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Westerwood</w:t>
            </w:r>
            <w:proofErr w:type="spellEnd"/>
            <w:r>
              <w:rPr>
                <w:rFonts w:cs="Arial"/>
              </w:rPr>
              <w:t xml:space="preserve"> Hotel, Cumbernauld </w:t>
            </w:r>
            <w:r w:rsidR="00E06D58">
              <w:rPr>
                <w:rFonts w:cs="Arial"/>
              </w:rPr>
              <w:t xml:space="preserve"> </w:t>
            </w:r>
          </w:p>
        </w:tc>
      </w:tr>
      <w:tr w:rsidR="00A46CE7" w:rsidRPr="00A46CE7" w14:paraId="1DE4CD9C" w14:textId="77777777" w:rsidTr="008449CC">
        <w:trPr>
          <w:trHeight w:val="30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574A3EC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Attendees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6C15AF1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2CAB0F5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4F385F0" w14:textId="77777777" w:rsidR="00A46CE7" w:rsidRPr="00A46CE7" w:rsidRDefault="00DC7AEA" w:rsidP="00DC7AEA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4D662759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3004F08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</w:tr>
      <w:tr w:rsidR="00815E52" w:rsidRPr="00A46CE7" w14:paraId="2A67F6E2" w14:textId="77777777" w:rsidTr="00DF2FD5">
        <w:trPr>
          <w:trHeight w:val="47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9C21" w14:textId="77777777" w:rsidR="00815E52" w:rsidRPr="00A46CE7" w:rsidRDefault="009E5BA6" w:rsidP="00815E52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David Ovens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29D" w14:textId="77777777" w:rsidR="00815E52" w:rsidRPr="00A46CE7" w:rsidRDefault="009E5BA6" w:rsidP="00815E52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27FF" w14:textId="77777777" w:rsidR="00815E52" w:rsidRPr="00A46CE7" w:rsidRDefault="00815E52" w:rsidP="00815E52">
            <w:pPr>
              <w:widowControl w:val="0"/>
              <w:spacing w:before="20" w:after="20"/>
              <w:jc w:val="center"/>
              <w:rPr>
                <w:rFonts w:cs="Arial"/>
              </w:rPr>
            </w:pPr>
            <w:r w:rsidRPr="00A46CE7">
              <w:rPr>
                <w:rFonts w:cs="Arial"/>
              </w:rPr>
              <w:t>Chair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5A4" w14:textId="77777777" w:rsidR="00B04375" w:rsidRPr="00340B44" w:rsidRDefault="00815E52" w:rsidP="00815E52">
            <w:pPr>
              <w:widowControl w:val="0"/>
              <w:jc w:val="center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Dawn Allan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A4F" w14:textId="77777777" w:rsidR="00815E52" w:rsidRPr="00A46CE7" w:rsidRDefault="00815E52" w:rsidP="00815E52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GB"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5E2" w14:textId="77777777" w:rsidR="00815E52" w:rsidRPr="00A46CE7" w:rsidRDefault="00815E52" w:rsidP="00815E52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eastAsia="Calibri" w:cs="Arial"/>
                <w:lang w:eastAsia="en-GB"/>
              </w:rPr>
              <w:t>Head of Operations</w:t>
            </w:r>
          </w:p>
        </w:tc>
      </w:tr>
      <w:tr w:rsidR="00DF2FD5" w:rsidRPr="00A46CE7" w14:paraId="72BFDF99" w14:textId="77777777" w:rsidTr="00DF2FD5">
        <w:trPr>
          <w:trHeight w:val="45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663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Colin Hutchison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F73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F72" w14:textId="77777777" w:rsidR="00DF2FD5" w:rsidRPr="00A46CE7" w:rsidRDefault="00DF2FD5" w:rsidP="00DF2FD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Chief Executive</w:t>
            </w:r>
            <w:r>
              <w:rPr>
                <w:rFonts w:eastAsia="Calibri" w:cs="Arial"/>
                <w:lang w:eastAsia="en-GB"/>
              </w:rPr>
              <w:t xml:space="preserve"> Officer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287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Julie Mollison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2B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7B7" w14:textId="77777777" w:rsidR="00DF2FD5" w:rsidRPr="00A46CE7" w:rsidRDefault="00DF2FD5" w:rsidP="00DF2FD5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Coach</w:t>
            </w:r>
            <w:r w:rsidR="001248F8">
              <w:rPr>
                <w:rFonts w:cs="Arial"/>
              </w:rPr>
              <w:t>ing</w:t>
            </w:r>
          </w:p>
        </w:tc>
      </w:tr>
      <w:tr w:rsidR="00DF2FD5" w:rsidRPr="00A46CE7" w14:paraId="6428FFE2" w14:textId="77777777" w:rsidTr="006C3DDF">
        <w:trPr>
          <w:trHeight w:val="41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CAD" w14:textId="77777777" w:rsidR="00DF2FD5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Ron Morrison </w:t>
            </w:r>
          </w:p>
          <w:p w14:paraId="45F1F2A8" w14:textId="30952380" w:rsidR="0098703C" w:rsidRPr="00A46CE7" w:rsidRDefault="0098703C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(Via Zoom)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D75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RM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6F5" w14:textId="77777777" w:rsidR="00DF2FD5" w:rsidRPr="00A46CE7" w:rsidRDefault="00DF2FD5" w:rsidP="00DF2FD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 xml:space="preserve">President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CBE" w14:textId="77777777" w:rsidR="00DF2FD5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Mark Pollard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9C4" w14:textId="77777777" w:rsidR="00DF2FD5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7AD" w14:textId="77777777" w:rsidR="00DF2FD5" w:rsidRDefault="00DF2FD5" w:rsidP="00DF2FD5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Performance</w:t>
            </w:r>
          </w:p>
        </w:tc>
      </w:tr>
      <w:tr w:rsidR="00DF2FD5" w:rsidRPr="00A46CE7" w14:paraId="56C6B929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AA5" w14:textId="4DC0A851" w:rsidR="00DF2FD5" w:rsidRDefault="00DF2FD5" w:rsidP="00DF2FD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Margaret Brown </w:t>
            </w:r>
            <w:r w:rsidR="00207122">
              <w:rPr>
                <w:rFonts w:cs="Arial"/>
              </w:rPr>
              <w:t>(from item 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1BE" w14:textId="77777777" w:rsidR="00DF2FD5" w:rsidRDefault="00DF2FD5" w:rsidP="00DF2FD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MB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98A" w14:textId="77777777" w:rsidR="00DF2FD5" w:rsidRPr="00A46CE7" w:rsidRDefault="00DF2FD5" w:rsidP="00DF2FD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97F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David Fallon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6FA" w14:textId="77777777" w:rsidR="00DF2FD5" w:rsidRPr="00A46CE7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67D" w14:textId="77777777" w:rsidR="00DF2FD5" w:rsidRPr="00A46CE7" w:rsidRDefault="00DF2FD5" w:rsidP="00DF2FD5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Development</w:t>
            </w:r>
          </w:p>
        </w:tc>
      </w:tr>
      <w:tr w:rsidR="00D918A5" w:rsidRPr="00A46CE7" w14:paraId="544877C2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BB6" w14:textId="77777777" w:rsidR="00D918A5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Eilidh Doyle</w:t>
            </w:r>
          </w:p>
          <w:p w14:paraId="20BA4E8F" w14:textId="4A2DA3BD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(Via Zoom)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6AC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C56" w14:textId="77777777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6DE" w14:textId="0CF4F504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Peter Jardine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6E" w14:textId="2C684BAF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A4E" w14:textId="382C3903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Communications</w:t>
            </w:r>
          </w:p>
        </w:tc>
      </w:tr>
      <w:tr w:rsidR="00D918A5" w:rsidRPr="00A46CE7" w14:paraId="7E756ED6" w14:textId="77777777" w:rsidTr="001E14CD">
        <w:trPr>
          <w:trHeight w:val="35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ADE" w14:textId="77777777" w:rsidR="00D918A5" w:rsidRPr="00CB4C06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CB4C06">
              <w:rPr>
                <w:rFonts w:cs="Arial"/>
                <w:lang w:eastAsia="en-GB"/>
              </w:rPr>
              <w:t xml:space="preserve">Michael Johnston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E58" w14:textId="77777777" w:rsidR="00D918A5" w:rsidRPr="00CB4C06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 w:rsidRPr="00CB4C06">
              <w:rPr>
                <w:rFonts w:cs="Arial"/>
              </w:rPr>
              <w:t>MJ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E02" w14:textId="777777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CF9" w14:textId="7CF17BC4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Ally Love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6" w14:textId="111AD130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C7" w14:textId="0B255276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Head of Competitions</w:t>
            </w:r>
          </w:p>
        </w:tc>
      </w:tr>
      <w:tr w:rsidR="00D918A5" w:rsidRPr="00A46CE7" w14:paraId="7200E6D5" w14:textId="77777777" w:rsidTr="006C3DDF">
        <w:trPr>
          <w:trHeight w:val="342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5E2" w14:textId="53EF7734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Hugh Buchanan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FE7" w14:textId="777777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40D" w14:textId="777777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61D" w14:textId="2AE359F9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 w:rsidRPr="00A46CE7">
              <w:rPr>
                <w:rFonts w:cs="Arial"/>
                <w:lang w:eastAsia="en-GB"/>
              </w:rPr>
              <w:t>Francesca Snitjer</w:t>
            </w:r>
            <w:r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3A3" w14:textId="6EFF7148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 w:rsidRPr="00A46CE7">
              <w:rPr>
                <w:rFonts w:cs="Arial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A89" w14:textId="58A9D0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 w:rsidRPr="00A46CE7">
              <w:rPr>
                <w:rFonts w:cs="Arial"/>
              </w:rPr>
              <w:t>Executive</w:t>
            </w:r>
            <w:r>
              <w:rPr>
                <w:rFonts w:cs="Arial"/>
              </w:rPr>
              <w:t xml:space="preserve"> &amp; Equalities</w:t>
            </w:r>
            <w:r w:rsidRPr="00A46CE7">
              <w:rPr>
                <w:rFonts w:cs="Arial"/>
              </w:rPr>
              <w:t xml:space="preserve"> Officer</w:t>
            </w:r>
          </w:p>
        </w:tc>
      </w:tr>
      <w:tr w:rsidR="00D918A5" w:rsidRPr="00A46CE7" w14:paraId="4E0460F3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B02" w14:textId="77777777" w:rsidR="00D918A5" w:rsidRPr="00A46CE7" w:rsidRDefault="00D918A5" w:rsidP="00D918A5">
            <w:pPr>
              <w:widowControl w:val="0"/>
              <w:jc w:val="center"/>
              <w:rPr>
                <w:rFonts w:cs="Arial"/>
                <w:lang w:eastAsia="en-GB"/>
              </w:rPr>
            </w:pPr>
            <w:r w:rsidRPr="00A46CE7">
              <w:rPr>
                <w:rFonts w:cs="Arial"/>
              </w:rPr>
              <w:t>Leslie Roy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87E" w14:textId="77777777" w:rsidR="00D918A5" w:rsidRPr="00A46CE7" w:rsidRDefault="00D918A5" w:rsidP="00D918A5">
            <w:pPr>
              <w:widowControl w:val="0"/>
              <w:jc w:val="center"/>
              <w:rPr>
                <w:rFonts w:cs="Arial"/>
                <w:lang w:eastAsia="en-GB"/>
              </w:rPr>
            </w:pPr>
            <w:r w:rsidRPr="00A46CE7">
              <w:rPr>
                <w:rFonts w:cs="Arial"/>
              </w:rPr>
              <w:t>LR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F87" w14:textId="777777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B4B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081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9B1" w14:textId="77777777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D918A5" w:rsidRPr="00A46CE7" w14:paraId="5CD1F3A6" w14:textId="77777777" w:rsidTr="008449CC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638" w14:textId="1BFEDA52" w:rsidR="00D918A5" w:rsidRDefault="00FA7F9D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Jill O’Neil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0F2" w14:textId="7D0AAAF7" w:rsidR="00D918A5" w:rsidRDefault="00FA7F9D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JO’N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5F" w14:textId="77777777" w:rsidR="00D918A5" w:rsidRPr="00A46CE7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5DD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B85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E29" w14:textId="77777777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D918A5" w:rsidRPr="00A46CE7" w14:paraId="6F04A5EA" w14:textId="77777777" w:rsidTr="00E530CD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F74" w14:textId="730619CB" w:rsidR="00D918A5" w:rsidRDefault="00D918A5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Jo Butterfield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16A" w14:textId="77777777" w:rsidR="00D918A5" w:rsidRDefault="00D918A5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51F" w14:textId="77777777" w:rsidR="00D918A5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FED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46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719" w14:textId="77777777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D918A5" w:rsidRPr="00A46CE7" w14:paraId="2D22A4FB" w14:textId="77777777" w:rsidTr="00DF2FD5">
        <w:trPr>
          <w:trHeight w:val="55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5D1" w14:textId="67947972" w:rsidR="00D918A5" w:rsidRDefault="00D918A5" w:rsidP="00D918A5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Alison Johnstone (from item </w:t>
            </w:r>
            <w:r w:rsidR="00207122">
              <w:rPr>
                <w:rFonts w:cs="Arial"/>
              </w:rPr>
              <w:t>6</w:t>
            </w:r>
            <w:r>
              <w:rPr>
                <w:rFonts w:cs="Arial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44E" w14:textId="77777777" w:rsidR="00D918A5" w:rsidRDefault="00D918A5" w:rsidP="00D918A5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AJ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2B7" w14:textId="77777777" w:rsidR="00D918A5" w:rsidRDefault="00D918A5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9CE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DF0" w14:textId="77777777" w:rsidR="00D918A5" w:rsidRPr="00A46CE7" w:rsidRDefault="00D918A5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B74" w14:textId="77777777" w:rsidR="00D918A5" w:rsidRPr="00A46CE7" w:rsidRDefault="00D918A5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  <w:tr w:rsidR="00FA7F9D" w:rsidRPr="00A46CE7" w14:paraId="430EBE84" w14:textId="77777777" w:rsidTr="00DF2FD5">
        <w:trPr>
          <w:trHeight w:val="550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4D" w14:textId="79922004" w:rsidR="00FA7F9D" w:rsidRDefault="00FA7F9D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Ian Beattie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0DC" w14:textId="1C59F5E8" w:rsidR="00FA7F9D" w:rsidRDefault="00FA7F9D" w:rsidP="00D918A5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IB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241" w14:textId="302FAB0B" w:rsidR="00FA7F9D" w:rsidRDefault="00FA7F9D" w:rsidP="00D918A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Chair of UK Athletics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248" w14:textId="77777777" w:rsidR="00FA7F9D" w:rsidRPr="00A46CE7" w:rsidRDefault="00FA7F9D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69D" w14:textId="77777777" w:rsidR="00FA7F9D" w:rsidRPr="00A46CE7" w:rsidRDefault="00FA7F9D" w:rsidP="00D918A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26F" w14:textId="77777777" w:rsidR="00FA7F9D" w:rsidRPr="00A46CE7" w:rsidRDefault="00FA7F9D" w:rsidP="00D918A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25200F72" w14:textId="77777777" w:rsidR="00A46CE7" w:rsidRDefault="00A46CE7" w:rsidP="00A46CE7">
      <w:pPr>
        <w:widowControl w:val="0"/>
        <w:rPr>
          <w:rFonts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52"/>
        <w:gridCol w:w="2412"/>
        <w:gridCol w:w="1561"/>
        <w:gridCol w:w="3537"/>
      </w:tblGrid>
      <w:tr w:rsidR="00A46CE7" w:rsidRPr="00A46CE7" w14:paraId="34CF44F2" w14:textId="77777777" w:rsidTr="003E1286">
        <w:trPr>
          <w:cantSplit/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59FD4F38" w14:textId="77777777" w:rsidR="00A46CE7" w:rsidRPr="00A46CE7" w:rsidRDefault="00A46CE7" w:rsidP="00A46CE7">
            <w:pPr>
              <w:widowControl w:val="0"/>
              <w:spacing w:before="20" w:after="20" w:line="240" w:lineRule="auto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Apologies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65D50A22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Initials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8F29EAE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BE5B5E" w14:textId="77777777" w:rsidR="00A46CE7" w:rsidRPr="00A46CE7" w:rsidRDefault="00A46CE7" w:rsidP="00A46CE7">
            <w:pPr>
              <w:widowControl w:val="0"/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7C3FD09" w14:textId="77777777" w:rsidR="00A46CE7" w:rsidRPr="00A46CE7" w:rsidRDefault="00A46CE7" w:rsidP="00A46CE7">
            <w:pPr>
              <w:widowControl w:val="0"/>
              <w:spacing w:before="20" w:after="20" w:line="240" w:lineRule="auto"/>
              <w:rPr>
                <w:rFonts w:cs="Arial"/>
                <w:b/>
              </w:rPr>
            </w:pPr>
            <w:r w:rsidRPr="00A46CE7">
              <w:rPr>
                <w:rFonts w:cs="Arial"/>
                <w:b/>
              </w:rPr>
              <w:t>Circulation List</w:t>
            </w:r>
          </w:p>
        </w:tc>
      </w:tr>
      <w:tr w:rsidR="00DF2FD5" w:rsidRPr="00A46CE7" w14:paraId="7AE3050C" w14:textId="77777777" w:rsidTr="005C2D5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95D" w14:textId="77777777" w:rsidR="00DF2FD5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Alison Lunn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944" w14:textId="77777777" w:rsidR="00DF2FD5" w:rsidRDefault="00DF2FD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66A8" w14:textId="77777777" w:rsidR="00DF2FD5" w:rsidRPr="00A46CE7" w:rsidRDefault="00DF2FD5" w:rsidP="00DF2FD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05BC" w14:textId="77777777" w:rsidR="00DF2FD5" w:rsidRPr="00A46CE7" w:rsidRDefault="00DF2FD5" w:rsidP="00DF2FD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ACF" w14:textId="77777777" w:rsidR="00DF2FD5" w:rsidRPr="00A46CE7" w:rsidRDefault="00DF2FD5" w:rsidP="00DF2FD5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  <w:tr w:rsidR="00DF2FD5" w:rsidRPr="00A46CE7" w14:paraId="0DE62258" w14:textId="77777777" w:rsidTr="005C2D5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2FE" w14:textId="7DAF1D5E" w:rsidR="00DF2FD5" w:rsidRDefault="00D918A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Terry O’Hare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15E" w14:textId="484E786F" w:rsidR="00DF2FD5" w:rsidRDefault="00D918A5" w:rsidP="00DF2FD5">
            <w:pPr>
              <w:widowControl w:val="0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02C" w14:textId="77777777" w:rsidR="00DF2FD5" w:rsidRPr="00A46CE7" w:rsidRDefault="00DF2FD5" w:rsidP="00DF2FD5">
            <w:pPr>
              <w:widowControl w:val="0"/>
              <w:spacing w:line="240" w:lineRule="auto"/>
              <w:jc w:val="center"/>
              <w:rPr>
                <w:rFonts w:eastAsia="Calibri" w:cs="Arial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9568D" w14:textId="77777777" w:rsidR="00DF2FD5" w:rsidRPr="00A46CE7" w:rsidRDefault="00DF2FD5" w:rsidP="00DF2FD5">
            <w:pPr>
              <w:widowControl w:val="0"/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C66" w14:textId="77777777" w:rsidR="00DF2FD5" w:rsidRPr="00A46CE7" w:rsidRDefault="00DF2FD5" w:rsidP="00DF2FD5">
            <w:pPr>
              <w:widowControl w:val="0"/>
              <w:spacing w:before="20" w:after="20" w:line="240" w:lineRule="auto"/>
              <w:rPr>
                <w:rFonts w:cs="Arial"/>
              </w:rPr>
            </w:pPr>
          </w:p>
        </w:tc>
      </w:tr>
    </w:tbl>
    <w:p w14:paraId="4D28AA47" w14:textId="77777777" w:rsidR="007B545F" w:rsidRPr="00A46CE7" w:rsidRDefault="007B545F" w:rsidP="00A46CE7">
      <w:pPr>
        <w:widowControl w:val="0"/>
        <w:rPr>
          <w:rFonts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69"/>
        <w:gridCol w:w="1878"/>
        <w:gridCol w:w="1559"/>
      </w:tblGrid>
      <w:tr w:rsidR="00A46CE7" w:rsidRPr="00A46CE7" w14:paraId="223D1BA6" w14:textId="77777777" w:rsidTr="00646D5A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C195211" w14:textId="77777777" w:rsidR="00A46CE7" w:rsidRPr="00A46CE7" w:rsidRDefault="00A46CE7" w:rsidP="00A46CE7">
            <w:pPr>
              <w:widowControl w:val="0"/>
              <w:spacing w:before="20" w:after="20" w:line="240" w:lineRule="auto"/>
              <w:jc w:val="center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Ref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26E1BB5" w14:textId="77777777" w:rsidR="00A46CE7" w:rsidRPr="00A46CE7" w:rsidRDefault="00A46CE7" w:rsidP="00A46CE7">
            <w:pPr>
              <w:widowControl w:val="0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Agenda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529DE2C" w14:textId="77777777" w:rsidR="00A46CE7" w:rsidRPr="00A46CE7" w:rsidRDefault="00A46CE7" w:rsidP="00A46CE7">
            <w:pPr>
              <w:widowControl w:val="0"/>
              <w:spacing w:before="20" w:after="20" w:line="240" w:lineRule="auto"/>
              <w:outlineLvl w:val="4"/>
              <w:rPr>
                <w:rFonts w:cs="Arial"/>
                <w:b/>
                <w:bCs/>
              </w:rPr>
            </w:pPr>
            <w:r w:rsidRPr="00A46CE7">
              <w:rPr>
                <w:rFonts w:cs="Arial"/>
                <w:b/>
                <w:bCs/>
              </w:rPr>
              <w:t>Led by</w:t>
            </w:r>
          </w:p>
        </w:tc>
      </w:tr>
      <w:tr w:rsidR="004201CA" w:rsidRPr="00A46CE7" w14:paraId="26B58EC8" w14:textId="77777777" w:rsidTr="00646D5A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4BB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20F8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Welcome and Introductions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50F" w14:textId="77777777" w:rsidR="004201CA" w:rsidRPr="00A46CE7" w:rsidRDefault="00E529A0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DO</w:t>
            </w:r>
          </w:p>
        </w:tc>
      </w:tr>
      <w:tr w:rsidR="004201CA" w:rsidRPr="00A46CE7" w14:paraId="39063038" w14:textId="77777777" w:rsidTr="00646D5A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BBA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D379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Apologies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594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4201CA" w:rsidRPr="00A46CE7" w14:paraId="30638E5A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A9B0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E9A82" w14:textId="77777777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Declarations of Interest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156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4201CA" w:rsidRPr="00A46CE7" w14:paraId="6D1C309D" w14:textId="77777777" w:rsidTr="00646D5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F1ED" w14:textId="77777777" w:rsidR="004201CA" w:rsidRPr="00A46CE7" w:rsidRDefault="004201CA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60C21" w14:textId="45B8D6F5" w:rsidR="004201CA" w:rsidRPr="00A46CE7" w:rsidRDefault="004201CA" w:rsidP="004201CA">
            <w:pPr>
              <w:widowControl w:val="0"/>
              <w:rPr>
                <w:rFonts w:cs="Arial"/>
              </w:rPr>
            </w:pPr>
            <w:r w:rsidRPr="00A46CE7">
              <w:rPr>
                <w:rFonts w:cs="Arial"/>
              </w:rPr>
              <w:t>Minutes</w:t>
            </w:r>
            <w:r>
              <w:rPr>
                <w:rFonts w:cs="Arial"/>
              </w:rPr>
              <w:t xml:space="preserve"> of previous meeting held </w:t>
            </w:r>
            <w:r w:rsidR="0050367B">
              <w:rPr>
                <w:rFonts w:cs="Arial"/>
              </w:rPr>
              <w:t xml:space="preserve">21 March </w:t>
            </w:r>
            <w:r w:rsidR="00CC3F7B">
              <w:rPr>
                <w:rFonts w:cs="Arial"/>
              </w:rPr>
              <w:t>2022</w:t>
            </w:r>
            <w:r w:rsidR="00B742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matters arising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1B9" w14:textId="77777777" w:rsidR="004201CA" w:rsidRPr="00A46CE7" w:rsidRDefault="004201CA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 w:rsidRPr="00A46CE7">
              <w:rPr>
                <w:rFonts w:eastAsia="Calibri" w:cs="Arial"/>
                <w:lang w:eastAsia="en-GB"/>
              </w:rPr>
              <w:t>All</w:t>
            </w:r>
          </w:p>
        </w:tc>
      </w:tr>
      <w:tr w:rsidR="00CC3F7B" w:rsidRPr="00A46CE7" w14:paraId="5BE5D8BF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A6D" w14:textId="77777777" w:rsidR="00CC3F7B" w:rsidRPr="00A46CE7" w:rsidRDefault="00CC3F7B" w:rsidP="004201CA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C2F39" w14:textId="77777777" w:rsidR="00CC3F7B" w:rsidRDefault="00CC3F7B" w:rsidP="004201CA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Building a Culture of Success – 2022/23 Tracker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87E" w14:textId="77777777" w:rsidR="00CC3F7B" w:rsidRDefault="00CC3F7B" w:rsidP="004201CA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8C3EF3" w:rsidRPr="00A46CE7" w14:paraId="5E9D505E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276" w14:textId="77777777" w:rsidR="008C3EF3" w:rsidRPr="00A46CE7" w:rsidRDefault="008C3EF3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3200" w14:textId="77777777" w:rsidR="008C3EF3" w:rsidRPr="008C3EF3" w:rsidRDefault="008C3EF3" w:rsidP="008C3EF3">
            <w:pPr>
              <w:widowControl w:val="0"/>
              <w:rPr>
                <w:rFonts w:cs="Arial"/>
                <w:bCs/>
              </w:rPr>
            </w:pPr>
            <w:r w:rsidRPr="008C3EF3">
              <w:rPr>
                <w:bCs/>
              </w:rPr>
              <w:t>CEO Report – with updates and discussions on critical 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844" w14:textId="77777777" w:rsidR="008C3EF3" w:rsidRDefault="008C3EF3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50367B" w:rsidRPr="00A46CE7" w14:paraId="2833BFFA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BE8" w14:textId="77777777" w:rsidR="0050367B" w:rsidRPr="00A46CE7" w:rsidRDefault="0050367B" w:rsidP="008C3EF3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D21D" w14:textId="10BC2693" w:rsidR="0050367B" w:rsidRPr="008C3EF3" w:rsidRDefault="0050367B" w:rsidP="008C3EF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UK Athletics – update from UK Athletics Chair, Ian Beattie.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A2A" w14:textId="596A0FDB" w:rsidR="0050367B" w:rsidRDefault="0050367B" w:rsidP="008C3EF3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 xml:space="preserve">IB </w:t>
            </w:r>
          </w:p>
        </w:tc>
      </w:tr>
      <w:tr w:rsidR="00CC3F7B" w:rsidRPr="00A46CE7" w14:paraId="09A2397B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3EB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5FC2F" w14:textId="77777777" w:rsidR="00CC3F7B" w:rsidRPr="008C3EF3" w:rsidRDefault="00CC3F7B" w:rsidP="00CC3F7B">
            <w:pPr>
              <w:widowControl w:val="0"/>
              <w:rPr>
                <w:bCs/>
              </w:rPr>
            </w:pPr>
            <w:r w:rsidRPr="008C3EF3">
              <w:rPr>
                <w:bCs/>
              </w:rPr>
              <w:t xml:space="preserve">Road to </w:t>
            </w:r>
            <w:r>
              <w:rPr>
                <w:bCs/>
              </w:rPr>
              <w:t xml:space="preserve">Birmingham 2022 / Performance Update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A6F" w14:textId="77777777" w:rsidR="00CC3F7B" w:rsidRDefault="00CC3F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MP</w:t>
            </w:r>
          </w:p>
        </w:tc>
      </w:tr>
      <w:tr w:rsidR="0050367B" w:rsidRPr="00A46CE7" w14:paraId="0FC946F3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C0F" w14:textId="77777777" w:rsidR="0050367B" w:rsidRPr="00A46CE7" w:rsidRDefault="005036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67D7" w14:textId="17CB64EB" w:rsidR="0050367B" w:rsidRPr="008C3EF3" w:rsidRDefault="0050367B" w:rsidP="00CC3F7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Finance Report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C62" w14:textId="75666D19" w:rsidR="005036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DA</w:t>
            </w:r>
          </w:p>
        </w:tc>
      </w:tr>
      <w:tr w:rsidR="0050367B" w:rsidRPr="00A46CE7" w14:paraId="5DD79EEF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83A" w14:textId="77777777" w:rsidR="0050367B" w:rsidRPr="00A46CE7" w:rsidRDefault="005036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D520" w14:textId="0501660A" w:rsidR="0050367B" w:rsidRDefault="0050367B" w:rsidP="00CC3F7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Governance Review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E1C" w14:textId="44F374E9" w:rsidR="005036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 xml:space="preserve">CH </w:t>
            </w:r>
          </w:p>
        </w:tc>
      </w:tr>
      <w:tr w:rsidR="00CC3F7B" w:rsidRPr="00A46CE7" w14:paraId="716DEDC7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F67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E4356" w14:textId="519DC26D" w:rsidR="00CC3F7B" w:rsidRPr="008C3EF3" w:rsidRDefault="0050367B" w:rsidP="00CC3F7B">
            <w:pPr>
              <w:widowControl w:val="0"/>
              <w:rPr>
                <w:bCs/>
              </w:rPr>
            </w:pPr>
            <w:r>
              <w:rPr>
                <w:bCs/>
              </w:rPr>
              <w:t>Risk Register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10A" w14:textId="0E0B866B" w:rsidR="00CC3F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CH/DA</w:t>
            </w:r>
          </w:p>
        </w:tc>
      </w:tr>
      <w:tr w:rsidR="00CC3F7B" w:rsidRPr="00A46CE7" w14:paraId="38907376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0A2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6BB6" w14:textId="5954EE0D" w:rsidR="00CC3F7B" w:rsidRPr="008C3EF3" w:rsidRDefault="0050367B" w:rsidP="00CC3F7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Anti-doping </w:t>
            </w:r>
            <w:r w:rsidR="00CC3F7B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C2F" w14:textId="4911DD81" w:rsidR="00CC3F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RM/CH/JM/ED</w:t>
            </w:r>
          </w:p>
        </w:tc>
      </w:tr>
      <w:tr w:rsidR="00CC3F7B" w:rsidRPr="00A46CE7" w14:paraId="33D7BCB7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876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B45A" w14:textId="77777777" w:rsidR="00CC3F7B" w:rsidRPr="008C3EF3" w:rsidRDefault="00CC3F7B" w:rsidP="00CC3F7B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Athletics Trust Scotland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DFC" w14:textId="2F68DFBA" w:rsidR="00CC3F7B" w:rsidRPr="00A46CE7" w:rsidRDefault="00CC3F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CH</w:t>
            </w:r>
          </w:p>
        </w:tc>
      </w:tr>
      <w:tr w:rsidR="00CC3F7B" w:rsidRPr="00A46CE7" w14:paraId="37BBFEB0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F2B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6AE5" w14:textId="3D03B6B4" w:rsidR="00CC3F7B" w:rsidRPr="008C3EF3" w:rsidRDefault="0050367B" w:rsidP="00CC3F7B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Equality Update</w:t>
            </w:r>
            <w:r w:rsidR="00CC3F7B">
              <w:rPr>
                <w:rFonts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9D9" w14:textId="6BE150F0" w:rsidR="00CC3F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FS/DF</w:t>
            </w:r>
          </w:p>
        </w:tc>
      </w:tr>
      <w:tr w:rsidR="00CC3F7B" w:rsidRPr="00A46CE7" w14:paraId="79AC1D5C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C25" w14:textId="77777777" w:rsidR="00CC3F7B" w:rsidRPr="00A46CE7" w:rsidRDefault="00CC3F7B" w:rsidP="00CC3F7B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A8D9" w14:textId="295B353D" w:rsidR="00CC3F7B" w:rsidRPr="0050367B" w:rsidRDefault="0050367B" w:rsidP="00CC3F7B">
            <w:pPr>
              <w:widowControl w:val="0"/>
              <w:rPr>
                <w:bCs/>
              </w:rPr>
            </w:pPr>
            <w:r w:rsidRPr="0050367B">
              <w:rPr>
                <w:bCs/>
              </w:rPr>
              <w:t xml:space="preserve">Transgender Inclusion in Sport </w:t>
            </w:r>
            <w:r w:rsidR="00CC3F7B" w:rsidRPr="0050367B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BC5" w14:textId="206D6FB6" w:rsidR="00CC3F7B" w:rsidRDefault="0050367B" w:rsidP="00CC3F7B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 xml:space="preserve">CH/FS </w:t>
            </w:r>
          </w:p>
        </w:tc>
      </w:tr>
      <w:tr w:rsidR="00C7316E" w:rsidRPr="00A46CE7" w14:paraId="4A836E62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E2C" w14:textId="77777777" w:rsidR="00C7316E" w:rsidRPr="00A46CE7" w:rsidRDefault="00C7316E" w:rsidP="00C7316E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69E4" w14:textId="77777777" w:rsidR="00C7316E" w:rsidRDefault="00C7316E" w:rsidP="00C7316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AOB </w:t>
            </w:r>
          </w:p>
          <w:p w14:paraId="3BDCB115" w14:textId="2A4E2DEC" w:rsidR="00B1660C" w:rsidRDefault="00B1660C" w:rsidP="00C7316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Scottish Athletics AGM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6F7" w14:textId="77777777" w:rsidR="00C7316E" w:rsidRDefault="00C7316E" w:rsidP="00C7316E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All</w:t>
            </w:r>
          </w:p>
        </w:tc>
      </w:tr>
      <w:tr w:rsidR="00C7316E" w:rsidRPr="00A46CE7" w14:paraId="30C293B6" w14:textId="77777777" w:rsidTr="00646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879" w14:textId="77777777" w:rsidR="00C7316E" w:rsidRPr="00A46CE7" w:rsidRDefault="00C7316E" w:rsidP="00C7316E">
            <w:pPr>
              <w:widowControl w:val="0"/>
              <w:numPr>
                <w:ilvl w:val="0"/>
                <w:numId w:val="1"/>
              </w:numPr>
              <w:ind w:left="527" w:hanging="357"/>
              <w:rPr>
                <w:rFonts w:cs="Arial"/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791C3" w14:textId="7B7E46C2" w:rsidR="00C7316E" w:rsidRPr="008C3EF3" w:rsidRDefault="00C7316E" w:rsidP="00B1660C">
            <w:pPr>
              <w:widowControl w:val="0"/>
              <w:rPr>
                <w:rFonts w:cs="Arial"/>
                <w:bCs/>
              </w:rPr>
            </w:pPr>
            <w:r w:rsidRPr="008C3EF3">
              <w:rPr>
                <w:bCs/>
              </w:rPr>
              <w:t>Date of next meeti</w:t>
            </w:r>
            <w:r>
              <w:rPr>
                <w:bCs/>
              </w:rPr>
              <w:t>ng</w:t>
            </w:r>
            <w:r w:rsidR="00B1660C">
              <w:rPr>
                <w:bCs/>
              </w:rPr>
              <w:t>: Monday 12</w:t>
            </w:r>
            <w:r w:rsidR="00B1660C" w:rsidRPr="00B1660C">
              <w:rPr>
                <w:bCs/>
                <w:vertAlign w:val="superscript"/>
              </w:rPr>
              <w:t>th</w:t>
            </w:r>
            <w:r w:rsidR="00B1660C">
              <w:rPr>
                <w:bCs/>
              </w:rPr>
              <w:t xml:space="preserve"> September 2022</w:t>
            </w:r>
            <w:r w:rsidR="00053BA4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DF3" w14:textId="77777777" w:rsidR="00C7316E" w:rsidRDefault="00C7316E" w:rsidP="00C7316E">
            <w:pPr>
              <w:widowControl w:val="0"/>
              <w:spacing w:line="240" w:lineRule="auto"/>
              <w:rPr>
                <w:rFonts w:eastAsia="Calibri" w:cs="Arial"/>
                <w:lang w:eastAsia="en-GB"/>
              </w:rPr>
            </w:pPr>
          </w:p>
        </w:tc>
      </w:tr>
      <w:tr w:rsidR="00C7316E" w:rsidRPr="00A46CE7" w14:paraId="4CA5A18B" w14:textId="77777777" w:rsidTr="00646D5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97E31" w14:textId="77777777" w:rsidR="00C7316E" w:rsidRPr="00A46CE7" w:rsidRDefault="00C7316E" w:rsidP="00C7316E">
            <w:pPr>
              <w:widowControl w:val="0"/>
              <w:spacing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AE5D0" w14:textId="77777777" w:rsidR="00C7316E" w:rsidRPr="00A46CE7" w:rsidRDefault="00C7316E" w:rsidP="00C7316E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Discussion/Resolution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EFF08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A9EA8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Update </w:t>
            </w:r>
          </w:p>
        </w:tc>
      </w:tr>
      <w:tr w:rsidR="00C7316E" w:rsidRPr="00A46CE7" w14:paraId="4B1AED6B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DEC" w14:textId="77777777" w:rsidR="00C7316E" w:rsidRPr="007822E6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lastRenderedPageBreak/>
              <w:t>1, 2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33D8" w14:textId="77777777" w:rsidR="00C7316E" w:rsidRPr="007822E6" w:rsidRDefault="00C7316E" w:rsidP="00C7316E">
            <w:pPr>
              <w:widowControl w:val="0"/>
              <w:rPr>
                <w:rFonts w:cs="Arial"/>
                <w:b/>
              </w:rPr>
            </w:pPr>
            <w:r w:rsidRPr="007822E6">
              <w:rPr>
                <w:rFonts w:cs="Arial"/>
                <w:b/>
              </w:rPr>
              <w:t xml:space="preserve">Welcome, Introductions and Apologies.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648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690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713F1F13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C7E" w14:textId="77777777" w:rsidR="00C7316E" w:rsidRPr="007822E6" w:rsidRDefault="00C7316E" w:rsidP="00C7316E">
            <w:pPr>
              <w:widowControl w:val="0"/>
              <w:spacing w:before="20" w:after="20" w:line="240" w:lineRule="auto"/>
              <w:ind w:left="465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9D1" w14:textId="77777777" w:rsidR="00C7316E" w:rsidRDefault="00C7316E" w:rsidP="00C7316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7822E6">
              <w:rPr>
                <w:rFonts w:cs="Arial"/>
              </w:rPr>
              <w:t>Chair welcomed everyone</w:t>
            </w:r>
            <w:r>
              <w:rPr>
                <w:rFonts w:cs="Arial"/>
              </w:rPr>
              <w:t xml:space="preserve"> to the meeting. </w:t>
            </w:r>
          </w:p>
          <w:p w14:paraId="7BF83447" w14:textId="77777777" w:rsidR="00C7316E" w:rsidRDefault="00C7316E" w:rsidP="00C7316E">
            <w:pPr>
              <w:widowControl w:val="0"/>
              <w:rPr>
                <w:rFonts w:cs="Arial"/>
              </w:rPr>
            </w:pPr>
          </w:p>
          <w:p w14:paraId="347DD71B" w14:textId="77777777" w:rsidR="0060177E" w:rsidRDefault="00C7316E" w:rsidP="003A2E7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Apologies were received from </w:t>
            </w:r>
            <w:r w:rsidR="00B1660C">
              <w:rPr>
                <w:rFonts w:cs="Arial"/>
              </w:rPr>
              <w:t>TO and AL</w:t>
            </w:r>
            <w:r w:rsidR="003A2E79">
              <w:rPr>
                <w:rFonts w:cs="Arial"/>
              </w:rPr>
              <w:t>. I</w:t>
            </w:r>
            <w:r w:rsidR="00B1660C">
              <w:rPr>
                <w:rFonts w:cs="Arial"/>
              </w:rPr>
              <w:t xml:space="preserve">t was advised that RM and ED would be joining the meeting via Zoom. </w:t>
            </w:r>
          </w:p>
          <w:p w14:paraId="1A407961" w14:textId="6AFAD9AE" w:rsidR="00C7316E" w:rsidRPr="007822E6" w:rsidRDefault="00B1660C" w:rsidP="003A2E7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AJ </w:t>
            </w:r>
            <w:r w:rsidR="008D45B6">
              <w:rPr>
                <w:rFonts w:cs="Arial"/>
              </w:rPr>
              <w:t xml:space="preserve">and MB </w:t>
            </w:r>
            <w:r w:rsidR="00897D4D">
              <w:rPr>
                <w:rFonts w:cs="Arial"/>
              </w:rPr>
              <w:t xml:space="preserve">advised </w:t>
            </w:r>
            <w:r w:rsidR="008D45B6">
              <w:rPr>
                <w:rFonts w:cs="Arial"/>
              </w:rPr>
              <w:t>they</w:t>
            </w:r>
            <w:r w:rsidR="00897D4D">
              <w:rPr>
                <w:rFonts w:cs="Arial"/>
              </w:rPr>
              <w:t xml:space="preserve"> would be late joining the meeting.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995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D92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790E6606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119E" w14:textId="77777777" w:rsidR="00C7316E" w:rsidRPr="007822E6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 xml:space="preserve">  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BA9" w14:textId="77777777" w:rsidR="00C7316E" w:rsidRPr="007822E6" w:rsidRDefault="00C7316E" w:rsidP="00C7316E">
            <w:pPr>
              <w:widowControl w:val="0"/>
              <w:rPr>
                <w:rFonts w:cs="Arial"/>
                <w:b/>
              </w:rPr>
            </w:pPr>
            <w:r w:rsidRPr="007822E6">
              <w:rPr>
                <w:rFonts w:cs="Arial"/>
                <w:b/>
              </w:rPr>
              <w:t xml:space="preserve">Declarations of Interest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8441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DC8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038DC036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E240" w14:textId="77777777" w:rsidR="00C7316E" w:rsidRPr="007822E6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91DA" w14:textId="77777777" w:rsidR="00C7316E" w:rsidRDefault="00C7316E" w:rsidP="003A2E79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FS advised that emails have been sent for all DOIs that require updating. </w:t>
            </w:r>
          </w:p>
          <w:p w14:paraId="341BF99D" w14:textId="08C53CFE" w:rsidR="003A2E79" w:rsidRPr="007822E6" w:rsidRDefault="003A2E79" w:rsidP="003A2E79">
            <w:pPr>
              <w:widowControl w:val="0"/>
              <w:rPr>
                <w:rFonts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3BE" w14:textId="77777777" w:rsidR="00C7316E" w:rsidRPr="00A46CE7" w:rsidRDefault="00C7316E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358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07F5CB49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7E7" w14:textId="77777777" w:rsidR="00C7316E" w:rsidRPr="00341D42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341D42">
              <w:rPr>
                <w:rFonts w:cs="Arial"/>
                <w:b/>
                <w:bCs/>
              </w:rPr>
              <w:t xml:space="preserve">  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347" w14:textId="77777777" w:rsidR="00C7316E" w:rsidRPr="00341D42" w:rsidRDefault="00C7316E" w:rsidP="00C7316E">
            <w:pPr>
              <w:widowControl w:val="0"/>
              <w:rPr>
                <w:rFonts w:cs="Arial"/>
                <w:b/>
              </w:rPr>
            </w:pPr>
            <w:r w:rsidRPr="00341D42">
              <w:rPr>
                <w:rFonts w:cs="Arial"/>
                <w:b/>
              </w:rPr>
              <w:t>Minutes of previous meeting and matters arising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3619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59D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30699DFE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B6D" w14:textId="77777777" w:rsidR="00C7316E" w:rsidRPr="00341D42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F5F" w14:textId="3405F5F6" w:rsidR="00C7316E" w:rsidRDefault="00C7316E" w:rsidP="00C7316E">
            <w:pPr>
              <w:widowControl w:val="0"/>
              <w:rPr>
                <w:rFonts w:cs="Arial"/>
              </w:rPr>
            </w:pPr>
            <w:r w:rsidRPr="00357115">
              <w:rPr>
                <w:rFonts w:cs="Arial"/>
              </w:rPr>
              <w:t>The minutes of the previous meeting</w:t>
            </w:r>
            <w:r>
              <w:rPr>
                <w:rFonts w:cs="Arial"/>
              </w:rPr>
              <w:t xml:space="preserve"> held on </w:t>
            </w:r>
            <w:r w:rsidR="00897D4D">
              <w:rPr>
                <w:rFonts w:cs="Arial"/>
              </w:rPr>
              <w:t>21 March 2022</w:t>
            </w:r>
            <w:r w:rsidRPr="00357115">
              <w:rPr>
                <w:rFonts w:cs="Arial"/>
              </w:rPr>
              <w:t xml:space="preserve"> were approved</w:t>
            </w:r>
            <w:r>
              <w:rPr>
                <w:rFonts w:cs="Arial"/>
              </w:rPr>
              <w:t xml:space="preserve">. </w:t>
            </w:r>
          </w:p>
          <w:p w14:paraId="6355C334" w14:textId="77777777" w:rsidR="00C7316E" w:rsidRDefault="00C7316E" w:rsidP="00C7316E">
            <w:pPr>
              <w:widowControl w:val="0"/>
              <w:rPr>
                <w:rFonts w:cs="Arial"/>
              </w:rPr>
            </w:pPr>
          </w:p>
          <w:p w14:paraId="6C2E9DF8" w14:textId="77777777" w:rsidR="00053BA4" w:rsidRDefault="00C7316E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Matters arising: </w:t>
            </w:r>
          </w:p>
          <w:p w14:paraId="6AE4C9CE" w14:textId="4C81521C" w:rsidR="00053BA4" w:rsidRDefault="00053BA4" w:rsidP="0007070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5: </w:t>
            </w:r>
            <w:r w:rsidR="00E109BC">
              <w:rPr>
                <w:rFonts w:cs="Arial"/>
              </w:rPr>
              <w:t>The</w:t>
            </w:r>
            <w:r w:rsidR="00BD2197">
              <w:rPr>
                <w:rFonts w:cs="Arial"/>
              </w:rPr>
              <w:t xml:space="preserve"> terms with the digital provider for the</w:t>
            </w:r>
            <w:r w:rsidR="00E109BC">
              <w:rPr>
                <w:rFonts w:cs="Arial"/>
              </w:rPr>
              <w:t xml:space="preserve"> Run, Jump, Throw Project </w:t>
            </w:r>
            <w:r w:rsidR="00BD2197">
              <w:rPr>
                <w:rFonts w:cs="Arial"/>
              </w:rPr>
              <w:t>have been agreed and</w:t>
            </w:r>
            <w:r w:rsidR="000C3F9D">
              <w:rPr>
                <w:rFonts w:cs="Arial"/>
              </w:rPr>
              <w:t xml:space="preserve"> the development has commenced. </w:t>
            </w:r>
          </w:p>
          <w:p w14:paraId="31965984" w14:textId="361A49BF" w:rsidR="00076DDC" w:rsidRDefault="00222483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6: The Governance Review is on the agenda. </w:t>
            </w:r>
          </w:p>
          <w:p w14:paraId="7B348246" w14:textId="229F800F" w:rsidR="00222483" w:rsidRDefault="00222483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9: The Action Plan for the YPF will be circulated to the Board at the September meeting. </w:t>
            </w:r>
          </w:p>
          <w:p w14:paraId="3DD673E9" w14:textId="41EB0E9F" w:rsidR="00477964" w:rsidRDefault="00C76D54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Item 10: FS followed up with</w:t>
            </w:r>
            <w:r w:rsidR="00004BF5">
              <w:rPr>
                <w:rFonts w:cs="Arial"/>
              </w:rPr>
              <w:t xml:space="preserve"> the Board</w:t>
            </w:r>
            <w:r>
              <w:rPr>
                <w:rFonts w:cs="Arial"/>
              </w:rPr>
              <w:t xml:space="preserve"> with regards to </w:t>
            </w:r>
            <w:r w:rsidR="00DD16F2">
              <w:rPr>
                <w:rFonts w:cs="Arial"/>
              </w:rPr>
              <w:t xml:space="preserve">use of terminology. </w:t>
            </w:r>
          </w:p>
          <w:p w14:paraId="3C6F0D09" w14:textId="77777777" w:rsidR="00477964" w:rsidRDefault="00477964" w:rsidP="00053BA4">
            <w:pPr>
              <w:widowControl w:val="0"/>
              <w:rPr>
                <w:rFonts w:cs="Arial"/>
              </w:rPr>
            </w:pPr>
          </w:p>
          <w:p w14:paraId="1DA0E215" w14:textId="2E946669" w:rsidR="00222483" w:rsidRDefault="00DD16F2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AJ </w:t>
            </w:r>
            <w:r w:rsidR="003A7524">
              <w:rPr>
                <w:rFonts w:cs="Arial"/>
              </w:rPr>
              <w:t>requested the wording of the minutes from 21 March</w:t>
            </w:r>
            <w:r w:rsidR="00B4742A">
              <w:rPr>
                <w:rFonts w:cs="Arial"/>
              </w:rPr>
              <w:t xml:space="preserve"> 2002</w:t>
            </w:r>
            <w:r w:rsidR="003A7524">
              <w:rPr>
                <w:rFonts w:cs="Arial"/>
              </w:rPr>
              <w:t xml:space="preserve"> be amended to the following: </w:t>
            </w:r>
            <w:r w:rsidR="00477964">
              <w:rPr>
                <w:rFonts w:cs="Arial"/>
              </w:rPr>
              <w:t>‘</w:t>
            </w:r>
            <w:r w:rsidR="00477964" w:rsidRPr="00D970D0">
              <w:rPr>
                <w:rFonts w:eastAsia="Calibri" w:cs="Arial"/>
                <w:i/>
                <w:iCs/>
              </w:rPr>
              <w:t>AJ asked for clarity regarding use of terminology in different contexts. FS advised she would check and follow up with AJ’</w:t>
            </w:r>
            <w:r w:rsidR="00477964">
              <w:rPr>
                <w:rFonts w:eastAsia="Calibri" w:cs="Arial"/>
              </w:rPr>
              <w:t xml:space="preserve">.  FS advised </w:t>
            </w:r>
            <w:r w:rsidR="008446FC">
              <w:rPr>
                <w:rFonts w:eastAsia="Calibri" w:cs="Arial"/>
              </w:rPr>
              <w:t xml:space="preserve">that the amended Board minutes would be circulated. </w:t>
            </w:r>
          </w:p>
          <w:p w14:paraId="4656710A" w14:textId="77777777" w:rsidR="00C7316E" w:rsidRPr="00357115" w:rsidRDefault="00C7316E" w:rsidP="00053BA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61C" w14:textId="77777777" w:rsidR="00C7316E" w:rsidRDefault="00C7316E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4C570768" w14:textId="77777777" w:rsidR="00D970D0" w:rsidRDefault="00D970D0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1977B4A6" w14:textId="77777777" w:rsidR="00D970D0" w:rsidRDefault="00D970D0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70A9F40" w14:textId="77777777" w:rsidR="00D970D0" w:rsidRDefault="00D970D0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7D3B554F" w14:textId="399D512C" w:rsidR="00D970D0" w:rsidRPr="00A46CE7" w:rsidRDefault="00D970D0" w:rsidP="00C7316E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FS to amend the minutes from the previous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F3E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C7316E" w:rsidRPr="00A46CE7" w14:paraId="354F7FD9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566" w14:textId="77777777" w:rsidR="00C7316E" w:rsidRPr="007822E6" w:rsidRDefault="00C7316E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 xml:space="preserve">  5.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8E0" w14:textId="56502B59" w:rsidR="00C7316E" w:rsidRPr="007822E6" w:rsidRDefault="00C7316E" w:rsidP="00C7316E">
            <w:pPr>
              <w:widowControl w:val="0"/>
              <w:rPr>
                <w:rFonts w:cs="Arial"/>
                <w:b/>
                <w:bCs/>
              </w:rPr>
            </w:pPr>
            <w:r>
              <w:rPr>
                <w:b/>
              </w:rPr>
              <w:t>Building a Culture of Success – 202</w:t>
            </w:r>
            <w:r w:rsidR="006B5BBA">
              <w:rPr>
                <w:b/>
              </w:rPr>
              <w:t>2</w:t>
            </w:r>
            <w:r>
              <w:rPr>
                <w:b/>
              </w:rPr>
              <w:t>/2</w:t>
            </w:r>
            <w:r w:rsidR="006B5BBA">
              <w:rPr>
                <w:b/>
              </w:rPr>
              <w:t>3</w:t>
            </w:r>
            <w:r>
              <w:rPr>
                <w:b/>
              </w:rPr>
              <w:t xml:space="preserve"> Tracker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25A8" w14:textId="77777777" w:rsidR="00C7316E" w:rsidRPr="00A46CE7" w:rsidRDefault="00C7316E" w:rsidP="00C7316E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E10" w14:textId="77777777" w:rsidR="00C7316E" w:rsidRPr="00A46CE7" w:rsidRDefault="00C7316E" w:rsidP="00C7316E">
            <w:pPr>
              <w:widowControl w:val="0"/>
              <w:rPr>
                <w:rFonts w:cs="Arial"/>
              </w:rPr>
            </w:pPr>
          </w:p>
        </w:tc>
      </w:tr>
      <w:tr w:rsidR="009F4CD3" w:rsidRPr="00A46CE7" w14:paraId="27D87E93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EF9" w14:textId="77777777" w:rsidR="009F4CD3" w:rsidRPr="007822E6" w:rsidRDefault="009F4CD3" w:rsidP="00C7316E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6D5" w14:textId="11C3E299" w:rsidR="009F4CD3" w:rsidRPr="00646523" w:rsidRDefault="009F4CD3" w:rsidP="009F4CD3">
            <w:pPr>
              <w:rPr>
                <w:rFonts w:cs="Arial"/>
              </w:rPr>
            </w:pPr>
            <w:r w:rsidRPr="002E39C5">
              <w:rPr>
                <w:rFonts w:cs="Arial"/>
              </w:rPr>
              <w:t xml:space="preserve">CH </w:t>
            </w:r>
            <w:r>
              <w:rPr>
                <w:rFonts w:cs="Arial"/>
              </w:rPr>
              <w:t>referred to</w:t>
            </w:r>
            <w:r w:rsidRPr="002E39C5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circulated document highlighting the following: </w:t>
            </w:r>
            <w:r>
              <w:rPr>
                <w:rFonts w:cs="Arial"/>
              </w:rPr>
              <w:br/>
            </w:r>
          </w:p>
          <w:p w14:paraId="29D8531A" w14:textId="4F390A98" w:rsidR="009F4CD3" w:rsidRDefault="009F4CD3" w:rsidP="00646523">
            <w:pPr>
              <w:rPr>
                <w:rFonts w:cs="Arial"/>
              </w:rPr>
            </w:pPr>
            <w:r w:rsidRPr="00E109BC">
              <w:rPr>
                <w:rFonts w:cs="Arial"/>
                <w:b/>
                <w:bCs/>
              </w:rPr>
              <w:t>Clubs and Pathways: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="006600CC">
              <w:rPr>
                <w:rFonts w:cs="Arial"/>
              </w:rPr>
              <w:t xml:space="preserve">NAAC, </w:t>
            </w:r>
            <w:proofErr w:type="spellStart"/>
            <w:r w:rsidR="006600CC">
              <w:rPr>
                <w:rFonts w:cs="Arial"/>
              </w:rPr>
              <w:t>Lasswade</w:t>
            </w:r>
            <w:proofErr w:type="spellEnd"/>
            <w:r w:rsidR="006600CC">
              <w:rPr>
                <w:rFonts w:cs="Arial"/>
              </w:rPr>
              <w:t xml:space="preserve"> AC and FVH have all re-joined the Club Together Programme</w:t>
            </w:r>
            <w:r w:rsidR="0001754D">
              <w:rPr>
                <w:rFonts w:cs="Arial"/>
              </w:rPr>
              <w:t xml:space="preserve">. Central AC are restructuring their Club Development Role. </w:t>
            </w:r>
          </w:p>
          <w:p w14:paraId="6AF8D486" w14:textId="77777777" w:rsidR="009F4CD3" w:rsidRDefault="009F4CD3" w:rsidP="009F4CD3">
            <w:pPr>
              <w:rPr>
                <w:rFonts w:cs="Arial"/>
              </w:rPr>
            </w:pPr>
          </w:p>
          <w:p w14:paraId="2B2EB6BC" w14:textId="77777777" w:rsidR="009F4CD3" w:rsidRDefault="009F4CD3" w:rsidP="009F4CD3">
            <w:pPr>
              <w:rPr>
                <w:rFonts w:cs="Arial"/>
              </w:rPr>
            </w:pPr>
            <w:r w:rsidRPr="00E109BC">
              <w:rPr>
                <w:rFonts w:cs="Arial"/>
                <w:b/>
                <w:bCs/>
              </w:rPr>
              <w:t xml:space="preserve">Coaching: </w:t>
            </w:r>
          </w:p>
          <w:p w14:paraId="3C90E88E" w14:textId="5C629840" w:rsidR="009F4CD3" w:rsidRDefault="00B5504F" w:rsidP="00974B17">
            <w:pPr>
              <w:rPr>
                <w:rFonts w:cs="Arial"/>
              </w:rPr>
            </w:pPr>
            <w:r>
              <w:rPr>
                <w:rFonts w:cs="Arial"/>
              </w:rPr>
              <w:t xml:space="preserve">As </w:t>
            </w:r>
            <w:r w:rsidR="00E07909">
              <w:rPr>
                <w:rFonts w:cs="Arial"/>
              </w:rPr>
              <w:t>of</w:t>
            </w:r>
            <w:r>
              <w:rPr>
                <w:rFonts w:cs="Arial"/>
              </w:rPr>
              <w:t xml:space="preserve"> 31</w:t>
            </w:r>
            <w:r w:rsidRPr="00B5504F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May 2022, </w:t>
            </w:r>
            <w:r w:rsidR="00CF3B58">
              <w:rPr>
                <w:rFonts w:cs="Arial"/>
              </w:rPr>
              <w:t>there were 3237 active licenced coaches.</w:t>
            </w:r>
            <w:r w:rsidR="007C7F28">
              <w:rPr>
                <w:rFonts w:cs="Arial"/>
              </w:rPr>
              <w:t xml:space="preserve"> </w:t>
            </w:r>
          </w:p>
          <w:p w14:paraId="2A5D166A" w14:textId="77777777" w:rsidR="007C7F28" w:rsidRDefault="007C7F28" w:rsidP="00974B17">
            <w:pPr>
              <w:rPr>
                <w:rFonts w:cs="Arial"/>
              </w:rPr>
            </w:pPr>
          </w:p>
          <w:p w14:paraId="719F4916" w14:textId="3FE91A3B" w:rsidR="007C7F28" w:rsidRDefault="007C7F28" w:rsidP="007C7F28">
            <w:pPr>
              <w:rPr>
                <w:rFonts w:cs="Arial"/>
              </w:rPr>
            </w:pPr>
            <w:r w:rsidRPr="00E109BC">
              <w:rPr>
                <w:rFonts w:cs="Arial"/>
                <w:b/>
                <w:bCs/>
              </w:rPr>
              <w:t xml:space="preserve">Partnerships and Commercial: </w:t>
            </w:r>
            <w:r w:rsidRPr="00E109BC">
              <w:rPr>
                <w:rFonts w:cs="Arial"/>
              </w:rPr>
              <w:br/>
            </w:r>
            <w:r w:rsidR="005532AC">
              <w:rPr>
                <w:rFonts w:cs="Arial"/>
              </w:rPr>
              <w:t xml:space="preserve">An initial meeting with Joma </w:t>
            </w:r>
            <w:proofErr w:type="gramStart"/>
            <w:r w:rsidR="005532AC">
              <w:rPr>
                <w:rFonts w:cs="Arial"/>
              </w:rPr>
              <w:t>has</w:t>
            </w:r>
            <w:proofErr w:type="gramEnd"/>
            <w:r w:rsidR="005532AC">
              <w:rPr>
                <w:rFonts w:cs="Arial"/>
              </w:rPr>
              <w:t xml:space="preserve"> been arranged to discuss the </w:t>
            </w:r>
            <w:r w:rsidR="00976CE6">
              <w:rPr>
                <w:rFonts w:cs="Arial"/>
              </w:rPr>
              <w:t xml:space="preserve">potential </w:t>
            </w:r>
            <w:r w:rsidR="005532AC">
              <w:rPr>
                <w:rFonts w:cs="Arial"/>
              </w:rPr>
              <w:t xml:space="preserve">extension of the partnership. </w:t>
            </w:r>
          </w:p>
          <w:p w14:paraId="03C7BAA3" w14:textId="77777777" w:rsidR="001C2A60" w:rsidRDefault="001C2A60" w:rsidP="007C7F28">
            <w:pPr>
              <w:rPr>
                <w:rFonts w:cs="Arial"/>
              </w:rPr>
            </w:pPr>
          </w:p>
          <w:p w14:paraId="72F4853B" w14:textId="77777777" w:rsidR="003861E2" w:rsidRPr="00E109BC" w:rsidRDefault="003861E2" w:rsidP="003861E2">
            <w:pPr>
              <w:rPr>
                <w:rFonts w:cs="Arial"/>
                <w:b/>
                <w:bCs/>
              </w:rPr>
            </w:pPr>
            <w:r w:rsidRPr="00E109BC">
              <w:rPr>
                <w:rFonts w:cs="Arial"/>
                <w:b/>
                <w:bCs/>
              </w:rPr>
              <w:t xml:space="preserve">Recreational Running and Health: </w:t>
            </w:r>
          </w:p>
          <w:p w14:paraId="27474A0C" w14:textId="77777777" w:rsidR="00AE2D05" w:rsidRDefault="00F2126B" w:rsidP="00D405DA">
            <w:pPr>
              <w:rPr>
                <w:rFonts w:cs="Arial"/>
              </w:rPr>
            </w:pPr>
            <w:r>
              <w:rPr>
                <w:rFonts w:cs="Arial"/>
              </w:rPr>
              <w:t xml:space="preserve">It was agreed that CH would present on the </w:t>
            </w:r>
            <w:r w:rsidR="003861E2">
              <w:rPr>
                <w:rFonts w:cs="Arial"/>
              </w:rPr>
              <w:t>new jog</w:t>
            </w:r>
            <w:r w:rsidR="003861E2" w:rsidRPr="00AE2096">
              <w:rPr>
                <w:rFonts w:cs="Arial"/>
                <w:b/>
                <w:bCs/>
              </w:rPr>
              <w:t xml:space="preserve">scotland </w:t>
            </w:r>
            <w:r w:rsidR="003861E2">
              <w:rPr>
                <w:rFonts w:cs="Arial"/>
              </w:rPr>
              <w:t xml:space="preserve">Strategy at the September meeting. </w:t>
            </w:r>
          </w:p>
          <w:p w14:paraId="4572FA14" w14:textId="77777777" w:rsidR="00AE2D05" w:rsidRDefault="00AE2D05" w:rsidP="00D405DA">
            <w:pPr>
              <w:rPr>
                <w:rFonts w:cs="Arial"/>
              </w:rPr>
            </w:pPr>
          </w:p>
          <w:p w14:paraId="64DBA598" w14:textId="77777777" w:rsidR="001D623C" w:rsidRPr="001D623C" w:rsidRDefault="00AE2D05" w:rsidP="00D405DA">
            <w:pPr>
              <w:rPr>
                <w:rFonts w:cs="Arial"/>
                <w:b/>
                <w:bCs/>
              </w:rPr>
            </w:pPr>
            <w:r w:rsidRPr="001D623C">
              <w:rPr>
                <w:rFonts w:cs="Arial"/>
                <w:b/>
                <w:bCs/>
              </w:rPr>
              <w:t>Facilities</w:t>
            </w:r>
            <w:r w:rsidR="001D623C" w:rsidRPr="001D623C">
              <w:rPr>
                <w:rFonts w:cs="Arial"/>
                <w:b/>
                <w:bCs/>
              </w:rPr>
              <w:t xml:space="preserve">: </w:t>
            </w:r>
          </w:p>
          <w:p w14:paraId="3D94C823" w14:textId="584BE898" w:rsidR="007C7F28" w:rsidRDefault="001D623C" w:rsidP="00D405DA">
            <w:pPr>
              <w:rPr>
                <w:b/>
              </w:rPr>
            </w:pPr>
            <w:r>
              <w:rPr>
                <w:rFonts w:cs="Arial"/>
              </w:rPr>
              <w:t xml:space="preserve">A meeting </w:t>
            </w:r>
            <w:r w:rsidR="005D385D">
              <w:rPr>
                <w:rFonts w:cs="Arial"/>
              </w:rPr>
              <w:t xml:space="preserve">with the designer </w:t>
            </w:r>
            <w:r w:rsidR="005116CA">
              <w:rPr>
                <w:rFonts w:cs="Arial"/>
              </w:rPr>
              <w:t xml:space="preserve">of </w:t>
            </w:r>
            <w:r w:rsidR="002F51F8">
              <w:rPr>
                <w:rFonts w:cs="Arial"/>
              </w:rPr>
              <w:t xml:space="preserve">the Facilities Strategy is taking place on Monday. </w:t>
            </w:r>
            <w:r w:rsidR="007C7F28">
              <w:rPr>
                <w:rFonts w:cs="Arial"/>
              </w:rPr>
              <w:br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330" w14:textId="77777777" w:rsidR="009F4CD3" w:rsidRDefault="009F4CD3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4BD52C5D" w14:textId="77777777" w:rsidR="005116CA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2D498008" w14:textId="77777777" w:rsidR="005116CA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556142A8" w14:textId="77777777" w:rsidR="005116CA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191C157" w14:textId="77777777" w:rsidR="005116CA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505030A8" w14:textId="77777777" w:rsidR="005116CA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0FCEC487" w14:textId="16A4C6ED" w:rsidR="005116CA" w:rsidRPr="00A46CE7" w:rsidRDefault="005116CA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 to present on the jogscotland Strategy at the September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268" w14:textId="77777777" w:rsidR="009F4CD3" w:rsidRPr="00A46CE7" w:rsidRDefault="009F4CD3" w:rsidP="00C7316E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12172195" w14:textId="77777777" w:rsidTr="001D1F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8047" w14:textId="77777777" w:rsidR="00053BA4" w:rsidRPr="007822E6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 w:rsidRPr="007822E6">
              <w:rPr>
                <w:rFonts w:cs="Arial"/>
                <w:b/>
                <w:bCs/>
              </w:rPr>
              <w:t xml:space="preserve">  6.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EE9" w14:textId="7BA2EA1D" w:rsidR="00053BA4" w:rsidRPr="004041BF" w:rsidRDefault="006B5BBA" w:rsidP="00053BA4">
            <w:pPr>
              <w:widowControl w:val="0"/>
              <w:rPr>
                <w:rFonts w:cs="Arial"/>
                <w:b/>
                <w:bCs/>
              </w:rPr>
            </w:pPr>
            <w:r>
              <w:rPr>
                <w:b/>
              </w:rPr>
              <w:t>CEO Report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F54" w14:textId="77777777" w:rsidR="00E109BC" w:rsidRPr="00A46CE7" w:rsidRDefault="00E109BC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337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B4E48" w:rsidRPr="00A46CE7" w14:paraId="264DF2B6" w14:textId="77777777" w:rsidTr="001D1F6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A6F" w14:textId="77777777" w:rsidR="000B4E48" w:rsidRPr="007822E6" w:rsidRDefault="000B4E48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287" w14:textId="6AD5960B" w:rsidR="000B4E48" w:rsidRDefault="000251D2" w:rsidP="000B4E4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1: </w:t>
            </w:r>
            <w:r w:rsidR="0016563D">
              <w:rPr>
                <w:rFonts w:cs="Arial"/>
              </w:rPr>
              <w:t xml:space="preserve">CH advised that for the first time since May 2021, membership did </w:t>
            </w:r>
            <w:r w:rsidR="005650F5">
              <w:rPr>
                <w:rFonts w:cs="Arial"/>
              </w:rPr>
              <w:t xml:space="preserve">not increase month-to-month moving into June 2022. </w:t>
            </w:r>
            <w:r w:rsidR="00A00045">
              <w:rPr>
                <w:rFonts w:cs="Arial"/>
              </w:rPr>
              <w:t>CH noted that t</w:t>
            </w:r>
            <w:r w:rsidR="00363840">
              <w:rPr>
                <w:rFonts w:cs="Arial"/>
              </w:rPr>
              <w:t xml:space="preserve">here </w:t>
            </w:r>
            <w:r w:rsidR="00E02EA9">
              <w:rPr>
                <w:rFonts w:cs="Arial"/>
              </w:rPr>
              <w:t>has</w:t>
            </w:r>
            <w:r w:rsidR="00363840">
              <w:rPr>
                <w:rFonts w:cs="Arial"/>
              </w:rPr>
              <w:t xml:space="preserve"> been a drop</w:t>
            </w:r>
            <w:r w:rsidR="00A00045">
              <w:rPr>
                <w:rFonts w:cs="Arial"/>
              </w:rPr>
              <w:t xml:space="preserve"> off</w:t>
            </w:r>
            <w:r w:rsidR="00363840">
              <w:rPr>
                <w:rFonts w:cs="Arial"/>
              </w:rPr>
              <w:t xml:space="preserve"> in</w:t>
            </w:r>
            <w:r w:rsidR="00E02EA9">
              <w:rPr>
                <w:rFonts w:cs="Arial"/>
              </w:rPr>
              <w:t xml:space="preserve"> the number of</w:t>
            </w:r>
            <w:r w:rsidR="00363840">
              <w:rPr>
                <w:rFonts w:cs="Arial"/>
              </w:rPr>
              <w:t xml:space="preserve"> </w:t>
            </w:r>
            <w:r w:rsidR="00EF5D41">
              <w:rPr>
                <w:rFonts w:cs="Arial"/>
              </w:rPr>
              <w:t>U13</w:t>
            </w:r>
            <w:r w:rsidR="00363840">
              <w:rPr>
                <w:rFonts w:cs="Arial"/>
              </w:rPr>
              <w:t>’s</w:t>
            </w:r>
            <w:r w:rsidR="00EF5D41">
              <w:rPr>
                <w:rFonts w:cs="Arial"/>
              </w:rPr>
              <w:t xml:space="preserve"> </w:t>
            </w:r>
            <w:r w:rsidR="00363840">
              <w:rPr>
                <w:rFonts w:cs="Arial"/>
              </w:rPr>
              <w:t>competing</w:t>
            </w:r>
            <w:r w:rsidR="00E02EA9">
              <w:rPr>
                <w:rFonts w:cs="Arial"/>
              </w:rPr>
              <w:t>, but this is being monitored</w:t>
            </w:r>
            <w:r w:rsidR="00191832">
              <w:rPr>
                <w:rFonts w:cs="Arial"/>
              </w:rPr>
              <w:t xml:space="preserve">. </w:t>
            </w:r>
          </w:p>
          <w:p w14:paraId="7F3DE276" w14:textId="77777777" w:rsidR="002D2D06" w:rsidRDefault="002D2D06" w:rsidP="000B4E48">
            <w:pPr>
              <w:widowControl w:val="0"/>
              <w:rPr>
                <w:rFonts w:cs="Arial"/>
              </w:rPr>
            </w:pPr>
          </w:p>
          <w:p w14:paraId="35E228D8" w14:textId="4F5FB9DD" w:rsidR="002D2D06" w:rsidRDefault="002D2D06" w:rsidP="000B4E4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2: Sophie Allan has been recruited </w:t>
            </w:r>
            <w:r w:rsidR="009678F8">
              <w:rPr>
                <w:rFonts w:cs="Arial"/>
              </w:rPr>
              <w:t xml:space="preserve">as Competitions and Business </w:t>
            </w:r>
            <w:r w:rsidR="009678F8">
              <w:rPr>
                <w:rFonts w:cs="Arial"/>
              </w:rPr>
              <w:lastRenderedPageBreak/>
              <w:t xml:space="preserve">Administrator and starts </w:t>
            </w:r>
            <w:r w:rsidR="000C7D10">
              <w:rPr>
                <w:rFonts w:cs="Arial"/>
              </w:rPr>
              <w:t xml:space="preserve">at the beginning of July. </w:t>
            </w:r>
          </w:p>
          <w:p w14:paraId="53ADC6A6" w14:textId="77777777" w:rsidR="000C7D10" w:rsidRDefault="000C7D10" w:rsidP="000B4E48">
            <w:pPr>
              <w:widowControl w:val="0"/>
              <w:rPr>
                <w:rFonts w:cs="Arial"/>
              </w:rPr>
            </w:pPr>
          </w:p>
          <w:p w14:paraId="49F305C2" w14:textId="618A5490" w:rsidR="000C7D10" w:rsidRDefault="0059365E" w:rsidP="000B4E4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3: Congratulations </w:t>
            </w:r>
            <w:r w:rsidR="008F18D1">
              <w:rPr>
                <w:rFonts w:cs="Arial"/>
              </w:rPr>
              <w:t>from the Board were passed on</w:t>
            </w:r>
            <w:r>
              <w:rPr>
                <w:rFonts w:cs="Arial"/>
              </w:rPr>
              <w:t xml:space="preserve"> to all athletes</w:t>
            </w:r>
            <w:r w:rsidR="0041191E">
              <w:rPr>
                <w:rFonts w:cs="Arial"/>
              </w:rPr>
              <w:t xml:space="preserve"> selected for various events, and to their coaches and clubs. </w:t>
            </w:r>
          </w:p>
          <w:p w14:paraId="06A75CF3" w14:textId="77777777" w:rsidR="00A00045" w:rsidRDefault="00A00045" w:rsidP="000B4E48">
            <w:pPr>
              <w:widowControl w:val="0"/>
              <w:rPr>
                <w:rFonts w:cs="Arial"/>
              </w:rPr>
            </w:pPr>
          </w:p>
          <w:p w14:paraId="5DC04BCE" w14:textId="1AFE02F4" w:rsidR="0041191E" w:rsidRDefault="008F18D1" w:rsidP="000B4E4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4: </w:t>
            </w:r>
            <w:r w:rsidR="0041191E">
              <w:rPr>
                <w:rFonts w:cs="Arial"/>
              </w:rPr>
              <w:t xml:space="preserve">Congratulations </w:t>
            </w:r>
            <w:r>
              <w:rPr>
                <w:rFonts w:cs="Arial"/>
              </w:rPr>
              <w:t xml:space="preserve">from the Board </w:t>
            </w:r>
            <w:r w:rsidR="0041191E">
              <w:rPr>
                <w:rFonts w:cs="Arial"/>
              </w:rPr>
              <w:t xml:space="preserve">were passed on to </w:t>
            </w:r>
            <w:r w:rsidR="001837FF">
              <w:rPr>
                <w:rFonts w:cs="Arial"/>
              </w:rPr>
              <w:t xml:space="preserve">the 18 Scottish Officials who have been </w:t>
            </w:r>
            <w:r w:rsidR="000577BA">
              <w:rPr>
                <w:rFonts w:cs="Arial"/>
              </w:rPr>
              <w:t xml:space="preserve">selected to officiate at Birmingham 2022. </w:t>
            </w:r>
          </w:p>
          <w:p w14:paraId="7C2F49D7" w14:textId="77777777" w:rsidR="00954F33" w:rsidRDefault="00954F33" w:rsidP="003214B8">
            <w:pPr>
              <w:widowControl w:val="0"/>
              <w:rPr>
                <w:rFonts w:cs="Arial"/>
              </w:rPr>
            </w:pPr>
          </w:p>
          <w:p w14:paraId="7A816927" w14:textId="085FFEED" w:rsidR="00954F33" w:rsidRDefault="00954F33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5: </w:t>
            </w:r>
            <w:r w:rsidR="00353ABA">
              <w:rPr>
                <w:rFonts w:cs="Arial"/>
              </w:rPr>
              <w:t>CH updated the Board on potential partnership deals, advising that</w:t>
            </w:r>
            <w:r w:rsidR="00163526">
              <w:rPr>
                <w:rFonts w:cs="Arial"/>
              </w:rPr>
              <w:t xml:space="preserve"> despite positive discussions, </w:t>
            </w:r>
            <w:r w:rsidR="004E13B8">
              <w:rPr>
                <w:rFonts w:cs="Arial"/>
              </w:rPr>
              <w:t>two proposals</w:t>
            </w:r>
            <w:r w:rsidR="004D52C3">
              <w:rPr>
                <w:rFonts w:cs="Arial"/>
              </w:rPr>
              <w:t xml:space="preserve"> submitted</w:t>
            </w:r>
            <w:r w:rsidR="004E13B8">
              <w:rPr>
                <w:rFonts w:cs="Arial"/>
              </w:rPr>
              <w:t xml:space="preserve"> have not</w:t>
            </w:r>
            <w:r w:rsidR="00AD29B7">
              <w:rPr>
                <w:rFonts w:cs="Arial"/>
              </w:rPr>
              <w:t xml:space="preserve"> progressed</w:t>
            </w:r>
            <w:r w:rsidR="004E13B8">
              <w:rPr>
                <w:rFonts w:cs="Arial"/>
              </w:rPr>
              <w:t xml:space="preserve">. </w:t>
            </w:r>
          </w:p>
          <w:p w14:paraId="4F042D2C" w14:textId="77777777" w:rsidR="00C43AB1" w:rsidRDefault="00C43AB1" w:rsidP="003214B8">
            <w:pPr>
              <w:widowControl w:val="0"/>
              <w:rPr>
                <w:rFonts w:cs="Arial"/>
              </w:rPr>
            </w:pPr>
          </w:p>
          <w:p w14:paraId="5E1116D0" w14:textId="42FD56B4" w:rsidR="00C43AB1" w:rsidRDefault="00C43AB1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7: </w:t>
            </w:r>
            <w:r w:rsidR="001E5836">
              <w:rPr>
                <w:rFonts w:cs="Arial"/>
              </w:rPr>
              <w:t xml:space="preserve">Meadowbank is expected to open early Autumn. LR asked if </w:t>
            </w:r>
            <w:r w:rsidR="006E34CF">
              <w:rPr>
                <w:rFonts w:cs="Arial"/>
              </w:rPr>
              <w:t xml:space="preserve">it is a training </w:t>
            </w:r>
            <w:r w:rsidR="001171B4">
              <w:rPr>
                <w:rFonts w:cs="Arial"/>
              </w:rPr>
              <w:t>venue,</w:t>
            </w:r>
            <w:r w:rsidR="006E34CF">
              <w:rPr>
                <w:rFonts w:cs="Arial"/>
              </w:rPr>
              <w:t xml:space="preserve"> or it is suitable for </w:t>
            </w:r>
            <w:r w:rsidR="00C64A68">
              <w:rPr>
                <w:rFonts w:cs="Arial"/>
              </w:rPr>
              <w:t xml:space="preserve">competition? </w:t>
            </w:r>
            <w:r w:rsidR="001171B4">
              <w:rPr>
                <w:rFonts w:cs="Arial"/>
              </w:rPr>
              <w:t xml:space="preserve">CH advised that it is a limited competition venue, but it does have the full </w:t>
            </w:r>
            <w:r w:rsidR="004D52C3">
              <w:rPr>
                <w:rFonts w:cs="Arial"/>
              </w:rPr>
              <w:t>complement</w:t>
            </w:r>
            <w:r w:rsidR="001171B4">
              <w:rPr>
                <w:rFonts w:cs="Arial"/>
              </w:rPr>
              <w:t xml:space="preserve"> for all events. It is a good venue for club competition. </w:t>
            </w:r>
          </w:p>
          <w:p w14:paraId="6962EB57" w14:textId="77777777" w:rsidR="00CC6895" w:rsidRDefault="00CC6895" w:rsidP="003214B8">
            <w:pPr>
              <w:widowControl w:val="0"/>
              <w:rPr>
                <w:rFonts w:cs="Arial"/>
              </w:rPr>
            </w:pPr>
          </w:p>
          <w:p w14:paraId="0054C68F" w14:textId="6B748141" w:rsidR="00CC6895" w:rsidRDefault="00CC6895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</w:t>
            </w:r>
            <w:r w:rsidR="000575C2">
              <w:rPr>
                <w:rFonts w:cs="Arial"/>
              </w:rPr>
              <w:t xml:space="preserve">8: Congratulations were passed on to </w:t>
            </w:r>
            <w:r w:rsidR="00E5349D">
              <w:rPr>
                <w:rFonts w:cs="Arial"/>
              </w:rPr>
              <w:t>para-athlete</w:t>
            </w:r>
            <w:r w:rsidR="006A08CE">
              <w:rPr>
                <w:rFonts w:cs="Arial"/>
              </w:rPr>
              <w:t xml:space="preserve"> </w:t>
            </w:r>
            <w:r w:rsidR="000575C2">
              <w:rPr>
                <w:rFonts w:cs="Arial"/>
              </w:rPr>
              <w:t xml:space="preserve">Sammi Kinghorn </w:t>
            </w:r>
            <w:r w:rsidR="006A08CE">
              <w:rPr>
                <w:rFonts w:cs="Arial"/>
              </w:rPr>
              <w:t xml:space="preserve">who has been awarded an MBE </w:t>
            </w:r>
            <w:r w:rsidR="00991D19">
              <w:rPr>
                <w:rFonts w:cs="Arial"/>
              </w:rPr>
              <w:t xml:space="preserve">and </w:t>
            </w:r>
            <w:r w:rsidR="006A08CE">
              <w:rPr>
                <w:rFonts w:cs="Arial"/>
              </w:rPr>
              <w:t xml:space="preserve">Perth Strathtay Harriers Coach, </w:t>
            </w:r>
            <w:r w:rsidR="00991D19">
              <w:rPr>
                <w:rFonts w:cs="Arial"/>
              </w:rPr>
              <w:t>Jim Hunter</w:t>
            </w:r>
            <w:r w:rsidR="006A08CE">
              <w:rPr>
                <w:rFonts w:cs="Arial"/>
              </w:rPr>
              <w:t xml:space="preserve"> </w:t>
            </w:r>
            <w:r w:rsidR="000B26AB">
              <w:rPr>
                <w:rFonts w:cs="Arial"/>
              </w:rPr>
              <w:t>who was awarded a</w:t>
            </w:r>
            <w:r w:rsidR="006A08CE">
              <w:rPr>
                <w:rFonts w:cs="Arial"/>
              </w:rPr>
              <w:t xml:space="preserve"> BEM</w:t>
            </w:r>
            <w:r w:rsidR="000B26AB">
              <w:rPr>
                <w:rFonts w:cs="Arial"/>
              </w:rPr>
              <w:t xml:space="preserve">. </w:t>
            </w:r>
          </w:p>
          <w:p w14:paraId="1B460D57" w14:textId="77777777" w:rsidR="00E5349D" w:rsidRDefault="00E5349D" w:rsidP="003214B8">
            <w:pPr>
              <w:widowControl w:val="0"/>
              <w:rPr>
                <w:rFonts w:cs="Arial"/>
              </w:rPr>
            </w:pPr>
          </w:p>
          <w:p w14:paraId="3A83BC40" w14:textId="77777777" w:rsidR="00E5349D" w:rsidRDefault="00E5349D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9: CH advised that </w:t>
            </w:r>
            <w:r w:rsidR="006D1898">
              <w:rPr>
                <w:rFonts w:cs="Arial"/>
              </w:rPr>
              <w:t xml:space="preserve">clarity on the role of the Historian is </w:t>
            </w:r>
            <w:r w:rsidR="007A5407">
              <w:rPr>
                <w:rFonts w:cs="Arial"/>
              </w:rPr>
              <w:t>required,</w:t>
            </w:r>
            <w:r w:rsidR="006D1898">
              <w:rPr>
                <w:rFonts w:cs="Arial"/>
              </w:rPr>
              <w:t xml:space="preserve"> and options are being considered. </w:t>
            </w:r>
            <w:r w:rsidR="007A5407">
              <w:rPr>
                <w:rFonts w:cs="Arial"/>
              </w:rPr>
              <w:t xml:space="preserve">A paper for discussion will be brought to the November meeting. </w:t>
            </w:r>
          </w:p>
          <w:p w14:paraId="3E68CAD4" w14:textId="77777777" w:rsidR="0099691C" w:rsidRDefault="0099691C" w:rsidP="003214B8">
            <w:pPr>
              <w:widowControl w:val="0"/>
              <w:rPr>
                <w:rFonts w:cs="Arial"/>
              </w:rPr>
            </w:pPr>
          </w:p>
          <w:p w14:paraId="3DCA40CD" w14:textId="5DC1B693" w:rsidR="0099691C" w:rsidRDefault="0099691C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Item 10: </w:t>
            </w:r>
            <w:r w:rsidR="006A786C">
              <w:rPr>
                <w:rFonts w:cs="Arial"/>
              </w:rPr>
              <w:t xml:space="preserve">CH updated on the Board on welfare matters. </w:t>
            </w:r>
            <w:r w:rsidR="003F2322">
              <w:rPr>
                <w:rFonts w:cs="Arial"/>
              </w:rPr>
              <w:t xml:space="preserve">HB </w:t>
            </w:r>
            <w:r w:rsidR="007C1E47">
              <w:rPr>
                <w:rFonts w:cs="Arial"/>
              </w:rPr>
              <w:t xml:space="preserve">enquired </w:t>
            </w:r>
            <w:r w:rsidR="000A6B5F">
              <w:rPr>
                <w:rFonts w:cs="Arial"/>
              </w:rPr>
              <w:t xml:space="preserve">that with </w:t>
            </w:r>
            <w:r w:rsidR="00E976FA">
              <w:rPr>
                <w:rFonts w:cs="Arial"/>
              </w:rPr>
              <w:t xml:space="preserve">an increase in disciplinary cases, </w:t>
            </w:r>
            <w:r w:rsidR="003F2322">
              <w:rPr>
                <w:rFonts w:cs="Arial"/>
              </w:rPr>
              <w:t>are</w:t>
            </w:r>
            <w:r w:rsidR="000A6B5F">
              <w:rPr>
                <w:rFonts w:cs="Arial"/>
              </w:rPr>
              <w:t xml:space="preserve"> they</w:t>
            </w:r>
            <w:r w:rsidR="003F2322">
              <w:rPr>
                <w:rFonts w:cs="Arial"/>
              </w:rPr>
              <w:t xml:space="preserve"> being tracked in a way which can be </w:t>
            </w:r>
            <w:r w:rsidR="00E8197E">
              <w:rPr>
                <w:rFonts w:cs="Arial"/>
              </w:rPr>
              <w:t xml:space="preserve">easily analysed again in the future. </w:t>
            </w:r>
            <w:r w:rsidR="009E59F7">
              <w:rPr>
                <w:rFonts w:cs="Arial"/>
              </w:rPr>
              <w:t>CH advised that since Angus MacDonald started</w:t>
            </w:r>
            <w:r w:rsidR="00D8091B">
              <w:rPr>
                <w:rFonts w:cs="Arial"/>
              </w:rPr>
              <w:t xml:space="preserve"> at UK Athletics</w:t>
            </w:r>
            <w:r w:rsidR="009E59F7">
              <w:rPr>
                <w:rFonts w:cs="Arial"/>
              </w:rPr>
              <w:t>, there is now a system in place</w:t>
            </w:r>
            <w:r w:rsidR="000362B8">
              <w:rPr>
                <w:rFonts w:cs="Arial"/>
              </w:rPr>
              <w:t xml:space="preserve"> to track cases. </w:t>
            </w:r>
            <w:r w:rsidR="009E59F7">
              <w:rPr>
                <w:rFonts w:cs="Arial"/>
              </w:rPr>
              <w:t xml:space="preserve"> </w:t>
            </w:r>
            <w:r w:rsidR="003F2322">
              <w:rPr>
                <w:rFonts w:cs="Arial"/>
              </w:rPr>
              <w:t xml:space="preserve"> </w:t>
            </w:r>
          </w:p>
          <w:p w14:paraId="4BAE3F39" w14:textId="77777777" w:rsidR="003F2322" w:rsidRDefault="003F2322" w:rsidP="003214B8">
            <w:pPr>
              <w:widowControl w:val="0"/>
              <w:rPr>
                <w:rFonts w:cs="Arial"/>
              </w:rPr>
            </w:pPr>
          </w:p>
          <w:p w14:paraId="2E820982" w14:textId="084E515B" w:rsidR="003F2322" w:rsidRDefault="003F2322" w:rsidP="003214B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AJ joined the meeting. </w:t>
            </w:r>
          </w:p>
          <w:p w14:paraId="05EA4125" w14:textId="77777777" w:rsidR="006A786C" w:rsidRDefault="006A786C" w:rsidP="003214B8">
            <w:pPr>
              <w:widowControl w:val="0"/>
              <w:rPr>
                <w:rFonts w:cs="Arial"/>
              </w:rPr>
            </w:pPr>
          </w:p>
          <w:p w14:paraId="525518E4" w14:textId="1324CD72" w:rsidR="006A786C" w:rsidRDefault="006A786C" w:rsidP="003214B8">
            <w:pPr>
              <w:widowControl w:val="0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B07" w14:textId="77777777" w:rsidR="000B4E48" w:rsidRDefault="000B4E48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D082E9E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2BEF3183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6CB93A8B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5F91AE1E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6E1B4649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4CC71CAA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57232291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55320344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6C4C5998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1386AA66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210D7A8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42B9A67D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70D418E1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7CF734B6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609CE676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49230747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722EB1C7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01B4ADF5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21662036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089FD5A0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18826B87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6FB2B8A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1E4FBC4A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69A01367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7270140F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343B588B" w14:textId="77777777" w:rsidR="008A05AB" w:rsidRDefault="008A05AB" w:rsidP="001248F8">
            <w:pPr>
              <w:widowControl w:val="0"/>
              <w:jc w:val="center"/>
              <w:outlineLvl w:val="4"/>
              <w:rPr>
                <w:rFonts w:cs="Arial"/>
                <w:b/>
                <w:bCs/>
              </w:rPr>
            </w:pPr>
          </w:p>
          <w:p w14:paraId="25A8D4F2" w14:textId="7A4432DA" w:rsidR="008A05AB" w:rsidRPr="00A46CE7" w:rsidRDefault="008A05AB" w:rsidP="008A05AB">
            <w:pPr>
              <w:widowControl w:val="0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Proposal on the role of Historian to be brought to November meeting.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3E4" w14:textId="77777777" w:rsidR="000B4E48" w:rsidRPr="00A46CE7" w:rsidRDefault="000B4E48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5A4150E1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BD9" w14:textId="77777777" w:rsidR="00053BA4" w:rsidRPr="007822E6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7.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EC2" w14:textId="2C36C98B" w:rsidR="00053BA4" w:rsidRPr="004041BF" w:rsidRDefault="00711218" w:rsidP="00053BA4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UK Athletics </w:t>
            </w:r>
            <w:r w:rsidR="00053BA4">
              <w:rPr>
                <w:rFonts w:cs="Arial"/>
                <w:b/>
              </w:rPr>
              <w:t xml:space="preserve"> </w:t>
            </w:r>
            <w:r w:rsidR="00053BA4" w:rsidRPr="004041BF">
              <w:rPr>
                <w:rFonts w:cs="Arial"/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D65C" w14:textId="77777777" w:rsidR="00053BA4" w:rsidRPr="00A46CE7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0E4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2FFB1CED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0B7" w14:textId="77777777" w:rsidR="00053BA4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1CC" w14:textId="77777777" w:rsidR="000B4E48" w:rsidRDefault="00316983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IB presented to the Board on updates from UK Athletics</w:t>
            </w:r>
            <w:r w:rsidR="008C59D1">
              <w:rPr>
                <w:rFonts w:cs="Arial"/>
                <w:bCs/>
              </w:rPr>
              <w:t xml:space="preserve">, highlighting the following: </w:t>
            </w:r>
            <w:r w:rsidR="008C59D1">
              <w:rPr>
                <w:rFonts w:cs="Arial"/>
                <w:bCs/>
              </w:rPr>
              <w:br/>
            </w:r>
          </w:p>
          <w:p w14:paraId="2C0A8946" w14:textId="0329457C" w:rsidR="008C59D1" w:rsidRDefault="000362B8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f</w:t>
            </w:r>
            <w:r w:rsidR="008C59D1">
              <w:rPr>
                <w:rFonts w:cs="Arial"/>
                <w:bCs/>
              </w:rPr>
              <w:t>our key areas of focus</w:t>
            </w:r>
            <w:r w:rsidR="00BA7992">
              <w:rPr>
                <w:rFonts w:cs="Arial"/>
                <w:bCs/>
              </w:rPr>
              <w:t xml:space="preserve"> - </w:t>
            </w:r>
            <w:r w:rsidR="008C59D1">
              <w:rPr>
                <w:rFonts w:cs="Arial"/>
                <w:bCs/>
              </w:rPr>
              <w:t xml:space="preserve">Performance, Events/Commercial, Governance </w:t>
            </w:r>
            <w:r w:rsidR="004905A3">
              <w:rPr>
                <w:rFonts w:cs="Arial"/>
                <w:bCs/>
              </w:rPr>
              <w:t xml:space="preserve">and collaboration with the HCAFs. </w:t>
            </w:r>
          </w:p>
          <w:p w14:paraId="79F50B1C" w14:textId="77777777" w:rsidR="004905A3" w:rsidRDefault="004905A3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32E051A8" w14:textId="77777777" w:rsidR="004905A3" w:rsidRDefault="004905A3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Jack Bruckner is starting as the new CEO mid-July, with Mark Munro </w:t>
            </w:r>
            <w:r w:rsidR="009C533A">
              <w:rPr>
                <w:rFonts w:cs="Arial"/>
                <w:bCs/>
              </w:rPr>
              <w:t xml:space="preserve">taking up a new position as Chief Operational Officer. </w:t>
            </w:r>
          </w:p>
          <w:p w14:paraId="1A9B1A81" w14:textId="77777777" w:rsidR="009C533A" w:rsidRDefault="009C533A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471ED581" w14:textId="18343A2D" w:rsidR="009C533A" w:rsidRDefault="00B72F8D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Board of </w:t>
            </w:r>
            <w:r w:rsidR="001452CE">
              <w:rPr>
                <w:rFonts w:cs="Arial"/>
                <w:bCs/>
              </w:rPr>
              <w:t>UK Athletics require</w:t>
            </w:r>
            <w:r>
              <w:rPr>
                <w:rFonts w:cs="Arial"/>
                <w:bCs/>
              </w:rPr>
              <w:t>s</w:t>
            </w:r>
            <w:r w:rsidR="001452CE">
              <w:rPr>
                <w:rFonts w:cs="Arial"/>
                <w:bCs/>
              </w:rPr>
              <w:t xml:space="preserve"> more</w:t>
            </w:r>
            <w:r w:rsidR="002F701E">
              <w:rPr>
                <w:rFonts w:cs="Arial"/>
                <w:bCs/>
              </w:rPr>
              <w:t xml:space="preserve"> members with </w:t>
            </w:r>
            <w:r w:rsidR="005C6E6B">
              <w:rPr>
                <w:rFonts w:cs="Arial"/>
                <w:bCs/>
              </w:rPr>
              <w:t xml:space="preserve">a </w:t>
            </w:r>
            <w:r w:rsidR="002F701E">
              <w:rPr>
                <w:rFonts w:cs="Arial"/>
                <w:bCs/>
              </w:rPr>
              <w:t xml:space="preserve">knowledge of athletics. </w:t>
            </w:r>
          </w:p>
          <w:p w14:paraId="44590496" w14:textId="77777777" w:rsidR="002F701E" w:rsidRDefault="002F701E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6F83B603" w14:textId="2A6E6079" w:rsidR="002F701E" w:rsidRDefault="002F701E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Tom </w:t>
            </w:r>
            <w:proofErr w:type="spellStart"/>
            <w:r w:rsidR="00AF5384">
              <w:rPr>
                <w:rFonts w:cs="Arial"/>
                <w:bCs/>
              </w:rPr>
              <w:t>Solesbury</w:t>
            </w:r>
            <w:proofErr w:type="spellEnd"/>
            <w:r w:rsidR="00AF5384">
              <w:rPr>
                <w:rFonts w:cs="Arial"/>
                <w:bCs/>
              </w:rPr>
              <w:t xml:space="preserve"> is now Legal Counsel for UK Athletics. </w:t>
            </w:r>
            <w:r w:rsidR="0072305E">
              <w:rPr>
                <w:rFonts w:cs="Arial"/>
                <w:bCs/>
              </w:rPr>
              <w:t xml:space="preserve"> </w:t>
            </w:r>
          </w:p>
          <w:p w14:paraId="031CC446" w14:textId="77777777" w:rsidR="0072305E" w:rsidRDefault="0072305E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32793EA3" w14:textId="7DC5FA03" w:rsidR="0072305E" w:rsidRDefault="0072305E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</w:t>
            </w:r>
            <w:r w:rsidR="009A6684">
              <w:rPr>
                <w:rFonts w:cs="Arial"/>
                <w:bCs/>
              </w:rPr>
              <w:t>subgroup</w:t>
            </w:r>
            <w:r>
              <w:rPr>
                <w:rFonts w:cs="Arial"/>
                <w:bCs/>
              </w:rPr>
              <w:t xml:space="preserve"> from SERC have completed t</w:t>
            </w:r>
            <w:r w:rsidR="003B3F87">
              <w:rPr>
                <w:rFonts w:cs="Arial"/>
                <w:bCs/>
              </w:rPr>
              <w:t xml:space="preserve">he </w:t>
            </w:r>
            <w:r w:rsidR="00B72F8D">
              <w:rPr>
                <w:rFonts w:cs="Arial"/>
                <w:bCs/>
              </w:rPr>
              <w:t>draft recommendation</w:t>
            </w:r>
            <w:r w:rsidR="003B3F87">
              <w:rPr>
                <w:rFonts w:cs="Arial"/>
                <w:bCs/>
              </w:rPr>
              <w:t xml:space="preserve"> on the trans guidance and this will be circulated to the HCAF Boards in due course. </w:t>
            </w:r>
          </w:p>
          <w:p w14:paraId="66634086" w14:textId="77777777" w:rsidR="009A6684" w:rsidRDefault="009A6684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37D04402" w14:textId="7DA62082" w:rsidR="009A6684" w:rsidRDefault="00BA7992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 update on the latest </w:t>
            </w:r>
            <w:r w:rsidR="009A6684">
              <w:rPr>
                <w:rFonts w:cs="Arial"/>
                <w:bCs/>
              </w:rPr>
              <w:t xml:space="preserve">audit </w:t>
            </w:r>
            <w:r>
              <w:rPr>
                <w:rFonts w:cs="Arial"/>
                <w:bCs/>
              </w:rPr>
              <w:t xml:space="preserve">at UK Athletics and the plan going forward to address the issues raised. </w:t>
            </w:r>
          </w:p>
          <w:p w14:paraId="30EB1982" w14:textId="77777777" w:rsidR="009A6684" w:rsidRDefault="009A6684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40E7BAEC" w14:textId="3048F4CF" w:rsidR="009A6684" w:rsidRDefault="00DC3D34" w:rsidP="005010A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The relationship with athletes and coaches has greatly improved over the past six months with </w:t>
            </w:r>
            <w:r w:rsidR="00211A74">
              <w:rPr>
                <w:rFonts w:cs="Arial"/>
                <w:bCs/>
              </w:rPr>
              <w:t>IB and M</w:t>
            </w:r>
            <w:r w:rsidR="00BA7992">
              <w:rPr>
                <w:rFonts w:cs="Arial"/>
                <w:bCs/>
              </w:rPr>
              <w:t xml:space="preserve">ark </w:t>
            </w:r>
            <w:r w:rsidR="00211A74">
              <w:rPr>
                <w:rFonts w:cs="Arial"/>
                <w:bCs/>
              </w:rPr>
              <w:t>M</w:t>
            </w:r>
            <w:r w:rsidR="00BA7992">
              <w:rPr>
                <w:rFonts w:cs="Arial"/>
                <w:bCs/>
              </w:rPr>
              <w:t>unro</w:t>
            </w:r>
            <w:r w:rsidR="00211A74">
              <w:rPr>
                <w:rFonts w:cs="Arial"/>
                <w:bCs/>
              </w:rPr>
              <w:t xml:space="preserve"> having spent a lot of time speaking to </w:t>
            </w:r>
            <w:r w:rsidR="00841002">
              <w:rPr>
                <w:rFonts w:cs="Arial"/>
                <w:bCs/>
              </w:rPr>
              <w:t>them and</w:t>
            </w:r>
            <w:r w:rsidR="00211A74">
              <w:rPr>
                <w:rFonts w:cs="Arial"/>
                <w:bCs/>
              </w:rPr>
              <w:t xml:space="preserve"> including them in</w:t>
            </w:r>
            <w:r w:rsidR="005010AD">
              <w:rPr>
                <w:rFonts w:cs="Arial"/>
                <w:bCs/>
              </w:rPr>
              <w:t xml:space="preserve"> several</w:t>
            </w:r>
            <w:r w:rsidR="00211A74">
              <w:rPr>
                <w:rFonts w:cs="Arial"/>
                <w:bCs/>
              </w:rPr>
              <w:t xml:space="preserve"> recruitment interviews. </w:t>
            </w:r>
          </w:p>
          <w:p w14:paraId="7413DE12" w14:textId="77777777" w:rsidR="00841002" w:rsidRDefault="00841002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3B4D40B1" w14:textId="77777777" w:rsidR="00841002" w:rsidRDefault="00841002" w:rsidP="00D662E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Cherry Alexander has returned as Events </w:t>
            </w:r>
            <w:r w:rsidR="00256674">
              <w:rPr>
                <w:rFonts w:cs="Arial"/>
                <w:bCs/>
              </w:rPr>
              <w:t xml:space="preserve">Manager. </w:t>
            </w:r>
          </w:p>
          <w:p w14:paraId="25991882" w14:textId="77777777" w:rsidR="00256674" w:rsidRDefault="00256674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2B521750" w14:textId="379B927D" w:rsidR="00DF17F5" w:rsidRDefault="00DF17F5" w:rsidP="00D662E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collaboration with the HCAFs is working well, but </w:t>
            </w:r>
            <w:r w:rsidR="005809B9">
              <w:rPr>
                <w:rFonts w:cs="Arial"/>
                <w:bCs/>
              </w:rPr>
              <w:t>there needs to be clarity on where the boundaries are</w:t>
            </w:r>
            <w:r w:rsidR="00D662ED">
              <w:rPr>
                <w:rFonts w:cs="Arial"/>
                <w:bCs/>
              </w:rPr>
              <w:t>.</w:t>
            </w:r>
            <w:r w:rsidR="005809B9">
              <w:rPr>
                <w:rFonts w:cs="Arial"/>
                <w:bCs/>
              </w:rPr>
              <w:t xml:space="preserve"> </w:t>
            </w:r>
            <w:r w:rsidR="00B00F1E">
              <w:rPr>
                <w:rFonts w:cs="Arial"/>
                <w:bCs/>
              </w:rPr>
              <w:t>There is g</w:t>
            </w:r>
            <w:r w:rsidR="005809B9">
              <w:rPr>
                <w:rFonts w:cs="Arial"/>
                <w:bCs/>
              </w:rPr>
              <w:t xml:space="preserve">reater opportunity to access funding at local level if applied for through the HCAFs rather than </w:t>
            </w:r>
            <w:r w:rsidR="00B00F1E">
              <w:rPr>
                <w:rFonts w:cs="Arial"/>
                <w:bCs/>
              </w:rPr>
              <w:t xml:space="preserve">through </w:t>
            </w:r>
            <w:r w:rsidR="005809B9">
              <w:rPr>
                <w:rFonts w:cs="Arial"/>
                <w:bCs/>
              </w:rPr>
              <w:t xml:space="preserve">UK Athletics. </w:t>
            </w:r>
          </w:p>
          <w:p w14:paraId="32EB8399" w14:textId="77777777" w:rsidR="00CA1CC1" w:rsidRDefault="00CA1CC1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01536447" w14:textId="23A009D6" w:rsidR="004B54E9" w:rsidRDefault="004B54E9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 invited questions. </w:t>
            </w:r>
          </w:p>
          <w:p w14:paraId="21FCD9E7" w14:textId="77777777" w:rsidR="004B54E9" w:rsidRDefault="004B54E9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4D203FBD" w14:textId="586FBF54" w:rsidR="008E221C" w:rsidRDefault="00CA1CC1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AJ asked </w:t>
            </w:r>
            <w:r w:rsidR="0073743B">
              <w:rPr>
                <w:rFonts w:cs="Arial"/>
                <w:bCs/>
              </w:rPr>
              <w:t xml:space="preserve">what the main challenges still were and where was the biggest improvement. </w:t>
            </w:r>
            <w:r w:rsidR="008E221C">
              <w:rPr>
                <w:rFonts w:cs="Arial"/>
                <w:bCs/>
              </w:rPr>
              <w:t xml:space="preserve">IB </w:t>
            </w:r>
            <w:r w:rsidR="00FC0039">
              <w:rPr>
                <w:rFonts w:cs="Arial"/>
                <w:bCs/>
              </w:rPr>
              <w:t>advised</w:t>
            </w:r>
            <w:r w:rsidR="008E221C">
              <w:rPr>
                <w:rFonts w:cs="Arial"/>
                <w:bCs/>
              </w:rPr>
              <w:t xml:space="preserve"> there are a lot of positives and good will from the sport.</w:t>
            </w:r>
            <w:r w:rsidR="000709A0">
              <w:rPr>
                <w:rFonts w:cs="Arial"/>
                <w:bCs/>
              </w:rPr>
              <w:t xml:space="preserve"> There are a lot of (ex) athletes</w:t>
            </w:r>
            <w:r w:rsidR="008E221C">
              <w:rPr>
                <w:rFonts w:cs="Arial"/>
                <w:bCs/>
              </w:rPr>
              <w:t xml:space="preserve"> </w:t>
            </w:r>
            <w:r w:rsidR="000709A0">
              <w:rPr>
                <w:rFonts w:cs="Arial"/>
                <w:bCs/>
              </w:rPr>
              <w:t xml:space="preserve">who </w:t>
            </w:r>
            <w:r w:rsidR="00284E03">
              <w:rPr>
                <w:rFonts w:cs="Arial"/>
                <w:bCs/>
              </w:rPr>
              <w:t xml:space="preserve">are keen to help and get involved. </w:t>
            </w:r>
            <w:r w:rsidR="008E221C">
              <w:rPr>
                <w:rFonts w:cs="Arial"/>
                <w:bCs/>
              </w:rPr>
              <w:t>There is a lot of work to do with the Board</w:t>
            </w:r>
            <w:r w:rsidR="004863DA">
              <w:rPr>
                <w:rFonts w:cs="Arial"/>
                <w:bCs/>
              </w:rPr>
              <w:t xml:space="preserve"> and </w:t>
            </w:r>
            <w:r w:rsidR="00576704">
              <w:rPr>
                <w:rFonts w:cs="Arial"/>
                <w:bCs/>
              </w:rPr>
              <w:t>dealing with</w:t>
            </w:r>
            <w:r w:rsidR="00586182">
              <w:rPr>
                <w:rFonts w:cs="Arial"/>
                <w:bCs/>
              </w:rPr>
              <w:t xml:space="preserve"> the press can be challenging. </w:t>
            </w:r>
          </w:p>
          <w:p w14:paraId="485ECF83" w14:textId="77777777" w:rsidR="00586182" w:rsidRDefault="00586182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08251E05" w14:textId="3F66D5EF" w:rsidR="00586182" w:rsidRDefault="00586182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MB joined the meeting. </w:t>
            </w:r>
          </w:p>
          <w:p w14:paraId="536572CD" w14:textId="77777777" w:rsidR="005119A7" w:rsidRDefault="005119A7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  <w:p w14:paraId="3C1B93D5" w14:textId="0CAC91E3" w:rsidR="005119A7" w:rsidRPr="00C14122" w:rsidRDefault="005119A7" w:rsidP="00711218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37F" w14:textId="77777777" w:rsidR="00053BA4" w:rsidRPr="00A46CE7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CB1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2B9FEF60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F1A3" w14:textId="77777777" w:rsidR="00053BA4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64F" w14:textId="77777777" w:rsidR="00053BA4" w:rsidRPr="00C53564" w:rsidRDefault="00727BE3" w:rsidP="00053BA4">
            <w:pPr>
              <w:spacing w:after="160" w:line="259" w:lineRule="auto"/>
              <w:rPr>
                <w:b/>
              </w:rPr>
            </w:pPr>
            <w:r>
              <w:rPr>
                <w:rFonts w:cs="Arial"/>
                <w:b/>
              </w:rPr>
              <w:t xml:space="preserve">Road to Birmingham 2022 / Performance Update </w:t>
            </w:r>
            <w:r w:rsidR="00053BA4" w:rsidRPr="004275E7">
              <w:rPr>
                <w:rFonts w:cs="Arial"/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21B" w14:textId="77777777" w:rsidR="00053BA4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B47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7E434727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2A4" w14:textId="77777777" w:rsidR="00053BA4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31D" w14:textId="77777777" w:rsidR="000C037C" w:rsidRDefault="003B0BC7" w:rsidP="0009371F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MP updated the Board on the Road to Birmingham 2022, highlighting the following: </w:t>
            </w:r>
          </w:p>
          <w:p w14:paraId="33979897" w14:textId="4373092D" w:rsidR="0009371F" w:rsidRPr="005C35EE" w:rsidRDefault="0009371F" w:rsidP="005C35E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eastAsia="Calibri" w:cs="Arial"/>
              </w:rPr>
            </w:pPr>
            <w:r w:rsidRPr="005C35EE">
              <w:rPr>
                <w:rFonts w:eastAsia="Calibri" w:cs="Arial"/>
              </w:rPr>
              <w:t>Commonwealth Games 2022 timelines, including selection windows</w:t>
            </w:r>
            <w:r w:rsidR="00F87299" w:rsidRPr="005C35EE">
              <w:rPr>
                <w:rFonts w:eastAsia="Calibri" w:cs="Arial"/>
              </w:rPr>
              <w:t xml:space="preserve"> </w:t>
            </w:r>
          </w:p>
          <w:p w14:paraId="59C5B684" w14:textId="77777777" w:rsidR="000C037C" w:rsidRPr="005C35EE" w:rsidRDefault="000C037C" w:rsidP="005C35E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eastAsia="Calibri" w:cs="Arial"/>
              </w:rPr>
            </w:pPr>
            <w:r w:rsidRPr="005C35EE">
              <w:rPr>
                <w:rFonts w:eastAsia="Calibri" w:cs="Arial"/>
              </w:rPr>
              <w:t xml:space="preserve">The World Para Championships which were due to start in August 2022 have been cancelled. </w:t>
            </w:r>
          </w:p>
          <w:p w14:paraId="2F76E3D4" w14:textId="1AF4F573" w:rsidR="00CD0811" w:rsidRPr="005C35EE" w:rsidRDefault="00CD0811" w:rsidP="005C35E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eastAsia="Calibri" w:cs="Arial"/>
              </w:rPr>
            </w:pPr>
            <w:r w:rsidRPr="005C35EE">
              <w:rPr>
                <w:rFonts w:eastAsia="Calibri" w:cs="Arial"/>
              </w:rPr>
              <w:t xml:space="preserve">Five Athletes have been selected for the Commonwealth Games </w:t>
            </w:r>
            <w:r w:rsidR="009B2261" w:rsidRPr="005C35EE">
              <w:rPr>
                <w:rFonts w:eastAsia="Calibri" w:cs="Arial"/>
              </w:rPr>
              <w:t>–</w:t>
            </w:r>
            <w:r w:rsidRPr="005C35EE">
              <w:rPr>
                <w:rFonts w:eastAsia="Calibri" w:cs="Arial"/>
              </w:rPr>
              <w:t xml:space="preserve"> </w:t>
            </w:r>
            <w:r w:rsidR="009B2261" w:rsidRPr="005C35EE">
              <w:rPr>
                <w:rFonts w:eastAsia="Calibri" w:cs="Arial"/>
              </w:rPr>
              <w:t xml:space="preserve">Sean Frame, Sammi Kinghorn, Mel Woods, Alexander Thomson and Ross Paterson. </w:t>
            </w:r>
          </w:p>
          <w:p w14:paraId="37FE57F6" w14:textId="446D9F03" w:rsidR="0006416C" w:rsidRPr="005C35EE" w:rsidRDefault="0070226E" w:rsidP="005C35E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eastAsia="Calibri" w:cs="Arial"/>
              </w:rPr>
            </w:pPr>
            <w:r w:rsidRPr="005C35EE">
              <w:rPr>
                <w:rFonts w:eastAsia="Calibri" w:cs="Arial"/>
              </w:rPr>
              <w:t>The final selection window closes on the 15</w:t>
            </w:r>
            <w:r w:rsidR="00CC6D6A" w:rsidRPr="005C35EE">
              <w:rPr>
                <w:rFonts w:eastAsia="Calibri" w:cs="Arial"/>
                <w:vertAlign w:val="superscript"/>
              </w:rPr>
              <w:t xml:space="preserve">th </w:t>
            </w:r>
            <w:r w:rsidR="00CC6D6A" w:rsidRPr="005C35EE">
              <w:rPr>
                <w:rFonts w:eastAsia="Calibri" w:cs="Arial"/>
              </w:rPr>
              <w:t>of</w:t>
            </w:r>
            <w:r w:rsidRPr="005C35EE">
              <w:rPr>
                <w:rFonts w:eastAsia="Calibri" w:cs="Arial"/>
              </w:rPr>
              <w:t xml:space="preserve"> June. </w:t>
            </w:r>
          </w:p>
          <w:p w14:paraId="34CB42A9" w14:textId="3932521B" w:rsidR="00FE3D9B" w:rsidRPr="005C35EE" w:rsidRDefault="00FE3D9B" w:rsidP="005C35E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eastAsia="Calibri" w:cs="Arial"/>
              </w:rPr>
            </w:pPr>
            <w:r w:rsidRPr="005C35EE">
              <w:rPr>
                <w:rFonts w:eastAsia="Calibri" w:cs="Arial"/>
              </w:rPr>
              <w:t>Medal target of 6</w:t>
            </w:r>
          </w:p>
          <w:p w14:paraId="5BEFF981" w14:textId="4F86C3A0" w:rsidR="00ED18DC" w:rsidRDefault="00580069" w:rsidP="008910A4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MP also updated on team selec</w:t>
            </w:r>
            <w:r w:rsidR="00023C67">
              <w:rPr>
                <w:rFonts w:eastAsia="Calibri" w:cs="Arial"/>
              </w:rPr>
              <w:t xml:space="preserve">tions for other events, both on and off-track. </w:t>
            </w:r>
          </w:p>
          <w:p w14:paraId="711B8A3D" w14:textId="73BB3B94" w:rsidR="005C35EE" w:rsidRDefault="005C35EE" w:rsidP="008910A4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MP invited questions. </w:t>
            </w:r>
          </w:p>
          <w:p w14:paraId="086C3717" w14:textId="1AFD0825" w:rsidR="0067718C" w:rsidRPr="00B21FBE" w:rsidRDefault="001A4BB4" w:rsidP="00A21E8F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eastAsia="Calibri" w:cs="Arial"/>
              </w:rPr>
              <w:t xml:space="preserve">AJ </w:t>
            </w:r>
            <w:r w:rsidR="005C35EE">
              <w:rPr>
                <w:rFonts w:eastAsia="Calibri" w:cs="Arial"/>
              </w:rPr>
              <w:t>enquired</w:t>
            </w:r>
            <w:r w:rsidR="0067718C">
              <w:rPr>
                <w:rFonts w:eastAsia="Calibri" w:cs="Arial"/>
              </w:rPr>
              <w:t xml:space="preserve"> about the welfare and wellbeing of athletes who don’t make selection. Is there anything in place for them</w:t>
            </w:r>
            <w:r w:rsidR="000910F6">
              <w:rPr>
                <w:rFonts w:eastAsia="Calibri" w:cs="Arial"/>
              </w:rPr>
              <w:t xml:space="preserve"> or</w:t>
            </w:r>
            <w:r w:rsidR="005C35EE">
              <w:rPr>
                <w:rFonts w:eastAsia="Calibri" w:cs="Arial"/>
              </w:rPr>
              <w:t xml:space="preserve"> is it up to the athlete to request support? </w:t>
            </w:r>
            <w:r w:rsidR="0067718C">
              <w:rPr>
                <w:rFonts w:eastAsia="Calibri" w:cs="Arial"/>
              </w:rPr>
              <w:t xml:space="preserve"> </w:t>
            </w:r>
            <w:r w:rsidR="007E000D">
              <w:rPr>
                <w:rFonts w:eastAsia="Calibri" w:cs="Arial"/>
              </w:rPr>
              <w:t>MP advised that</w:t>
            </w:r>
            <w:r w:rsidR="0039462F">
              <w:rPr>
                <w:rFonts w:eastAsia="Calibri" w:cs="Arial"/>
              </w:rPr>
              <w:t xml:space="preserve"> </w:t>
            </w:r>
            <w:r w:rsidR="00985FCC">
              <w:rPr>
                <w:rFonts w:eastAsia="Calibri" w:cs="Arial"/>
              </w:rPr>
              <w:t xml:space="preserve">it depends on </w:t>
            </w:r>
            <w:r w:rsidR="005C35EE">
              <w:rPr>
                <w:rFonts w:eastAsia="Calibri" w:cs="Arial"/>
              </w:rPr>
              <w:t xml:space="preserve">the athlete and </w:t>
            </w:r>
            <w:r w:rsidR="00985FCC">
              <w:rPr>
                <w:rFonts w:eastAsia="Calibri" w:cs="Arial"/>
              </w:rPr>
              <w:t>where the</w:t>
            </w:r>
            <w:r w:rsidR="005C35EE">
              <w:rPr>
                <w:rFonts w:eastAsia="Calibri" w:cs="Arial"/>
              </w:rPr>
              <w:t xml:space="preserve">y are </w:t>
            </w:r>
            <w:r w:rsidR="00985FCC">
              <w:rPr>
                <w:rFonts w:eastAsia="Calibri" w:cs="Arial"/>
              </w:rPr>
              <w:t>on the pathway</w:t>
            </w:r>
            <w:r w:rsidR="005C35EE">
              <w:rPr>
                <w:rFonts w:eastAsia="Calibri" w:cs="Arial"/>
              </w:rPr>
              <w:t>. T</w:t>
            </w:r>
            <w:r w:rsidR="0039462F">
              <w:rPr>
                <w:rFonts w:eastAsia="Calibri" w:cs="Arial"/>
              </w:rPr>
              <w:t xml:space="preserve">here is a process for </w:t>
            </w:r>
            <w:r w:rsidR="00683D5F">
              <w:rPr>
                <w:rFonts w:eastAsia="Calibri" w:cs="Arial"/>
              </w:rPr>
              <w:t>M</w:t>
            </w:r>
            <w:r w:rsidR="005C35EE">
              <w:rPr>
                <w:rFonts w:eastAsia="Calibri" w:cs="Arial"/>
              </w:rPr>
              <w:t>P</w:t>
            </w:r>
            <w:r w:rsidR="00683D5F">
              <w:rPr>
                <w:rFonts w:eastAsia="Calibri" w:cs="Arial"/>
              </w:rPr>
              <w:t xml:space="preserve"> to go and speak to athletes before announcement</w:t>
            </w:r>
            <w:r w:rsidR="005C35EE">
              <w:rPr>
                <w:rFonts w:eastAsia="Calibri" w:cs="Arial"/>
              </w:rPr>
              <w:t>s are made and</w:t>
            </w:r>
            <w:r w:rsidR="00683D5F">
              <w:rPr>
                <w:rFonts w:eastAsia="Calibri" w:cs="Arial"/>
              </w:rPr>
              <w:t xml:space="preserve"> </w:t>
            </w:r>
            <w:r w:rsidR="00985FCC">
              <w:rPr>
                <w:rFonts w:eastAsia="Calibri" w:cs="Arial"/>
              </w:rPr>
              <w:t xml:space="preserve">to discuss the appeals process. </w:t>
            </w:r>
            <w:r w:rsidR="0039462F">
              <w:rPr>
                <w:rFonts w:eastAsia="Calibri" w:cs="Arial"/>
              </w:rPr>
              <w:t xml:space="preserve"> </w:t>
            </w:r>
            <w:r w:rsidR="00A21E8F">
              <w:rPr>
                <w:rFonts w:eastAsia="Calibri" w:cs="Arial"/>
              </w:rPr>
              <w:t>The k</w:t>
            </w:r>
            <w:r w:rsidR="002629D9">
              <w:rPr>
                <w:rFonts w:eastAsia="Calibri" w:cs="Arial"/>
              </w:rPr>
              <w:t xml:space="preserve">ey </w:t>
            </w:r>
            <w:r w:rsidR="00A21E8F">
              <w:rPr>
                <w:rFonts w:eastAsia="Calibri" w:cs="Arial"/>
              </w:rPr>
              <w:t>is to ensure plenty of</w:t>
            </w:r>
            <w:r w:rsidR="002629D9">
              <w:rPr>
                <w:rFonts w:eastAsia="Calibri" w:cs="Arial"/>
              </w:rPr>
              <w:t xml:space="preserve"> conversations</w:t>
            </w:r>
            <w:r w:rsidR="00A21E8F">
              <w:rPr>
                <w:rFonts w:eastAsia="Calibri" w:cs="Arial"/>
              </w:rPr>
              <w:t xml:space="preserve"> take place</w:t>
            </w:r>
            <w:r w:rsidR="002629D9">
              <w:rPr>
                <w:rFonts w:eastAsia="Calibri" w:cs="Arial"/>
              </w:rPr>
              <w:t xml:space="preserve"> in advance</w:t>
            </w:r>
            <w:r w:rsidR="00592AEA">
              <w:rPr>
                <w:rFonts w:eastAsia="Calibri" w:cs="Arial"/>
              </w:rPr>
              <w:t xml:space="preserve"> of selections.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1E0F" w14:textId="77777777" w:rsidR="00053BA4" w:rsidRPr="00A46CE7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1D6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A46CE7" w14:paraId="673555F7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041" w14:textId="77777777" w:rsidR="00053BA4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9.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AF05" w14:textId="5FE0493E" w:rsidR="00053BA4" w:rsidRPr="004041BF" w:rsidRDefault="001574DD" w:rsidP="00053BA4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cs="Arial"/>
                <w:b/>
              </w:rPr>
              <w:t xml:space="preserve">Finance Report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A9A" w14:textId="77777777" w:rsidR="00053BA4" w:rsidRPr="00A46CE7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119" w14:textId="77777777" w:rsidR="00053BA4" w:rsidRPr="00A46CE7" w:rsidRDefault="00053BA4" w:rsidP="00053BA4">
            <w:pPr>
              <w:widowControl w:val="0"/>
              <w:rPr>
                <w:rFonts w:cs="Arial"/>
              </w:rPr>
            </w:pPr>
          </w:p>
        </w:tc>
      </w:tr>
      <w:tr w:rsidR="00053BA4" w:rsidRPr="004041BF" w14:paraId="7A402743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32E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33D" w14:textId="77777777" w:rsidR="001574DD" w:rsidRDefault="001574DD" w:rsidP="001574DD">
            <w:pPr>
              <w:spacing w:after="160" w:line="259" w:lineRule="auto"/>
              <w:rPr>
                <w:rFonts w:eastAsia="Calibri" w:cs="Arial"/>
              </w:rPr>
            </w:pPr>
            <w:r w:rsidRPr="004901B8">
              <w:rPr>
                <w:rFonts w:eastAsia="Calibri" w:cs="Arial"/>
              </w:rPr>
              <w:t xml:space="preserve">DA updated the Board highlighting the following: </w:t>
            </w:r>
          </w:p>
          <w:p w14:paraId="69D77314" w14:textId="1DB7A664" w:rsidR="00763FEB" w:rsidRDefault="007B060D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There has been significant improvement in the </w:t>
            </w:r>
            <w:r w:rsidR="00660DB6">
              <w:rPr>
                <w:rFonts w:eastAsia="Calibri" w:cs="Arial"/>
              </w:rPr>
              <w:t>year-end</w:t>
            </w:r>
            <w:r>
              <w:rPr>
                <w:rFonts w:eastAsia="Calibri" w:cs="Arial"/>
              </w:rPr>
              <w:t xml:space="preserve"> figures </w:t>
            </w:r>
            <w:r w:rsidR="001E4145">
              <w:rPr>
                <w:rFonts w:eastAsia="Calibri" w:cs="Arial"/>
              </w:rPr>
              <w:t xml:space="preserve">compared to March 2021, </w:t>
            </w:r>
            <w:r w:rsidR="006C2594">
              <w:rPr>
                <w:rFonts w:eastAsia="Calibri" w:cs="Arial"/>
              </w:rPr>
              <w:t>with</w:t>
            </w:r>
            <w:r w:rsidR="00592AEA">
              <w:rPr>
                <w:rFonts w:eastAsia="Calibri" w:cs="Arial"/>
              </w:rPr>
              <w:t xml:space="preserve"> an</w:t>
            </w:r>
            <w:r w:rsidR="006C2594">
              <w:rPr>
                <w:rFonts w:eastAsia="Calibri" w:cs="Arial"/>
              </w:rPr>
              <w:t xml:space="preserve"> increased income from membership</w:t>
            </w:r>
            <w:r w:rsidR="008A5A3C">
              <w:rPr>
                <w:rFonts w:eastAsia="Calibri" w:cs="Arial"/>
              </w:rPr>
              <w:t xml:space="preserve"> of around £45k</w:t>
            </w:r>
            <w:r w:rsidR="005A606A">
              <w:rPr>
                <w:rFonts w:eastAsia="Calibri" w:cs="Arial"/>
              </w:rPr>
              <w:t xml:space="preserve">. </w:t>
            </w:r>
          </w:p>
          <w:p w14:paraId="23740ECE" w14:textId="2BD6859B" w:rsidR="00AB4675" w:rsidRDefault="008D617F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Income</w:t>
            </w:r>
            <w:r w:rsidR="00AB4675">
              <w:rPr>
                <w:rFonts w:eastAsia="Calibri" w:cs="Arial"/>
              </w:rPr>
              <w:t xml:space="preserve"> for</w:t>
            </w:r>
            <w:r w:rsidR="00642748">
              <w:rPr>
                <w:rFonts w:eastAsia="Calibri" w:cs="Arial"/>
              </w:rPr>
              <w:t xml:space="preserve"> both</w:t>
            </w:r>
            <w:r w:rsidR="00AB4675">
              <w:rPr>
                <w:rFonts w:eastAsia="Calibri" w:cs="Arial"/>
              </w:rPr>
              <w:t xml:space="preserve"> </w:t>
            </w:r>
            <w:r w:rsidR="00C30CDB">
              <w:rPr>
                <w:rFonts w:eastAsia="Calibri" w:cs="Arial"/>
              </w:rPr>
              <w:t xml:space="preserve">the Track and Field and Road Running and </w:t>
            </w:r>
            <w:r w:rsidR="00643F7F">
              <w:rPr>
                <w:rFonts w:eastAsia="Calibri" w:cs="Arial"/>
              </w:rPr>
              <w:t>Cross-Country</w:t>
            </w:r>
            <w:r w:rsidR="00C30CDB">
              <w:rPr>
                <w:rFonts w:eastAsia="Calibri" w:cs="Arial"/>
              </w:rPr>
              <w:t xml:space="preserve"> Commission </w:t>
            </w:r>
            <w:r w:rsidR="00EE2089">
              <w:rPr>
                <w:rFonts w:eastAsia="Calibri" w:cs="Arial"/>
              </w:rPr>
              <w:t>is</w:t>
            </w:r>
            <w:r w:rsidR="00C30CDB">
              <w:rPr>
                <w:rFonts w:eastAsia="Calibri" w:cs="Arial"/>
              </w:rPr>
              <w:t xml:space="preserve"> up, </w:t>
            </w:r>
            <w:r w:rsidR="00F440FF">
              <w:rPr>
                <w:rFonts w:eastAsia="Calibri" w:cs="Arial"/>
              </w:rPr>
              <w:t xml:space="preserve">whilst </w:t>
            </w:r>
            <w:r>
              <w:rPr>
                <w:rFonts w:eastAsia="Calibri" w:cs="Arial"/>
              </w:rPr>
              <w:t xml:space="preserve">expenditure is </w:t>
            </w:r>
            <w:r w:rsidR="00C30CDB">
              <w:rPr>
                <w:rFonts w:eastAsia="Calibri" w:cs="Arial"/>
              </w:rPr>
              <w:t xml:space="preserve">down for the both the Hill </w:t>
            </w:r>
            <w:r w:rsidR="00C30CDB">
              <w:rPr>
                <w:rFonts w:eastAsia="Calibri" w:cs="Arial"/>
              </w:rPr>
              <w:lastRenderedPageBreak/>
              <w:t>Running and Officials Commissions</w:t>
            </w:r>
            <w:r w:rsidR="00642748">
              <w:rPr>
                <w:rFonts w:eastAsia="Calibri" w:cs="Arial"/>
              </w:rPr>
              <w:t>, mainly due to lack of events taking place</w:t>
            </w:r>
            <w:r w:rsidR="00C30CDB">
              <w:rPr>
                <w:rFonts w:eastAsia="Calibri" w:cs="Arial"/>
              </w:rPr>
              <w:t xml:space="preserve">. </w:t>
            </w:r>
          </w:p>
          <w:p w14:paraId="41108AE5" w14:textId="0F2234D3" w:rsidR="00F9480B" w:rsidRDefault="00650FAE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Education courses</w:t>
            </w:r>
            <w:r w:rsidR="00A06C90">
              <w:rPr>
                <w:rFonts w:eastAsia="Calibri" w:cs="Arial"/>
              </w:rPr>
              <w:t xml:space="preserve"> saw an</w:t>
            </w:r>
            <w:r>
              <w:rPr>
                <w:rFonts w:eastAsia="Calibri" w:cs="Arial"/>
              </w:rPr>
              <w:t xml:space="preserve"> increased expenditure</w:t>
            </w:r>
            <w:r w:rsidR="008105B5">
              <w:rPr>
                <w:rFonts w:eastAsia="Calibri" w:cs="Arial"/>
              </w:rPr>
              <w:t xml:space="preserve"> compared to last year</w:t>
            </w:r>
            <w:r>
              <w:rPr>
                <w:rFonts w:eastAsia="Calibri" w:cs="Arial"/>
              </w:rPr>
              <w:t>, due to varied learning t</w:t>
            </w:r>
            <w:r w:rsidR="008105B5">
              <w:rPr>
                <w:rFonts w:eastAsia="Calibri" w:cs="Arial"/>
              </w:rPr>
              <w:t>ypes now available through the Coaching team.</w:t>
            </w:r>
            <w:r w:rsidR="00E85A45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</w:t>
            </w:r>
          </w:p>
          <w:p w14:paraId="7EBCBBBE" w14:textId="38782F67" w:rsidR="00A446EE" w:rsidRDefault="00E85A45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As expected in </w:t>
            </w:r>
            <w:r w:rsidR="00A06C90">
              <w:rPr>
                <w:rFonts w:eastAsia="Calibri" w:cs="Arial"/>
              </w:rPr>
              <w:t xml:space="preserve">performance, </w:t>
            </w:r>
            <w:r>
              <w:rPr>
                <w:rFonts w:eastAsia="Calibri" w:cs="Arial"/>
              </w:rPr>
              <w:t>expenditure</w:t>
            </w:r>
            <w:r w:rsidR="00A06C90">
              <w:rPr>
                <w:rFonts w:eastAsia="Calibri" w:cs="Arial"/>
              </w:rPr>
              <w:t xml:space="preserve"> was</w:t>
            </w:r>
            <w:r w:rsidR="00A446EE">
              <w:rPr>
                <w:rFonts w:eastAsia="Calibri" w:cs="Arial"/>
              </w:rPr>
              <w:t xml:space="preserve"> significantly higher in the </w:t>
            </w:r>
            <w:r>
              <w:rPr>
                <w:rFonts w:eastAsia="Calibri" w:cs="Arial"/>
              </w:rPr>
              <w:t xml:space="preserve">final quarter. </w:t>
            </w:r>
          </w:p>
          <w:p w14:paraId="1C2FAA07" w14:textId="0B57D930" w:rsidR="00A446EE" w:rsidRDefault="00A446EE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Without </w:t>
            </w:r>
            <w:r w:rsidR="002F1D43">
              <w:rPr>
                <w:rFonts w:eastAsia="Calibri" w:cs="Arial"/>
              </w:rPr>
              <w:t xml:space="preserve">the </w:t>
            </w:r>
            <w:r>
              <w:rPr>
                <w:rFonts w:eastAsia="Calibri" w:cs="Arial"/>
              </w:rPr>
              <w:t xml:space="preserve">assistance of </w:t>
            </w:r>
            <w:r w:rsidR="002F1D43">
              <w:rPr>
                <w:rFonts w:eastAsia="Calibri" w:cs="Arial"/>
              </w:rPr>
              <w:t xml:space="preserve">the </w:t>
            </w:r>
            <w:proofErr w:type="spellStart"/>
            <w:r w:rsidR="002F1D43" w:rsidRPr="00A06C90">
              <w:rPr>
                <w:rFonts w:eastAsia="Calibri" w:cs="Arial"/>
                <w:b/>
                <w:bCs/>
              </w:rPr>
              <w:t>sport</w:t>
            </w:r>
            <w:r w:rsidR="002F1D43">
              <w:rPr>
                <w:rFonts w:eastAsia="Calibri" w:cs="Arial"/>
              </w:rPr>
              <w:t>scotland</w:t>
            </w:r>
            <w:proofErr w:type="spellEnd"/>
            <w:r w:rsidR="002F1D43">
              <w:rPr>
                <w:rFonts w:eastAsia="Calibri" w:cs="Arial"/>
              </w:rPr>
              <w:t xml:space="preserve"> recovery grant </w:t>
            </w:r>
            <w:r w:rsidR="006D0319">
              <w:rPr>
                <w:rFonts w:eastAsia="Calibri" w:cs="Arial"/>
              </w:rPr>
              <w:t xml:space="preserve">and </w:t>
            </w:r>
            <w:r w:rsidR="00A06C90">
              <w:rPr>
                <w:rFonts w:eastAsia="Calibri" w:cs="Arial"/>
              </w:rPr>
              <w:t>a</w:t>
            </w:r>
            <w:r w:rsidR="006D0319">
              <w:rPr>
                <w:rFonts w:eastAsia="Calibri" w:cs="Arial"/>
              </w:rPr>
              <w:t xml:space="preserve">n uplift in core funding, </w:t>
            </w:r>
            <w:r w:rsidR="000B641A">
              <w:rPr>
                <w:rFonts w:eastAsia="Calibri" w:cs="Arial"/>
              </w:rPr>
              <w:t>we would have shown a deficit of about £40k before tax, but we are now showing a surplus of £24k</w:t>
            </w:r>
            <w:r w:rsidR="005A3CBC">
              <w:rPr>
                <w:rFonts w:eastAsia="Calibri" w:cs="Arial"/>
              </w:rPr>
              <w:t xml:space="preserve"> before</w:t>
            </w:r>
            <w:r w:rsidR="000D0EB8">
              <w:rPr>
                <w:rFonts w:eastAsia="Calibri" w:cs="Arial"/>
              </w:rPr>
              <w:t xml:space="preserve"> the deduction of corporation</w:t>
            </w:r>
            <w:r w:rsidR="005A3CBC">
              <w:rPr>
                <w:rFonts w:eastAsia="Calibri" w:cs="Arial"/>
              </w:rPr>
              <w:t xml:space="preserve"> tax. </w:t>
            </w:r>
            <w:r w:rsidR="000B641A">
              <w:rPr>
                <w:rFonts w:eastAsia="Calibri" w:cs="Arial"/>
              </w:rPr>
              <w:t xml:space="preserve"> </w:t>
            </w:r>
            <w:r w:rsidR="002F1D43">
              <w:rPr>
                <w:rFonts w:eastAsia="Calibri" w:cs="Arial"/>
              </w:rPr>
              <w:t xml:space="preserve"> </w:t>
            </w:r>
            <w:r w:rsidR="00385776">
              <w:rPr>
                <w:rFonts w:eastAsia="Calibri" w:cs="Arial"/>
              </w:rPr>
              <w:t xml:space="preserve"> </w:t>
            </w:r>
          </w:p>
          <w:p w14:paraId="4EF5E6D4" w14:textId="72E84A64" w:rsidR="005A6E5B" w:rsidRDefault="005A6E5B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DA advised that the </w:t>
            </w:r>
            <w:r w:rsidR="00E16FB5">
              <w:rPr>
                <w:rFonts w:eastAsia="Calibri" w:cs="Arial"/>
              </w:rPr>
              <w:t>initial meeting with the auditors took place on the 6</w:t>
            </w:r>
            <w:r w:rsidR="00E16FB5" w:rsidRPr="00E16FB5">
              <w:rPr>
                <w:rFonts w:eastAsia="Calibri" w:cs="Arial"/>
                <w:vertAlign w:val="superscript"/>
              </w:rPr>
              <w:t>th</w:t>
            </w:r>
            <w:r w:rsidR="00E16FB5">
              <w:rPr>
                <w:rFonts w:eastAsia="Calibri" w:cs="Arial"/>
              </w:rPr>
              <w:t xml:space="preserve"> </w:t>
            </w:r>
            <w:r w:rsidR="009D26CF">
              <w:rPr>
                <w:rFonts w:eastAsia="Calibri" w:cs="Arial"/>
              </w:rPr>
              <w:t xml:space="preserve">of </w:t>
            </w:r>
            <w:r w:rsidR="00E16FB5">
              <w:rPr>
                <w:rFonts w:eastAsia="Calibri" w:cs="Arial"/>
              </w:rPr>
              <w:t>June and the audit will take place the week commencing 13</w:t>
            </w:r>
            <w:r w:rsidR="00E16FB5" w:rsidRPr="00E16FB5">
              <w:rPr>
                <w:rFonts w:eastAsia="Calibri" w:cs="Arial"/>
                <w:vertAlign w:val="superscript"/>
              </w:rPr>
              <w:t>th</w:t>
            </w:r>
            <w:r w:rsidR="00E16FB5">
              <w:rPr>
                <w:rFonts w:eastAsia="Calibri" w:cs="Arial"/>
              </w:rPr>
              <w:t xml:space="preserve"> June.</w:t>
            </w:r>
            <w:r w:rsidR="007051E1">
              <w:rPr>
                <w:rFonts w:eastAsia="Calibri" w:cs="Arial"/>
              </w:rPr>
              <w:t xml:space="preserve"> The Board will receive </w:t>
            </w:r>
            <w:r w:rsidR="009D26CF">
              <w:rPr>
                <w:rFonts w:eastAsia="Calibri" w:cs="Arial"/>
              </w:rPr>
              <w:t xml:space="preserve">the final version of the accounts via email for approval. </w:t>
            </w:r>
          </w:p>
          <w:p w14:paraId="64629264" w14:textId="4D014CE2" w:rsidR="004C012B" w:rsidRPr="004901B8" w:rsidRDefault="00A30E60" w:rsidP="001574DD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DA</w:t>
            </w:r>
            <w:r w:rsidR="004D15E6">
              <w:rPr>
                <w:rFonts w:eastAsia="Calibri" w:cs="Arial"/>
              </w:rPr>
              <w:t xml:space="preserve"> </w:t>
            </w:r>
            <w:r w:rsidR="003F3FE7">
              <w:rPr>
                <w:rFonts w:eastAsia="Calibri" w:cs="Arial"/>
              </w:rPr>
              <w:t xml:space="preserve">wished to record thanks to </w:t>
            </w:r>
            <w:proofErr w:type="spellStart"/>
            <w:r w:rsidR="003F3FE7" w:rsidRPr="003F3FE7">
              <w:rPr>
                <w:rFonts w:eastAsia="Calibri" w:cs="Arial"/>
                <w:b/>
                <w:bCs/>
              </w:rPr>
              <w:t>sport</w:t>
            </w:r>
            <w:r w:rsidR="003F3FE7">
              <w:rPr>
                <w:rFonts w:eastAsia="Calibri" w:cs="Arial"/>
              </w:rPr>
              <w:t>scotland</w:t>
            </w:r>
            <w:proofErr w:type="spellEnd"/>
            <w:r w:rsidR="00B77B65">
              <w:rPr>
                <w:rFonts w:eastAsia="Calibri" w:cs="Arial"/>
              </w:rPr>
              <w:t xml:space="preserve">. </w:t>
            </w:r>
          </w:p>
          <w:p w14:paraId="34C0008F" w14:textId="77777777" w:rsidR="00053BA4" w:rsidRPr="004041BF" w:rsidRDefault="00053BA4" w:rsidP="001574DD">
            <w:pPr>
              <w:rPr>
                <w:rFonts w:eastAsia="Calibri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5FD" w14:textId="77777777" w:rsidR="00053BA4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37A3E529" w14:textId="77777777" w:rsidR="00E109BC" w:rsidRDefault="00E109BC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171EFFC2" w14:textId="369B3A82" w:rsidR="00E109BC" w:rsidRPr="004041BF" w:rsidRDefault="00E109BC" w:rsidP="00E109BC">
            <w:pPr>
              <w:widowControl w:val="0"/>
              <w:jc w:val="center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D43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4CB4F1EE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0D3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F51" w14:textId="1A7B990B" w:rsidR="00053BA4" w:rsidRPr="004041BF" w:rsidRDefault="0018746F" w:rsidP="00053BA4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Governance Review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6E6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28A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2E78DF6D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395" w14:textId="77777777" w:rsidR="00053BA4" w:rsidRPr="004901B8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A336" w14:textId="77777777" w:rsidR="0080604C" w:rsidRDefault="00784108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CH presented </w:t>
            </w:r>
            <w:r w:rsidR="00F913C7">
              <w:rPr>
                <w:rFonts w:eastAsia="Calibri" w:cs="Arial"/>
              </w:rPr>
              <w:t xml:space="preserve">on the proposed Governance Review highlighting the following: </w:t>
            </w:r>
          </w:p>
          <w:p w14:paraId="02D0E0A9" w14:textId="4EA4662E" w:rsidR="00BA747F" w:rsidRDefault="00BA747F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 overview of the process </w:t>
            </w:r>
            <w:r w:rsidR="00BB7583">
              <w:rPr>
                <w:rFonts w:eastAsia="Calibri" w:cs="Arial"/>
              </w:rPr>
              <w:t xml:space="preserve">including: </w:t>
            </w:r>
          </w:p>
          <w:p w14:paraId="08EE7A36" w14:textId="73EF57B0" w:rsidR="00AB1589" w:rsidRPr="002B53D9" w:rsidRDefault="00BA747F" w:rsidP="002B53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="Arial"/>
              </w:rPr>
            </w:pPr>
            <w:r w:rsidRPr="002B53D9">
              <w:rPr>
                <w:rFonts w:eastAsia="Calibri" w:cs="Arial"/>
              </w:rPr>
              <w:t>I</w:t>
            </w:r>
            <w:r w:rsidR="002E6C5E" w:rsidRPr="002B53D9">
              <w:rPr>
                <w:rFonts w:eastAsia="Calibri" w:cs="Arial"/>
              </w:rPr>
              <w:t>nternal consultation with the Senior Management Team and the Board</w:t>
            </w:r>
          </w:p>
          <w:p w14:paraId="658632C7" w14:textId="6E23FA9F" w:rsidR="00552FDC" w:rsidRPr="002B53D9" w:rsidRDefault="00BA747F" w:rsidP="002B53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="Arial"/>
              </w:rPr>
            </w:pPr>
            <w:r w:rsidRPr="002B53D9">
              <w:rPr>
                <w:rFonts w:eastAsia="Calibri" w:cs="Arial"/>
              </w:rPr>
              <w:t>Analysing o</w:t>
            </w:r>
            <w:r w:rsidR="00552FDC" w:rsidRPr="002B53D9">
              <w:rPr>
                <w:rFonts w:eastAsia="Calibri" w:cs="Arial"/>
              </w:rPr>
              <w:t xml:space="preserve">utstanding points from the 2020 KPMG Audit </w:t>
            </w:r>
          </w:p>
          <w:p w14:paraId="23B0F458" w14:textId="11D8C899" w:rsidR="00636AEA" w:rsidRPr="002B53D9" w:rsidRDefault="00F050EB" w:rsidP="002B53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="Arial"/>
              </w:rPr>
            </w:pPr>
            <w:r w:rsidRPr="002B53D9">
              <w:rPr>
                <w:rFonts w:eastAsia="Calibri" w:cs="Arial"/>
              </w:rPr>
              <w:t>Review</w:t>
            </w:r>
            <w:r w:rsidR="00BB7583">
              <w:rPr>
                <w:rFonts w:eastAsia="Calibri" w:cs="Arial"/>
              </w:rPr>
              <w:t>s</w:t>
            </w:r>
            <w:r w:rsidRPr="002B53D9">
              <w:rPr>
                <w:rFonts w:eastAsia="Calibri" w:cs="Arial"/>
              </w:rPr>
              <w:t xml:space="preserve"> of </w:t>
            </w:r>
            <w:r w:rsidR="00BB7583">
              <w:rPr>
                <w:rFonts w:eastAsia="Calibri" w:cs="Arial"/>
              </w:rPr>
              <w:t xml:space="preserve">the </w:t>
            </w:r>
            <w:proofErr w:type="spellStart"/>
            <w:r w:rsidR="00BB7583" w:rsidRPr="00BB7583">
              <w:rPr>
                <w:rFonts w:eastAsia="Calibri" w:cs="Arial"/>
                <w:b/>
                <w:bCs/>
              </w:rPr>
              <w:t>s</w:t>
            </w:r>
            <w:r w:rsidRPr="00BB7583">
              <w:rPr>
                <w:rFonts w:eastAsia="Calibri" w:cs="Arial"/>
                <w:b/>
                <w:bCs/>
              </w:rPr>
              <w:t>port</w:t>
            </w:r>
            <w:r w:rsidRPr="002B53D9">
              <w:rPr>
                <w:rFonts w:eastAsia="Calibri" w:cs="Arial"/>
              </w:rPr>
              <w:t>scotland</w:t>
            </w:r>
            <w:proofErr w:type="spellEnd"/>
            <w:r w:rsidRPr="002B53D9">
              <w:rPr>
                <w:rFonts w:eastAsia="Calibri" w:cs="Arial"/>
              </w:rPr>
              <w:t xml:space="preserve"> Governance Framework and the Sport England Code of Governance </w:t>
            </w:r>
          </w:p>
          <w:p w14:paraId="32D0AA7C" w14:textId="23F4FE12" w:rsidR="00F050EB" w:rsidRPr="002B53D9" w:rsidRDefault="00F050EB" w:rsidP="002B53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="Arial"/>
              </w:rPr>
            </w:pPr>
            <w:r w:rsidRPr="002B53D9">
              <w:rPr>
                <w:rFonts w:eastAsia="Calibri" w:cs="Arial"/>
              </w:rPr>
              <w:t xml:space="preserve">Review of Governing documents. </w:t>
            </w:r>
          </w:p>
          <w:p w14:paraId="5620C1D2" w14:textId="07BAE59C" w:rsidR="00F050EB" w:rsidRDefault="00F050EB" w:rsidP="002B53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="Calibri" w:cs="Arial"/>
              </w:rPr>
            </w:pPr>
            <w:r w:rsidRPr="002B53D9">
              <w:rPr>
                <w:rFonts w:eastAsia="Calibri" w:cs="Arial"/>
              </w:rPr>
              <w:t xml:space="preserve">Review of policies and procedures. </w:t>
            </w:r>
          </w:p>
          <w:p w14:paraId="46635025" w14:textId="77777777" w:rsidR="00A1736B" w:rsidRDefault="00AA4C9B" w:rsidP="00A1736B">
            <w:pPr>
              <w:spacing w:after="160" w:line="259" w:lineRule="auto"/>
              <w:rPr>
                <w:rFonts w:eastAsia="Calibri" w:cs="Arial"/>
              </w:rPr>
            </w:pPr>
            <w:r w:rsidRPr="00A1736B">
              <w:rPr>
                <w:rFonts w:eastAsia="Calibri" w:cs="Arial"/>
              </w:rPr>
              <w:t xml:space="preserve">Key outcomes: </w:t>
            </w:r>
          </w:p>
          <w:p w14:paraId="66B841DD" w14:textId="22D78071" w:rsidR="00AA4C9B" w:rsidRPr="00A1736B" w:rsidRDefault="00AA4C9B" w:rsidP="00A1736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="Calibri" w:cs="Arial"/>
              </w:rPr>
            </w:pPr>
            <w:r w:rsidRPr="00A1736B">
              <w:rPr>
                <w:rFonts w:eastAsia="Calibri" w:cs="Arial"/>
              </w:rPr>
              <w:t xml:space="preserve">Governance Improvement plan and tracking </w:t>
            </w:r>
          </w:p>
          <w:p w14:paraId="2FBA05C4" w14:textId="4FFE12D2" w:rsidR="00AA4C9B" w:rsidRPr="00A1736B" w:rsidRDefault="00AA4C9B" w:rsidP="00A1736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="Calibri" w:cs="Arial"/>
              </w:rPr>
            </w:pPr>
            <w:r w:rsidRPr="00A1736B">
              <w:rPr>
                <w:rFonts w:eastAsia="Calibri" w:cs="Arial"/>
              </w:rPr>
              <w:t xml:space="preserve">Oversight from Audit and Risk Committee </w:t>
            </w:r>
          </w:p>
          <w:p w14:paraId="5EFDE592" w14:textId="0DF87C05" w:rsidR="00AA4C9B" w:rsidRPr="00A1736B" w:rsidRDefault="00D17604" w:rsidP="00A1736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="Calibri" w:cs="Arial"/>
              </w:rPr>
            </w:pPr>
            <w:r w:rsidRPr="00A1736B">
              <w:rPr>
                <w:rFonts w:eastAsia="Calibri" w:cs="Arial"/>
              </w:rPr>
              <w:t xml:space="preserve">Review of Board </w:t>
            </w:r>
            <w:r w:rsidR="008D6CE0" w:rsidRPr="00A1736B">
              <w:rPr>
                <w:rFonts w:eastAsia="Calibri" w:cs="Arial"/>
              </w:rPr>
              <w:t>subcommittee</w:t>
            </w:r>
            <w:r w:rsidRPr="00A1736B">
              <w:rPr>
                <w:rFonts w:eastAsia="Calibri" w:cs="Arial"/>
              </w:rPr>
              <w:t xml:space="preserve"> structure</w:t>
            </w:r>
            <w:r w:rsidR="002D3701" w:rsidRPr="00A1736B">
              <w:rPr>
                <w:rFonts w:eastAsia="Calibri" w:cs="Arial"/>
              </w:rPr>
              <w:t xml:space="preserve">, looking at Sport Function and Business Functions. </w:t>
            </w:r>
          </w:p>
          <w:p w14:paraId="3D79263D" w14:textId="2A905450" w:rsidR="002A2B4A" w:rsidRDefault="00FB5CA8" w:rsidP="00A1736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="Calibri" w:cs="Arial"/>
              </w:rPr>
            </w:pPr>
            <w:r w:rsidRPr="00A1736B">
              <w:rPr>
                <w:rFonts w:eastAsia="Calibri" w:cs="Arial"/>
              </w:rPr>
              <w:t xml:space="preserve">Review of </w:t>
            </w:r>
            <w:r w:rsidR="00D17604" w:rsidRPr="00A1736B">
              <w:rPr>
                <w:rFonts w:eastAsia="Calibri" w:cs="Arial"/>
              </w:rPr>
              <w:t>Commission Structure (core roles)</w:t>
            </w:r>
          </w:p>
          <w:p w14:paraId="3BF4918C" w14:textId="27144EA9" w:rsidR="00641270" w:rsidRPr="00641270" w:rsidRDefault="00641270" w:rsidP="00641270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CH invited questions</w:t>
            </w:r>
            <w:r w:rsidR="00337FE8">
              <w:rPr>
                <w:rFonts w:eastAsia="Calibri" w:cs="Arial"/>
              </w:rPr>
              <w:t xml:space="preserve"> and feedback. </w:t>
            </w:r>
            <w:r>
              <w:rPr>
                <w:rFonts w:eastAsia="Calibri" w:cs="Arial"/>
              </w:rPr>
              <w:t xml:space="preserve"> </w:t>
            </w:r>
          </w:p>
          <w:p w14:paraId="32160EE6" w14:textId="6DFBB31F" w:rsidR="00A7499A" w:rsidRDefault="00A7499A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RM </w:t>
            </w:r>
            <w:r w:rsidR="00641270">
              <w:rPr>
                <w:rFonts w:eastAsia="Calibri" w:cs="Arial"/>
              </w:rPr>
              <w:t>advised</w:t>
            </w:r>
            <w:r w:rsidR="00D146E9">
              <w:rPr>
                <w:rFonts w:eastAsia="Calibri" w:cs="Arial"/>
              </w:rPr>
              <w:t xml:space="preserve"> </w:t>
            </w:r>
            <w:r w:rsidR="00641270">
              <w:rPr>
                <w:rFonts w:eastAsia="Calibri" w:cs="Arial"/>
              </w:rPr>
              <w:t>reviewing</w:t>
            </w:r>
            <w:r w:rsidR="00D146E9">
              <w:rPr>
                <w:rFonts w:eastAsia="Calibri" w:cs="Arial"/>
              </w:rPr>
              <w:t xml:space="preserve"> the Terms of Reference for each of the </w:t>
            </w:r>
            <w:r w:rsidR="00641270">
              <w:rPr>
                <w:rFonts w:eastAsia="Calibri" w:cs="Arial"/>
              </w:rPr>
              <w:t>C</w:t>
            </w:r>
            <w:r w:rsidR="00D146E9">
              <w:rPr>
                <w:rFonts w:eastAsia="Calibri" w:cs="Arial"/>
              </w:rPr>
              <w:t>ommissions</w:t>
            </w:r>
            <w:r w:rsidR="00641270">
              <w:rPr>
                <w:rFonts w:eastAsia="Calibri" w:cs="Arial"/>
              </w:rPr>
              <w:t xml:space="preserve"> and the</w:t>
            </w:r>
            <w:r w:rsidR="005C4B33">
              <w:rPr>
                <w:rFonts w:eastAsia="Calibri" w:cs="Arial"/>
              </w:rPr>
              <w:t xml:space="preserve"> actual roles titles being advertised, </w:t>
            </w:r>
            <w:r w:rsidR="00680650">
              <w:rPr>
                <w:rFonts w:eastAsia="Calibri" w:cs="Arial"/>
              </w:rPr>
              <w:t xml:space="preserve">and then </w:t>
            </w:r>
            <w:r w:rsidR="00641270">
              <w:rPr>
                <w:rFonts w:eastAsia="Calibri" w:cs="Arial"/>
              </w:rPr>
              <w:t xml:space="preserve">ensuring that </w:t>
            </w:r>
            <w:r w:rsidR="00680650">
              <w:rPr>
                <w:rFonts w:eastAsia="Calibri" w:cs="Arial"/>
              </w:rPr>
              <w:t xml:space="preserve">right people </w:t>
            </w:r>
            <w:r w:rsidR="00173E07">
              <w:rPr>
                <w:rFonts w:eastAsia="Calibri" w:cs="Arial"/>
              </w:rPr>
              <w:t xml:space="preserve">are recruited for </w:t>
            </w:r>
            <w:r w:rsidR="00680650">
              <w:rPr>
                <w:rFonts w:eastAsia="Calibri" w:cs="Arial"/>
              </w:rPr>
              <w:t xml:space="preserve">those roles. </w:t>
            </w:r>
          </w:p>
          <w:p w14:paraId="78F0D2F7" w14:textId="2508B065" w:rsidR="00D146E9" w:rsidRDefault="00D146E9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HB </w:t>
            </w:r>
            <w:r w:rsidR="00337FE8">
              <w:rPr>
                <w:rFonts w:eastAsia="Calibri" w:cs="Arial"/>
              </w:rPr>
              <w:t xml:space="preserve">commented that it is important to </w:t>
            </w:r>
            <w:r w:rsidR="000555CB">
              <w:rPr>
                <w:rFonts w:eastAsia="Calibri" w:cs="Arial"/>
              </w:rPr>
              <w:t xml:space="preserve">strike a </w:t>
            </w:r>
            <w:r>
              <w:rPr>
                <w:rFonts w:eastAsia="Calibri" w:cs="Arial"/>
              </w:rPr>
              <w:t xml:space="preserve">balance </w:t>
            </w:r>
            <w:r w:rsidR="000555CB">
              <w:rPr>
                <w:rFonts w:eastAsia="Calibri" w:cs="Arial"/>
              </w:rPr>
              <w:t xml:space="preserve">between </w:t>
            </w:r>
            <w:r>
              <w:rPr>
                <w:rFonts w:eastAsia="Calibri" w:cs="Arial"/>
              </w:rPr>
              <w:t xml:space="preserve">making each </w:t>
            </w:r>
            <w:r w:rsidR="009C0F59">
              <w:rPr>
                <w:rFonts w:eastAsia="Calibri" w:cs="Arial"/>
              </w:rPr>
              <w:t>C</w:t>
            </w:r>
            <w:r>
              <w:rPr>
                <w:rFonts w:eastAsia="Calibri" w:cs="Arial"/>
              </w:rPr>
              <w:t>ommission fit for purpose</w:t>
            </w:r>
            <w:r w:rsidR="00F657D8">
              <w:rPr>
                <w:rFonts w:eastAsia="Calibri" w:cs="Arial"/>
              </w:rPr>
              <w:t xml:space="preserve"> </w:t>
            </w:r>
            <w:r w:rsidR="007C05A7">
              <w:rPr>
                <w:rFonts w:eastAsia="Calibri" w:cs="Arial"/>
              </w:rPr>
              <w:t>and making the Commission</w:t>
            </w:r>
            <w:r w:rsidR="00814FB2">
              <w:rPr>
                <w:rFonts w:eastAsia="Calibri" w:cs="Arial"/>
              </w:rPr>
              <w:t>s</w:t>
            </w:r>
            <w:r w:rsidR="007C05A7">
              <w:rPr>
                <w:rFonts w:eastAsia="Calibri" w:cs="Arial"/>
              </w:rPr>
              <w:t xml:space="preserve"> similar in structure</w:t>
            </w:r>
            <w:r w:rsidR="00E4440F">
              <w:rPr>
                <w:rFonts w:eastAsia="Calibri" w:cs="Arial"/>
              </w:rPr>
              <w:t xml:space="preserve">. There needs to be a degree of flexibility. </w:t>
            </w:r>
          </w:p>
          <w:p w14:paraId="4CAE070F" w14:textId="6984FE92" w:rsidR="00F657D8" w:rsidRDefault="00946A52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AJ </w:t>
            </w:r>
            <w:r w:rsidR="00C839D9">
              <w:rPr>
                <w:rFonts w:eastAsia="Calibri" w:cs="Arial"/>
              </w:rPr>
              <w:t xml:space="preserve">enquired if </w:t>
            </w:r>
            <w:r w:rsidR="00343995">
              <w:rPr>
                <w:rFonts w:eastAsia="Calibri" w:cs="Arial"/>
              </w:rPr>
              <w:t xml:space="preserve">the proposal of </w:t>
            </w:r>
            <w:r w:rsidR="00C85167">
              <w:rPr>
                <w:rFonts w:eastAsia="Calibri" w:cs="Arial"/>
              </w:rPr>
              <w:t xml:space="preserve">a </w:t>
            </w:r>
            <w:r w:rsidR="00D248D5">
              <w:rPr>
                <w:rFonts w:eastAsia="Calibri" w:cs="Arial"/>
              </w:rPr>
              <w:t>S</w:t>
            </w:r>
            <w:r>
              <w:rPr>
                <w:rFonts w:eastAsia="Calibri" w:cs="Arial"/>
              </w:rPr>
              <w:t xml:space="preserve">takeholder </w:t>
            </w:r>
            <w:r w:rsidR="00D248D5">
              <w:rPr>
                <w:rFonts w:eastAsia="Calibri" w:cs="Arial"/>
              </w:rPr>
              <w:t>E</w:t>
            </w:r>
            <w:r>
              <w:rPr>
                <w:rFonts w:eastAsia="Calibri" w:cs="Arial"/>
              </w:rPr>
              <w:t xml:space="preserve">ngagement </w:t>
            </w:r>
            <w:r w:rsidR="00D248D5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>la</w:t>
            </w:r>
            <w:r w:rsidR="008100B7">
              <w:rPr>
                <w:rFonts w:eastAsia="Calibri" w:cs="Arial"/>
              </w:rPr>
              <w:t>n</w:t>
            </w:r>
            <w:r w:rsidR="00F22A15">
              <w:rPr>
                <w:rFonts w:eastAsia="Calibri" w:cs="Arial"/>
              </w:rPr>
              <w:t xml:space="preserve"> </w:t>
            </w:r>
            <w:r w:rsidR="00D248D5">
              <w:rPr>
                <w:rFonts w:eastAsia="Calibri" w:cs="Arial"/>
              </w:rPr>
              <w:t xml:space="preserve">outlined </w:t>
            </w:r>
            <w:r w:rsidR="00F22A15">
              <w:rPr>
                <w:rFonts w:eastAsia="Calibri" w:cs="Arial"/>
              </w:rPr>
              <w:t xml:space="preserve">in the Governance Improvement </w:t>
            </w:r>
            <w:r w:rsidR="00343995">
              <w:rPr>
                <w:rFonts w:eastAsia="Calibri" w:cs="Arial"/>
              </w:rPr>
              <w:t>Plan,</w:t>
            </w:r>
            <w:r w:rsidR="008100B7">
              <w:rPr>
                <w:rFonts w:eastAsia="Calibri" w:cs="Arial"/>
              </w:rPr>
              <w:t xml:space="preserve"> </w:t>
            </w:r>
            <w:r w:rsidR="00D248D5">
              <w:rPr>
                <w:rFonts w:eastAsia="Calibri" w:cs="Arial"/>
              </w:rPr>
              <w:t xml:space="preserve">would be </w:t>
            </w:r>
            <w:r w:rsidR="008100B7">
              <w:rPr>
                <w:rFonts w:eastAsia="Calibri" w:cs="Arial"/>
              </w:rPr>
              <w:t xml:space="preserve">a </w:t>
            </w:r>
            <w:r w:rsidR="0052639B">
              <w:rPr>
                <w:rFonts w:eastAsia="Calibri" w:cs="Arial"/>
              </w:rPr>
              <w:t>stand-alone</w:t>
            </w:r>
            <w:r w:rsidR="008100B7">
              <w:rPr>
                <w:rFonts w:eastAsia="Calibri" w:cs="Arial"/>
              </w:rPr>
              <w:t xml:space="preserve"> plan</w:t>
            </w:r>
            <w:r w:rsidR="00D248D5">
              <w:rPr>
                <w:rFonts w:eastAsia="Calibri" w:cs="Arial"/>
              </w:rPr>
              <w:t xml:space="preserve"> and is</w:t>
            </w:r>
            <w:r w:rsidR="00AD5B97">
              <w:rPr>
                <w:rFonts w:eastAsia="Calibri" w:cs="Arial"/>
              </w:rPr>
              <w:t xml:space="preserve"> this plan</w:t>
            </w:r>
            <w:r w:rsidR="00D248D5">
              <w:rPr>
                <w:rFonts w:eastAsia="Calibri" w:cs="Arial"/>
              </w:rPr>
              <w:t xml:space="preserve"> </w:t>
            </w:r>
            <w:r w:rsidR="00AD5B97">
              <w:rPr>
                <w:rFonts w:eastAsia="Calibri" w:cs="Arial"/>
              </w:rPr>
              <w:t>required</w:t>
            </w:r>
            <w:r w:rsidR="008100B7">
              <w:rPr>
                <w:rFonts w:eastAsia="Calibri" w:cs="Arial"/>
              </w:rPr>
              <w:t xml:space="preserve">? </w:t>
            </w:r>
            <w:r w:rsidR="00C85167">
              <w:rPr>
                <w:rFonts w:eastAsia="Calibri" w:cs="Arial"/>
              </w:rPr>
              <w:t xml:space="preserve">CH </w:t>
            </w:r>
            <w:r w:rsidR="00343995">
              <w:rPr>
                <w:rFonts w:eastAsia="Calibri" w:cs="Arial"/>
              </w:rPr>
              <w:t xml:space="preserve">advised that </w:t>
            </w:r>
            <w:r w:rsidR="00814FB2">
              <w:rPr>
                <w:rFonts w:eastAsia="Calibri" w:cs="Arial"/>
              </w:rPr>
              <w:t>further consideration needs to be given to</w:t>
            </w:r>
            <w:r w:rsidR="00343995">
              <w:rPr>
                <w:rFonts w:eastAsia="Calibri" w:cs="Arial"/>
              </w:rPr>
              <w:t xml:space="preserve"> what</w:t>
            </w:r>
            <w:r w:rsidR="00C85167">
              <w:rPr>
                <w:rFonts w:eastAsia="Calibri" w:cs="Arial"/>
              </w:rPr>
              <w:t xml:space="preserve"> is </w:t>
            </w:r>
            <w:r w:rsidR="00D248D5">
              <w:rPr>
                <w:rFonts w:eastAsia="Calibri" w:cs="Arial"/>
              </w:rPr>
              <w:t>required</w:t>
            </w:r>
            <w:r w:rsidR="00C85167">
              <w:rPr>
                <w:rFonts w:eastAsia="Calibri" w:cs="Arial"/>
              </w:rPr>
              <w:t xml:space="preserve">. </w:t>
            </w:r>
          </w:p>
          <w:p w14:paraId="1A3887C6" w14:textId="6D6400FE" w:rsidR="008100B7" w:rsidRDefault="008100B7" w:rsidP="00FB58B8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JM advised that the Code of Conduct for Coaches is now embedded into the coaching qualifications. </w:t>
            </w:r>
          </w:p>
          <w:p w14:paraId="4DE46346" w14:textId="11F2CEFF" w:rsidR="007D2929" w:rsidRPr="004901B8" w:rsidRDefault="007D2929" w:rsidP="00FB58B8">
            <w:pPr>
              <w:spacing w:after="160" w:line="259" w:lineRule="auto"/>
              <w:rPr>
                <w:rFonts w:eastAsia="Calibri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011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BA3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0931841D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FD0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8E2" w14:textId="442306CA" w:rsidR="00053BA4" w:rsidRPr="004041BF" w:rsidRDefault="005D6860" w:rsidP="00053BA4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cs="Arial"/>
                <w:b/>
              </w:rPr>
              <w:t>Risk Register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B6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091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B4E48" w:rsidRPr="004041BF" w14:paraId="3271E908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112C" w14:textId="77777777" w:rsidR="000B4E48" w:rsidRPr="004041BF" w:rsidRDefault="000B4E48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556" w14:textId="77777777" w:rsidR="00527CD7" w:rsidRDefault="0011179E" w:rsidP="005D6860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 advised that the minor amendments to the risk register have been highlighted in red</w:t>
            </w:r>
            <w:r w:rsidR="00527CD7">
              <w:rPr>
                <w:rFonts w:cs="Arial"/>
                <w:bCs/>
              </w:rPr>
              <w:t>, with m</w:t>
            </w:r>
            <w:r>
              <w:rPr>
                <w:rFonts w:cs="Arial"/>
                <w:bCs/>
              </w:rPr>
              <w:t>any of them COVID impacted</w:t>
            </w:r>
            <w:r w:rsidR="00C622F3">
              <w:rPr>
                <w:rFonts w:cs="Arial"/>
                <w:bCs/>
              </w:rPr>
              <w:t xml:space="preserve">. </w:t>
            </w:r>
          </w:p>
          <w:p w14:paraId="3C13FE19" w14:textId="15576FBD" w:rsidR="000B4E48" w:rsidRDefault="00530948" w:rsidP="005D6860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It was also noted that o</w:t>
            </w:r>
            <w:r w:rsidR="00C622F3">
              <w:rPr>
                <w:rFonts w:cs="Arial"/>
                <w:bCs/>
              </w:rPr>
              <w:t xml:space="preserve">ther options for the </w:t>
            </w:r>
            <w:r w:rsidR="00C622F3" w:rsidRPr="00CA61AE">
              <w:rPr>
                <w:rFonts w:cs="Arial"/>
                <w:b/>
              </w:rPr>
              <w:t>scottish</w:t>
            </w:r>
            <w:r w:rsidR="00C622F3">
              <w:rPr>
                <w:rFonts w:cs="Arial"/>
                <w:bCs/>
              </w:rPr>
              <w:t xml:space="preserve">athletics office are </w:t>
            </w:r>
            <w:r>
              <w:rPr>
                <w:rFonts w:cs="Arial"/>
                <w:bCs/>
              </w:rPr>
              <w:t>currently</w:t>
            </w:r>
            <w:r w:rsidR="00C622F3">
              <w:rPr>
                <w:rFonts w:cs="Arial"/>
                <w:bCs/>
              </w:rPr>
              <w:t xml:space="preserve"> being explored. </w:t>
            </w:r>
          </w:p>
          <w:p w14:paraId="448A0813" w14:textId="77777777" w:rsidR="00C622F3" w:rsidRDefault="00C622F3" w:rsidP="005D6860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HB enquired if it would be beneficial to add </w:t>
            </w:r>
            <w:r w:rsidR="00CA61AE">
              <w:rPr>
                <w:rFonts w:cs="Arial"/>
                <w:bCs/>
              </w:rPr>
              <w:t xml:space="preserve">on a risk around transgender inclusion in sport? It was agreed that this would be added. </w:t>
            </w:r>
          </w:p>
          <w:p w14:paraId="4B5EAE0F" w14:textId="37B377B6" w:rsidR="00CA61AE" w:rsidRPr="000B4E48" w:rsidRDefault="00CA61AE" w:rsidP="005D6860">
            <w:pPr>
              <w:spacing w:after="160" w:line="25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register was approved, and CH will circulate an update</w:t>
            </w:r>
            <w:r w:rsidR="00A92EB8">
              <w:rPr>
                <w:rFonts w:cs="Arial"/>
                <w:bCs/>
              </w:rPr>
              <w:t>d</w:t>
            </w:r>
            <w:r>
              <w:rPr>
                <w:rFonts w:cs="Arial"/>
                <w:bCs/>
              </w:rPr>
              <w:t xml:space="preserve"> report to the Board.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39A" w14:textId="1F001E3C" w:rsidR="000B4E48" w:rsidRPr="004041BF" w:rsidRDefault="00530948" w:rsidP="00530948">
            <w:pPr>
              <w:widowControl w:val="0"/>
              <w:jc w:val="center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Transgender inclusion in sport to be added to the Risk Register.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FBC" w14:textId="77777777" w:rsidR="000B4E48" w:rsidRPr="004041BF" w:rsidRDefault="000B4E48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0628BE91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05D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AAD" w14:textId="5FA972BA" w:rsidR="00053BA4" w:rsidRPr="004041BF" w:rsidRDefault="00843C6E" w:rsidP="00053BA4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Anti-Doping </w:t>
            </w:r>
            <w:r w:rsidR="007D1F96">
              <w:rPr>
                <w:rFonts w:eastAsia="Calibri" w:cs="Arial"/>
                <w:b/>
                <w:bCs/>
              </w:rPr>
              <w:t xml:space="preserve"> </w:t>
            </w:r>
            <w:r w:rsidR="00053BA4">
              <w:rPr>
                <w:rFonts w:eastAsia="Calibri" w:cs="Arial"/>
                <w:b/>
                <w:bCs/>
              </w:rPr>
              <w:t xml:space="preserve">   </w:t>
            </w:r>
            <w:r w:rsidR="00053BA4" w:rsidRPr="004041BF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EFD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F9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4C17A675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17D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52D" w14:textId="33DE7154" w:rsidR="00053BA4" w:rsidRDefault="00843C6E" w:rsidP="007D292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CH </w:t>
            </w:r>
            <w:r w:rsidR="00A6755B">
              <w:rPr>
                <w:rFonts w:eastAsia="Calibri" w:cs="Arial"/>
              </w:rPr>
              <w:t>provided an update</w:t>
            </w:r>
            <w:r>
              <w:rPr>
                <w:rFonts w:eastAsia="Calibri" w:cs="Arial"/>
              </w:rPr>
              <w:t xml:space="preserve"> on the recent meeting</w:t>
            </w:r>
            <w:r w:rsidR="00C10037">
              <w:rPr>
                <w:rFonts w:eastAsia="Calibri" w:cs="Arial"/>
              </w:rPr>
              <w:t xml:space="preserve"> </w:t>
            </w:r>
            <w:r w:rsidR="00A86C27">
              <w:rPr>
                <w:rFonts w:eastAsia="Calibri" w:cs="Arial"/>
              </w:rPr>
              <w:t>with</w:t>
            </w:r>
            <w:r w:rsidR="00C10037">
              <w:rPr>
                <w:rFonts w:eastAsia="Calibri" w:cs="Arial"/>
              </w:rPr>
              <w:t xml:space="preserve"> the anti-doping working group</w:t>
            </w:r>
            <w:r w:rsidR="00A6755B">
              <w:rPr>
                <w:rFonts w:eastAsia="Calibri" w:cs="Arial"/>
              </w:rPr>
              <w:t xml:space="preserve"> and the circulated Board Resolution. </w:t>
            </w:r>
          </w:p>
          <w:p w14:paraId="27E841E3" w14:textId="2280FF6E" w:rsidR="0010459D" w:rsidRDefault="0010459D" w:rsidP="007D292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CH advised that</w:t>
            </w:r>
            <w:r w:rsidR="00253F7A">
              <w:rPr>
                <w:rFonts w:eastAsia="Calibri" w:cs="Arial"/>
              </w:rPr>
              <w:t xml:space="preserve"> </w:t>
            </w:r>
            <w:r w:rsidR="00A86C27">
              <w:rPr>
                <w:rFonts w:eastAsia="Calibri" w:cs="Arial"/>
              </w:rPr>
              <w:t>following a discussion</w:t>
            </w:r>
            <w:r w:rsidR="00253F7A">
              <w:rPr>
                <w:rFonts w:eastAsia="Calibri" w:cs="Arial"/>
              </w:rPr>
              <w:t xml:space="preserve"> with Tom </w:t>
            </w:r>
            <w:proofErr w:type="spellStart"/>
            <w:r w:rsidR="00253F7A">
              <w:rPr>
                <w:rFonts w:eastAsia="Calibri" w:cs="Arial"/>
              </w:rPr>
              <w:t>S</w:t>
            </w:r>
            <w:r w:rsidR="00591A17">
              <w:rPr>
                <w:rFonts w:eastAsia="Calibri" w:cs="Arial"/>
              </w:rPr>
              <w:t>olesbury</w:t>
            </w:r>
            <w:proofErr w:type="spellEnd"/>
            <w:r w:rsidR="00253F7A">
              <w:rPr>
                <w:rFonts w:eastAsia="Calibri" w:cs="Arial"/>
              </w:rPr>
              <w:t xml:space="preserve">, </w:t>
            </w:r>
            <w:r w:rsidR="00A86C27">
              <w:rPr>
                <w:rFonts w:eastAsia="Calibri" w:cs="Arial"/>
              </w:rPr>
              <w:t>it had been</w:t>
            </w:r>
            <w:r w:rsidR="00253F7A">
              <w:rPr>
                <w:rFonts w:eastAsia="Calibri" w:cs="Arial"/>
              </w:rPr>
              <w:t xml:space="preserve"> advised that any sanctions over and above </w:t>
            </w:r>
            <w:r w:rsidR="00A86C27">
              <w:rPr>
                <w:rFonts w:eastAsia="Calibri" w:cs="Arial"/>
              </w:rPr>
              <w:t xml:space="preserve">what the WADA code or UKAD rules say </w:t>
            </w:r>
            <w:r w:rsidR="006D1056">
              <w:rPr>
                <w:rFonts w:eastAsia="Calibri" w:cs="Arial"/>
              </w:rPr>
              <w:t>could be</w:t>
            </w:r>
            <w:r w:rsidR="00253F7A">
              <w:rPr>
                <w:rFonts w:eastAsia="Calibri" w:cs="Arial"/>
              </w:rPr>
              <w:t xml:space="preserve"> dangerous</w:t>
            </w:r>
            <w:r w:rsidR="0042740C">
              <w:rPr>
                <w:rFonts w:eastAsia="Calibri" w:cs="Arial"/>
              </w:rPr>
              <w:t xml:space="preserve"> </w:t>
            </w:r>
            <w:r w:rsidR="002A0776">
              <w:rPr>
                <w:rFonts w:eastAsia="Calibri" w:cs="Arial"/>
              </w:rPr>
              <w:t>for an organisation and c</w:t>
            </w:r>
            <w:r w:rsidR="00225754">
              <w:rPr>
                <w:rFonts w:eastAsia="Calibri" w:cs="Arial"/>
              </w:rPr>
              <w:t>ould</w:t>
            </w:r>
            <w:r w:rsidR="002A0776">
              <w:rPr>
                <w:rFonts w:eastAsia="Calibri" w:cs="Arial"/>
              </w:rPr>
              <w:t xml:space="preserve"> </w:t>
            </w:r>
            <w:r w:rsidR="00A86C27">
              <w:rPr>
                <w:rFonts w:eastAsia="Calibri" w:cs="Arial"/>
              </w:rPr>
              <w:t xml:space="preserve">be </w:t>
            </w:r>
            <w:r w:rsidR="00127A4D">
              <w:rPr>
                <w:rFonts w:eastAsia="Calibri" w:cs="Arial"/>
              </w:rPr>
              <w:t xml:space="preserve">challenged. </w:t>
            </w:r>
          </w:p>
          <w:p w14:paraId="0ED6BEDC" w14:textId="249E5F90" w:rsidR="00995DEE" w:rsidRDefault="00995DEE" w:rsidP="007D292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RM</w:t>
            </w:r>
            <w:r w:rsidR="00A86C27">
              <w:rPr>
                <w:rFonts w:eastAsia="Calibri" w:cs="Arial"/>
              </w:rPr>
              <w:t xml:space="preserve"> advised that the working group </w:t>
            </w:r>
            <w:r w:rsidR="006D1056">
              <w:rPr>
                <w:rFonts w:eastAsia="Calibri" w:cs="Arial"/>
              </w:rPr>
              <w:t>would</w:t>
            </w:r>
            <w:r>
              <w:rPr>
                <w:rFonts w:eastAsia="Calibri" w:cs="Arial"/>
              </w:rPr>
              <w:t xml:space="preserve"> </w:t>
            </w:r>
            <w:r w:rsidR="006D1056">
              <w:rPr>
                <w:rFonts w:eastAsia="Calibri" w:cs="Arial"/>
              </w:rPr>
              <w:t xml:space="preserve">seek </w:t>
            </w:r>
            <w:r w:rsidR="009A13F5">
              <w:rPr>
                <w:rFonts w:eastAsia="Calibri" w:cs="Arial"/>
              </w:rPr>
              <w:t>some further</w:t>
            </w:r>
            <w:r>
              <w:rPr>
                <w:rFonts w:eastAsia="Calibri" w:cs="Arial"/>
              </w:rPr>
              <w:t xml:space="preserve"> advice </w:t>
            </w:r>
            <w:r w:rsidR="006D1056">
              <w:rPr>
                <w:rFonts w:eastAsia="Calibri" w:cs="Arial"/>
              </w:rPr>
              <w:t xml:space="preserve">and come back to the Board. </w:t>
            </w:r>
            <w:r w:rsidR="00475624">
              <w:rPr>
                <w:rFonts w:eastAsia="Calibri" w:cs="Arial"/>
              </w:rPr>
              <w:t xml:space="preserve"> </w:t>
            </w:r>
          </w:p>
          <w:p w14:paraId="3B7A2B09" w14:textId="33747EEF" w:rsidR="001D4665" w:rsidRPr="009A13F5" w:rsidRDefault="001D4665" w:rsidP="007D292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Board were happy to approve the wording of the resolution</w:t>
            </w:r>
            <w:r w:rsidR="004B7029">
              <w:rPr>
                <w:rFonts w:eastAsia="Calibri" w:cs="Arial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BC74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339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28E6C5F3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B8D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0563" w14:textId="4DE66F3A" w:rsidR="00053BA4" w:rsidRPr="00B42684" w:rsidRDefault="00EE14A1" w:rsidP="00053BA4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Athletics Trust Scotland </w:t>
            </w:r>
            <w:r w:rsidR="0030456B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4D2D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99D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18C89F66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3EB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2FE" w14:textId="760D5EE0" w:rsidR="008E2F58" w:rsidRDefault="00C47869" w:rsidP="00C4786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</w:t>
            </w:r>
            <w:r w:rsidR="009A070D">
              <w:rPr>
                <w:rFonts w:eastAsia="Calibri" w:cs="Arial"/>
              </w:rPr>
              <w:t xml:space="preserve">H referred to the circulated </w:t>
            </w:r>
            <w:r w:rsidR="005654F6">
              <w:rPr>
                <w:rFonts w:eastAsia="Calibri" w:cs="Arial"/>
              </w:rPr>
              <w:t>document</w:t>
            </w:r>
            <w:r w:rsidR="008809F1">
              <w:rPr>
                <w:rFonts w:eastAsia="Calibri" w:cs="Arial"/>
              </w:rPr>
              <w:t xml:space="preserve">, seeking Board approval </w:t>
            </w:r>
            <w:r w:rsidR="005654F6">
              <w:rPr>
                <w:rFonts w:eastAsia="Calibri" w:cs="Arial"/>
              </w:rPr>
              <w:t>to</w:t>
            </w:r>
            <w:r>
              <w:rPr>
                <w:rFonts w:eastAsia="Calibri" w:cs="Arial"/>
              </w:rPr>
              <w:t xml:space="preserve"> extend the </w:t>
            </w:r>
            <w:r w:rsidR="00B808EF">
              <w:rPr>
                <w:rFonts w:eastAsia="Calibri" w:cs="Arial"/>
              </w:rPr>
              <w:t>S</w:t>
            </w:r>
            <w:r>
              <w:rPr>
                <w:rFonts w:eastAsia="Calibri" w:cs="Arial"/>
              </w:rPr>
              <w:t xml:space="preserve">ervice </w:t>
            </w:r>
            <w:r w:rsidR="00B808EF">
              <w:rPr>
                <w:rFonts w:eastAsia="Calibri" w:cs="Arial"/>
              </w:rPr>
              <w:t>L</w:t>
            </w:r>
            <w:r>
              <w:rPr>
                <w:rFonts w:eastAsia="Calibri" w:cs="Arial"/>
              </w:rPr>
              <w:t xml:space="preserve">evel </w:t>
            </w:r>
            <w:r w:rsidR="00B808EF">
              <w:rPr>
                <w:rFonts w:eastAsia="Calibri" w:cs="Arial"/>
              </w:rPr>
              <w:t>A</w:t>
            </w:r>
            <w:r>
              <w:rPr>
                <w:rFonts w:eastAsia="Calibri" w:cs="Arial"/>
              </w:rPr>
              <w:t xml:space="preserve">greement to </w:t>
            </w:r>
            <w:r w:rsidR="00016DDC">
              <w:rPr>
                <w:rFonts w:eastAsia="Calibri" w:cs="Arial"/>
              </w:rPr>
              <w:t>31</w:t>
            </w:r>
            <w:r w:rsidR="00016DDC" w:rsidRPr="00016DDC">
              <w:rPr>
                <w:rFonts w:eastAsia="Calibri" w:cs="Arial"/>
                <w:vertAlign w:val="superscript"/>
              </w:rPr>
              <w:t>st</w:t>
            </w:r>
            <w:r w:rsidR="00016DDC">
              <w:rPr>
                <w:rFonts w:eastAsia="Calibri" w:cs="Arial"/>
              </w:rPr>
              <w:t xml:space="preserve"> March 2023</w:t>
            </w:r>
            <w:r w:rsidR="008809F1">
              <w:rPr>
                <w:rFonts w:eastAsia="Calibri" w:cs="Arial"/>
              </w:rPr>
              <w:t>,</w:t>
            </w:r>
            <w:r w:rsidR="005654F6">
              <w:rPr>
                <w:rFonts w:eastAsia="Calibri" w:cs="Arial"/>
              </w:rPr>
              <w:t xml:space="preserve"> to support the Trust </w:t>
            </w:r>
            <w:r w:rsidR="001516E7">
              <w:rPr>
                <w:rFonts w:eastAsia="Calibri" w:cs="Arial"/>
              </w:rPr>
              <w:t xml:space="preserve">in </w:t>
            </w:r>
            <w:r w:rsidR="003949E3">
              <w:rPr>
                <w:rFonts w:eastAsia="Calibri" w:cs="Arial"/>
              </w:rPr>
              <w:t>its</w:t>
            </w:r>
            <w:r w:rsidR="001516E7">
              <w:rPr>
                <w:rFonts w:eastAsia="Calibri" w:cs="Arial"/>
              </w:rPr>
              <w:t xml:space="preserve"> initial development and</w:t>
            </w:r>
            <w:r w:rsidR="008E2F58">
              <w:rPr>
                <w:rFonts w:eastAsia="Calibri" w:cs="Arial"/>
              </w:rPr>
              <w:t xml:space="preserve"> the role of Fundraising Manager. </w:t>
            </w:r>
          </w:p>
          <w:p w14:paraId="3E1669C6" w14:textId="3691EE9A" w:rsidR="007D2929" w:rsidRDefault="008E2F58" w:rsidP="00C47869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Board </w:t>
            </w:r>
            <w:r w:rsidR="00B808EF">
              <w:rPr>
                <w:rFonts w:eastAsia="Calibri" w:cs="Arial"/>
              </w:rPr>
              <w:t xml:space="preserve">approved the </w:t>
            </w:r>
            <w:r w:rsidR="00024153">
              <w:rPr>
                <w:rFonts w:eastAsia="Calibri" w:cs="Arial"/>
              </w:rPr>
              <w:t xml:space="preserve">extension of the </w:t>
            </w:r>
            <w:r w:rsidR="00B808EF">
              <w:rPr>
                <w:rFonts w:eastAsia="Calibri" w:cs="Arial"/>
              </w:rPr>
              <w:t xml:space="preserve">Service Level Agreement. </w:t>
            </w:r>
            <w:r>
              <w:rPr>
                <w:rFonts w:eastAsia="Calibri" w:cs="Arial"/>
              </w:rPr>
              <w:t xml:space="preserve"> </w:t>
            </w:r>
            <w:r w:rsidR="005654F6">
              <w:rPr>
                <w:rFonts w:eastAsia="Calibri" w:cs="Arial"/>
              </w:rPr>
              <w:t xml:space="preserve"> </w:t>
            </w:r>
          </w:p>
          <w:p w14:paraId="0832692E" w14:textId="08479B1D" w:rsidR="005654F6" w:rsidRPr="0008495A" w:rsidRDefault="005654F6" w:rsidP="00C47869">
            <w:pPr>
              <w:spacing w:after="160" w:line="259" w:lineRule="auto"/>
              <w:rPr>
                <w:rFonts w:eastAsia="Calibri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D1F2" w14:textId="77777777" w:rsidR="00053BA4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5AF7E849" w14:textId="77777777" w:rsidR="00053BA4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73971B46" w14:textId="77777777" w:rsidR="00053BA4" w:rsidRPr="00A561F7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</w:rPr>
            </w:pPr>
          </w:p>
          <w:p w14:paraId="06FE35B5" w14:textId="77777777" w:rsidR="00053BA4" w:rsidRPr="004041BF" w:rsidRDefault="00053BA4" w:rsidP="00053BA4">
            <w:pPr>
              <w:widowControl w:val="0"/>
              <w:jc w:val="center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C2C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6BCA8261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69B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E3F" w14:textId="113DC08A" w:rsidR="00053BA4" w:rsidRPr="004041BF" w:rsidRDefault="00DE21A7" w:rsidP="00053BA4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Equality Update</w:t>
            </w:r>
            <w:r w:rsidR="00053BA4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CFB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7B6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3CD23CEA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518" w14:textId="77777777" w:rsidR="00053BA4" w:rsidRPr="004041BF" w:rsidRDefault="00053BA4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C40" w14:textId="5DA5F138" w:rsidR="00053BA4" w:rsidRPr="00C948D5" w:rsidRDefault="002D490C" w:rsidP="002426B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FS </w:t>
            </w:r>
            <w:r w:rsidR="00C64EF5">
              <w:rPr>
                <w:rFonts w:eastAsia="Calibri" w:cs="Arial"/>
              </w:rPr>
              <w:t xml:space="preserve">provided </w:t>
            </w:r>
            <w:r w:rsidR="00B808EF">
              <w:rPr>
                <w:rFonts w:eastAsia="Calibri" w:cs="Arial"/>
              </w:rPr>
              <w:t xml:space="preserve">an </w:t>
            </w:r>
            <w:r w:rsidR="00E97D37">
              <w:rPr>
                <w:rFonts w:eastAsia="Calibri" w:cs="Arial"/>
              </w:rPr>
              <w:t xml:space="preserve">update </w:t>
            </w:r>
            <w:r w:rsidR="00B808EF">
              <w:rPr>
                <w:rFonts w:eastAsia="Calibri" w:cs="Arial"/>
              </w:rPr>
              <w:t>on</w:t>
            </w:r>
            <w:r w:rsidR="002426B3">
              <w:rPr>
                <w:rFonts w:eastAsia="Calibri" w:cs="Arial"/>
              </w:rPr>
              <w:t xml:space="preserve"> the</w:t>
            </w:r>
            <w:r w:rsidR="00E97D37">
              <w:rPr>
                <w:rFonts w:eastAsia="Calibri" w:cs="Arial"/>
              </w:rPr>
              <w:t xml:space="preserve"> Young People’s Forum</w:t>
            </w:r>
            <w:r w:rsidR="002426B3">
              <w:rPr>
                <w:rFonts w:eastAsia="Calibri" w:cs="Arial"/>
              </w:rPr>
              <w:t xml:space="preserve">, and </w:t>
            </w:r>
            <w:r w:rsidR="005E76ED">
              <w:rPr>
                <w:rFonts w:eastAsia="Calibri" w:cs="Arial"/>
              </w:rPr>
              <w:t>the new Equality Standard for Sport Framework</w:t>
            </w:r>
            <w:r w:rsidR="002426B3">
              <w:rPr>
                <w:rFonts w:eastAsia="Calibri" w:cs="Arial"/>
              </w:rPr>
              <w:t xml:space="preserve">. </w:t>
            </w:r>
            <w:r w:rsidR="00826C09">
              <w:rPr>
                <w:rFonts w:eastAsia="Calibri" w:cs="Arial"/>
              </w:rPr>
              <w:br/>
            </w:r>
            <w:r w:rsidR="00C948D5">
              <w:rPr>
                <w:rFonts w:eastAsia="Calibri" w:cs="Arial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79F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678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53BA4" w:rsidRPr="004041BF" w14:paraId="7F3B29E7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B63F" w14:textId="77777777" w:rsidR="00053BA4" w:rsidRPr="004041BF" w:rsidRDefault="00D34860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58A" w14:textId="519A4E2B" w:rsidR="00053BA4" w:rsidRPr="00A30486" w:rsidRDefault="00DE21A7" w:rsidP="00053BA4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Transgender Inclusion in Sport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320" w14:textId="77777777" w:rsidR="00053BA4" w:rsidRPr="004041BF" w:rsidRDefault="00053BA4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438" w14:textId="77777777" w:rsidR="00053BA4" w:rsidRPr="004041BF" w:rsidRDefault="00053BA4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34860" w:rsidRPr="004041BF" w14:paraId="7BF0B13B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0A6" w14:textId="77777777" w:rsidR="00D34860" w:rsidRDefault="00D34860" w:rsidP="00053BA4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325A" w14:textId="6B1636F5" w:rsidR="00D34860" w:rsidRPr="00F96C01" w:rsidRDefault="00F96C01" w:rsidP="00053BA4">
            <w:pPr>
              <w:spacing w:after="160" w:line="259" w:lineRule="auto"/>
              <w:rPr>
                <w:rFonts w:eastAsia="Calibri" w:cs="Arial"/>
              </w:rPr>
            </w:pPr>
            <w:r w:rsidRPr="00F96C01">
              <w:rPr>
                <w:rFonts w:eastAsia="Calibri" w:cs="Arial"/>
              </w:rPr>
              <w:t xml:space="preserve">CH updated the Board advising </w:t>
            </w:r>
            <w:r w:rsidR="005E76ED">
              <w:rPr>
                <w:rFonts w:eastAsia="Calibri" w:cs="Arial"/>
              </w:rPr>
              <w:t xml:space="preserve">that we are still waiting for the </w:t>
            </w:r>
            <w:r w:rsidR="008E0C1C">
              <w:rPr>
                <w:rFonts w:eastAsia="Calibri" w:cs="Arial"/>
              </w:rPr>
              <w:t xml:space="preserve">draft </w:t>
            </w:r>
            <w:r w:rsidR="005E76ED">
              <w:rPr>
                <w:rFonts w:eastAsia="Calibri" w:cs="Arial"/>
              </w:rPr>
              <w:t>re</w:t>
            </w:r>
            <w:r w:rsidR="00FB5A8F">
              <w:rPr>
                <w:rFonts w:eastAsia="Calibri" w:cs="Arial"/>
              </w:rPr>
              <w:t xml:space="preserve">commendation </w:t>
            </w:r>
            <w:r w:rsidR="005E76ED">
              <w:rPr>
                <w:rFonts w:eastAsia="Calibri" w:cs="Arial"/>
              </w:rPr>
              <w:t xml:space="preserve">from the SERC working group. </w:t>
            </w:r>
            <w:r w:rsidR="008E0C1C">
              <w:rPr>
                <w:rFonts w:eastAsia="Calibri" w:cs="Arial"/>
              </w:rPr>
              <w:t xml:space="preserve">This will be circulated to the Board in due course.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7C90" w14:textId="77777777" w:rsidR="00D34860" w:rsidRPr="004041BF" w:rsidRDefault="00D34860" w:rsidP="00053BA4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04C" w14:textId="77777777" w:rsidR="00D34860" w:rsidRPr="004041BF" w:rsidRDefault="00D34860" w:rsidP="00053BA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34860" w:rsidRPr="004041BF" w14:paraId="47B582EC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B87" w14:textId="77777777" w:rsidR="00D34860" w:rsidRPr="004041BF" w:rsidRDefault="00D34860" w:rsidP="00D34860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4041BF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4041B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10" w14:textId="476CB2BB" w:rsidR="00D34860" w:rsidRDefault="00DE21A7" w:rsidP="00D34860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AOB </w:t>
            </w:r>
            <w:r w:rsidR="00D34860">
              <w:rPr>
                <w:rFonts w:eastAsia="Calibri" w:cs="Arial"/>
                <w:b/>
                <w:bCs/>
              </w:rPr>
              <w:t xml:space="preserve"> </w:t>
            </w:r>
            <w:r w:rsidR="00D34860" w:rsidRPr="00A30486">
              <w:rPr>
                <w:rFonts w:eastAsia="Calibri" w:cs="Arial"/>
                <w:b/>
                <w:bCs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5AA" w14:textId="77777777" w:rsidR="00D34860" w:rsidRPr="004041BF" w:rsidRDefault="00D34860" w:rsidP="00D34860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755" w14:textId="77777777" w:rsidR="00D34860" w:rsidRPr="004041BF" w:rsidRDefault="00D34860" w:rsidP="00D3486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34860" w:rsidRPr="004041BF" w14:paraId="1DDFEA4F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76AC" w14:textId="77777777" w:rsidR="00D34860" w:rsidRPr="004041BF" w:rsidRDefault="00D34860" w:rsidP="00D34860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955" w14:textId="10128AA3" w:rsidR="00D34860" w:rsidRDefault="00E47AB2" w:rsidP="00D34860">
            <w:pPr>
              <w:spacing w:after="160" w:line="259" w:lineRule="auto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</w:rPr>
              <w:t>CH advised that the 2022 AGM will take place on Saturday 1</w:t>
            </w:r>
            <w:r w:rsidRPr="00E47AB2">
              <w:rPr>
                <w:rFonts w:eastAsia="Calibri" w:cs="Arial"/>
                <w:vertAlign w:val="superscript"/>
              </w:rPr>
              <w:t>st</w:t>
            </w:r>
            <w:r>
              <w:rPr>
                <w:rFonts w:eastAsia="Calibri" w:cs="Arial"/>
              </w:rPr>
              <w:t xml:space="preserve"> October at 10am.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1AD" w14:textId="77777777" w:rsidR="00D34860" w:rsidRPr="004041BF" w:rsidRDefault="00D34860" w:rsidP="00D34860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DA0" w14:textId="77777777" w:rsidR="00D34860" w:rsidRPr="004041BF" w:rsidRDefault="00D34860" w:rsidP="00D3486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34860" w:rsidRPr="004041BF" w14:paraId="64E30EEA" w14:textId="77777777" w:rsidTr="00646D5A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47A4" w14:textId="7AF5AC7A" w:rsidR="00D34860" w:rsidRDefault="00D34860" w:rsidP="00D34860">
            <w:pPr>
              <w:widowControl w:val="0"/>
              <w:spacing w:before="20" w:after="20" w:line="240" w:lineRule="auto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 w:rsidR="00DE21A7">
              <w:rPr>
                <w:rFonts w:cs="Arial"/>
                <w:b/>
                <w:bCs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5CE" w14:textId="02AF73EE" w:rsidR="00D34860" w:rsidRDefault="00D34860" w:rsidP="00D34860">
            <w:pPr>
              <w:spacing w:after="160" w:line="259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Date of Next Meeting: </w:t>
            </w:r>
            <w:r w:rsidR="00DE21A7">
              <w:rPr>
                <w:rFonts w:eastAsia="Calibri" w:cs="Arial"/>
              </w:rPr>
              <w:t>Monday 12</w:t>
            </w:r>
            <w:r w:rsidR="00DE21A7" w:rsidRPr="00DE21A7">
              <w:rPr>
                <w:rFonts w:eastAsia="Calibri" w:cs="Arial"/>
                <w:vertAlign w:val="superscript"/>
              </w:rPr>
              <w:t>th</w:t>
            </w:r>
            <w:r w:rsidR="00DE21A7">
              <w:rPr>
                <w:rFonts w:eastAsia="Calibri" w:cs="Arial"/>
              </w:rPr>
              <w:t xml:space="preserve"> September 2022, 6pm</w:t>
            </w: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CA9" w14:textId="77777777" w:rsidR="00D34860" w:rsidRPr="004041BF" w:rsidRDefault="00D34860" w:rsidP="00D34860">
            <w:pPr>
              <w:widowControl w:val="0"/>
              <w:jc w:val="both"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D9B" w14:textId="77777777" w:rsidR="00D34860" w:rsidRPr="004041BF" w:rsidRDefault="00D34860" w:rsidP="00D34860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75C000A8" w14:textId="77777777" w:rsidR="00A46CE7" w:rsidRPr="004041BF" w:rsidRDefault="00A46CE7" w:rsidP="00A46CE7">
      <w:pPr>
        <w:widowControl w:val="0"/>
        <w:tabs>
          <w:tab w:val="left" w:pos="1215"/>
        </w:tabs>
        <w:rPr>
          <w:rFonts w:cs="Arial"/>
          <w:sz w:val="22"/>
          <w:szCs w:val="22"/>
        </w:rPr>
      </w:pPr>
    </w:p>
    <w:sectPr w:rsidR="00A46CE7" w:rsidRPr="004041BF" w:rsidSect="00A017E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4EDC" w14:textId="77777777" w:rsidR="00CD3FA7" w:rsidRDefault="00CD3FA7" w:rsidP="00794C60">
      <w:pPr>
        <w:spacing w:line="240" w:lineRule="auto"/>
      </w:pPr>
      <w:r>
        <w:separator/>
      </w:r>
    </w:p>
  </w:endnote>
  <w:endnote w:type="continuationSeparator" w:id="0">
    <w:p w14:paraId="3A4420B5" w14:textId="77777777" w:rsidR="00CD3FA7" w:rsidRDefault="00CD3FA7" w:rsidP="00794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89B8" w14:textId="77777777" w:rsidR="00CD3FA7" w:rsidRDefault="00CD3FA7" w:rsidP="00794C60">
      <w:pPr>
        <w:spacing w:line="240" w:lineRule="auto"/>
      </w:pPr>
      <w:r>
        <w:separator/>
      </w:r>
    </w:p>
  </w:footnote>
  <w:footnote w:type="continuationSeparator" w:id="0">
    <w:p w14:paraId="671B166F" w14:textId="77777777" w:rsidR="00CD3FA7" w:rsidRDefault="00CD3FA7" w:rsidP="00794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F9"/>
    <w:multiLevelType w:val="hybridMultilevel"/>
    <w:tmpl w:val="70B4401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5CB"/>
    <w:multiLevelType w:val="hybridMultilevel"/>
    <w:tmpl w:val="9248663A"/>
    <w:lvl w:ilvl="0" w:tplc="297E1E1C">
      <w:start w:val="1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C51FAD"/>
    <w:multiLevelType w:val="hybridMultilevel"/>
    <w:tmpl w:val="CD66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5D62"/>
    <w:multiLevelType w:val="hybridMultilevel"/>
    <w:tmpl w:val="AB86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E2A"/>
    <w:multiLevelType w:val="hybridMultilevel"/>
    <w:tmpl w:val="54EC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17A"/>
    <w:multiLevelType w:val="hybridMultilevel"/>
    <w:tmpl w:val="3CA01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C6609"/>
    <w:multiLevelType w:val="hybridMultilevel"/>
    <w:tmpl w:val="6AC69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E0DE2"/>
    <w:multiLevelType w:val="hybridMultilevel"/>
    <w:tmpl w:val="A4B4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47152"/>
    <w:multiLevelType w:val="hybridMultilevel"/>
    <w:tmpl w:val="4536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0298"/>
    <w:multiLevelType w:val="hybridMultilevel"/>
    <w:tmpl w:val="54FA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26"/>
    <w:multiLevelType w:val="hybridMultilevel"/>
    <w:tmpl w:val="F362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27B6"/>
    <w:multiLevelType w:val="hybridMultilevel"/>
    <w:tmpl w:val="B5C85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97540"/>
    <w:multiLevelType w:val="hybridMultilevel"/>
    <w:tmpl w:val="B104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275C"/>
    <w:multiLevelType w:val="hybridMultilevel"/>
    <w:tmpl w:val="659E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7CEC"/>
    <w:multiLevelType w:val="hybridMultilevel"/>
    <w:tmpl w:val="A5FA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165C"/>
    <w:multiLevelType w:val="hybridMultilevel"/>
    <w:tmpl w:val="8F2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61A86"/>
    <w:multiLevelType w:val="hybridMultilevel"/>
    <w:tmpl w:val="589E1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D5B2B"/>
    <w:multiLevelType w:val="hybridMultilevel"/>
    <w:tmpl w:val="88E8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7162"/>
    <w:multiLevelType w:val="hybridMultilevel"/>
    <w:tmpl w:val="38A4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82016">
    <w:abstractNumId w:val="0"/>
  </w:num>
  <w:num w:numId="2" w16cid:durableId="440688531">
    <w:abstractNumId w:val="10"/>
  </w:num>
  <w:num w:numId="3" w16cid:durableId="1229225761">
    <w:abstractNumId w:val="2"/>
  </w:num>
  <w:num w:numId="4" w16cid:durableId="1836414076">
    <w:abstractNumId w:val="12"/>
  </w:num>
  <w:num w:numId="5" w16cid:durableId="2068871396">
    <w:abstractNumId w:val="11"/>
  </w:num>
  <w:num w:numId="6" w16cid:durableId="622342222">
    <w:abstractNumId w:val="6"/>
  </w:num>
  <w:num w:numId="7" w16cid:durableId="1783718530">
    <w:abstractNumId w:val="8"/>
  </w:num>
  <w:num w:numId="8" w16cid:durableId="1356272671">
    <w:abstractNumId w:val="16"/>
  </w:num>
  <w:num w:numId="9" w16cid:durableId="804588864">
    <w:abstractNumId w:val="9"/>
  </w:num>
  <w:num w:numId="10" w16cid:durableId="60565235">
    <w:abstractNumId w:val="7"/>
  </w:num>
  <w:num w:numId="11" w16cid:durableId="2015103934">
    <w:abstractNumId w:val="15"/>
  </w:num>
  <w:num w:numId="12" w16cid:durableId="823819361">
    <w:abstractNumId w:val="1"/>
  </w:num>
  <w:num w:numId="13" w16cid:durableId="635839053">
    <w:abstractNumId w:val="3"/>
  </w:num>
  <w:num w:numId="14" w16cid:durableId="1676763478">
    <w:abstractNumId w:val="14"/>
  </w:num>
  <w:num w:numId="15" w16cid:durableId="71440355">
    <w:abstractNumId w:val="4"/>
  </w:num>
  <w:num w:numId="16" w16cid:durableId="1430812676">
    <w:abstractNumId w:val="18"/>
  </w:num>
  <w:num w:numId="17" w16cid:durableId="1123689813">
    <w:abstractNumId w:val="13"/>
  </w:num>
  <w:num w:numId="18" w16cid:durableId="595599950">
    <w:abstractNumId w:val="5"/>
  </w:num>
  <w:num w:numId="19" w16cid:durableId="68591255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ilgDocRef" w:val="5569328"/>
    <w:docVar w:name="PilgDocVersion" w:val="1"/>
    <w:docVar w:name="PilgOrigDocID" w:val="5569328"/>
  </w:docVars>
  <w:rsids>
    <w:rsidRoot w:val="00326641"/>
    <w:rsid w:val="00000932"/>
    <w:rsid w:val="0000253C"/>
    <w:rsid w:val="00002913"/>
    <w:rsid w:val="00002925"/>
    <w:rsid w:val="000029CD"/>
    <w:rsid w:val="0000343D"/>
    <w:rsid w:val="00003C9E"/>
    <w:rsid w:val="00004BF5"/>
    <w:rsid w:val="00004F1C"/>
    <w:rsid w:val="00005034"/>
    <w:rsid w:val="00005CA4"/>
    <w:rsid w:val="00006101"/>
    <w:rsid w:val="00006E4C"/>
    <w:rsid w:val="00007003"/>
    <w:rsid w:val="00010DC6"/>
    <w:rsid w:val="00011CF6"/>
    <w:rsid w:val="00011D13"/>
    <w:rsid w:val="00011EEA"/>
    <w:rsid w:val="0001217D"/>
    <w:rsid w:val="0001240B"/>
    <w:rsid w:val="0001262B"/>
    <w:rsid w:val="00012710"/>
    <w:rsid w:val="00012BCC"/>
    <w:rsid w:val="0001310C"/>
    <w:rsid w:val="000135A7"/>
    <w:rsid w:val="00015D87"/>
    <w:rsid w:val="00016B6A"/>
    <w:rsid w:val="00016DDC"/>
    <w:rsid w:val="000170C5"/>
    <w:rsid w:val="0001754D"/>
    <w:rsid w:val="000205BC"/>
    <w:rsid w:val="00021447"/>
    <w:rsid w:val="00022133"/>
    <w:rsid w:val="00022424"/>
    <w:rsid w:val="00022541"/>
    <w:rsid w:val="00022930"/>
    <w:rsid w:val="00022D90"/>
    <w:rsid w:val="00022E1E"/>
    <w:rsid w:val="000233B6"/>
    <w:rsid w:val="000239E8"/>
    <w:rsid w:val="00023C67"/>
    <w:rsid w:val="00024153"/>
    <w:rsid w:val="00025177"/>
    <w:rsid w:val="000251D2"/>
    <w:rsid w:val="00025BEB"/>
    <w:rsid w:val="00027399"/>
    <w:rsid w:val="000276A1"/>
    <w:rsid w:val="00027F86"/>
    <w:rsid w:val="00030D45"/>
    <w:rsid w:val="00031333"/>
    <w:rsid w:val="00031D07"/>
    <w:rsid w:val="00032C73"/>
    <w:rsid w:val="00034279"/>
    <w:rsid w:val="00034C84"/>
    <w:rsid w:val="000353A9"/>
    <w:rsid w:val="00035B23"/>
    <w:rsid w:val="000362B8"/>
    <w:rsid w:val="00036928"/>
    <w:rsid w:val="00037DB9"/>
    <w:rsid w:val="00037E4F"/>
    <w:rsid w:val="00040649"/>
    <w:rsid w:val="00041189"/>
    <w:rsid w:val="000413AA"/>
    <w:rsid w:val="00041E01"/>
    <w:rsid w:val="00042208"/>
    <w:rsid w:val="00042371"/>
    <w:rsid w:val="0004263B"/>
    <w:rsid w:val="000438E2"/>
    <w:rsid w:val="00043D56"/>
    <w:rsid w:val="000475F4"/>
    <w:rsid w:val="00047FF3"/>
    <w:rsid w:val="00047FF6"/>
    <w:rsid w:val="000502DF"/>
    <w:rsid w:val="000508C5"/>
    <w:rsid w:val="00050937"/>
    <w:rsid w:val="00050A18"/>
    <w:rsid w:val="0005122B"/>
    <w:rsid w:val="000514FA"/>
    <w:rsid w:val="000517D1"/>
    <w:rsid w:val="0005246C"/>
    <w:rsid w:val="00053BA4"/>
    <w:rsid w:val="00053BE7"/>
    <w:rsid w:val="00053F02"/>
    <w:rsid w:val="0005404B"/>
    <w:rsid w:val="0005406E"/>
    <w:rsid w:val="00054908"/>
    <w:rsid w:val="00054B7E"/>
    <w:rsid w:val="00054C9F"/>
    <w:rsid w:val="000555CB"/>
    <w:rsid w:val="00055DBD"/>
    <w:rsid w:val="0005754B"/>
    <w:rsid w:val="000575C2"/>
    <w:rsid w:val="000575DF"/>
    <w:rsid w:val="000577BA"/>
    <w:rsid w:val="00061F7E"/>
    <w:rsid w:val="00062A6F"/>
    <w:rsid w:val="00062BF6"/>
    <w:rsid w:val="00063D1B"/>
    <w:rsid w:val="0006416C"/>
    <w:rsid w:val="000641B7"/>
    <w:rsid w:val="00064D32"/>
    <w:rsid w:val="00065202"/>
    <w:rsid w:val="000671D5"/>
    <w:rsid w:val="000678BB"/>
    <w:rsid w:val="0007070F"/>
    <w:rsid w:val="00070813"/>
    <w:rsid w:val="000709A0"/>
    <w:rsid w:val="00071539"/>
    <w:rsid w:val="00071F23"/>
    <w:rsid w:val="00072168"/>
    <w:rsid w:val="00072238"/>
    <w:rsid w:val="00072324"/>
    <w:rsid w:val="00073117"/>
    <w:rsid w:val="00073AB9"/>
    <w:rsid w:val="000743D1"/>
    <w:rsid w:val="00074CE6"/>
    <w:rsid w:val="0007543B"/>
    <w:rsid w:val="0007575C"/>
    <w:rsid w:val="00076585"/>
    <w:rsid w:val="00076DDC"/>
    <w:rsid w:val="000770D0"/>
    <w:rsid w:val="0008052E"/>
    <w:rsid w:val="00080A61"/>
    <w:rsid w:val="00081BA1"/>
    <w:rsid w:val="000838CA"/>
    <w:rsid w:val="00083AC5"/>
    <w:rsid w:val="00084778"/>
    <w:rsid w:val="0008495A"/>
    <w:rsid w:val="000858B7"/>
    <w:rsid w:val="00085D8D"/>
    <w:rsid w:val="00087990"/>
    <w:rsid w:val="000879E1"/>
    <w:rsid w:val="00087E4D"/>
    <w:rsid w:val="0009022B"/>
    <w:rsid w:val="00090F53"/>
    <w:rsid w:val="000910F6"/>
    <w:rsid w:val="00091481"/>
    <w:rsid w:val="000926F5"/>
    <w:rsid w:val="0009290D"/>
    <w:rsid w:val="0009371F"/>
    <w:rsid w:val="0009379B"/>
    <w:rsid w:val="000939B7"/>
    <w:rsid w:val="00093BC0"/>
    <w:rsid w:val="00093F45"/>
    <w:rsid w:val="00094D00"/>
    <w:rsid w:val="000962EE"/>
    <w:rsid w:val="00096689"/>
    <w:rsid w:val="000977AF"/>
    <w:rsid w:val="000A0490"/>
    <w:rsid w:val="000A1DEA"/>
    <w:rsid w:val="000A20C7"/>
    <w:rsid w:val="000A2982"/>
    <w:rsid w:val="000A2A4D"/>
    <w:rsid w:val="000A3525"/>
    <w:rsid w:val="000A3616"/>
    <w:rsid w:val="000A3680"/>
    <w:rsid w:val="000A370F"/>
    <w:rsid w:val="000A3E62"/>
    <w:rsid w:val="000A4623"/>
    <w:rsid w:val="000A59A0"/>
    <w:rsid w:val="000A6511"/>
    <w:rsid w:val="000A67AD"/>
    <w:rsid w:val="000A6B5F"/>
    <w:rsid w:val="000A730A"/>
    <w:rsid w:val="000B08C8"/>
    <w:rsid w:val="000B0C54"/>
    <w:rsid w:val="000B0E5F"/>
    <w:rsid w:val="000B11CB"/>
    <w:rsid w:val="000B11E1"/>
    <w:rsid w:val="000B174B"/>
    <w:rsid w:val="000B26AB"/>
    <w:rsid w:val="000B391F"/>
    <w:rsid w:val="000B3CF0"/>
    <w:rsid w:val="000B3D1F"/>
    <w:rsid w:val="000B4351"/>
    <w:rsid w:val="000B4DAD"/>
    <w:rsid w:val="000B4E48"/>
    <w:rsid w:val="000B52E5"/>
    <w:rsid w:val="000B58A9"/>
    <w:rsid w:val="000B641A"/>
    <w:rsid w:val="000B7E84"/>
    <w:rsid w:val="000C037C"/>
    <w:rsid w:val="000C04DC"/>
    <w:rsid w:val="000C0707"/>
    <w:rsid w:val="000C14BA"/>
    <w:rsid w:val="000C1860"/>
    <w:rsid w:val="000C37B5"/>
    <w:rsid w:val="000C3F9D"/>
    <w:rsid w:val="000C4824"/>
    <w:rsid w:val="000C49B6"/>
    <w:rsid w:val="000C49E2"/>
    <w:rsid w:val="000C4AE1"/>
    <w:rsid w:val="000C534A"/>
    <w:rsid w:val="000C61DB"/>
    <w:rsid w:val="000C67BC"/>
    <w:rsid w:val="000C67C9"/>
    <w:rsid w:val="000C6AA3"/>
    <w:rsid w:val="000C7D10"/>
    <w:rsid w:val="000D0EB8"/>
    <w:rsid w:val="000D12BA"/>
    <w:rsid w:val="000D1C52"/>
    <w:rsid w:val="000D43B3"/>
    <w:rsid w:val="000D498C"/>
    <w:rsid w:val="000D5145"/>
    <w:rsid w:val="000D5896"/>
    <w:rsid w:val="000D5D9C"/>
    <w:rsid w:val="000D71CD"/>
    <w:rsid w:val="000E03F1"/>
    <w:rsid w:val="000E0EEC"/>
    <w:rsid w:val="000E11CF"/>
    <w:rsid w:val="000E20CD"/>
    <w:rsid w:val="000E2493"/>
    <w:rsid w:val="000E62C3"/>
    <w:rsid w:val="000E63FE"/>
    <w:rsid w:val="000E73A8"/>
    <w:rsid w:val="000E7A81"/>
    <w:rsid w:val="000E7B9D"/>
    <w:rsid w:val="000F0D76"/>
    <w:rsid w:val="000F144F"/>
    <w:rsid w:val="000F29A8"/>
    <w:rsid w:val="000F2D7F"/>
    <w:rsid w:val="000F30A2"/>
    <w:rsid w:val="000F32E0"/>
    <w:rsid w:val="000F342C"/>
    <w:rsid w:val="000F4215"/>
    <w:rsid w:val="000F4405"/>
    <w:rsid w:val="000F443E"/>
    <w:rsid w:val="000F4A1E"/>
    <w:rsid w:val="000F6190"/>
    <w:rsid w:val="00100120"/>
    <w:rsid w:val="00100743"/>
    <w:rsid w:val="001011BD"/>
    <w:rsid w:val="00101644"/>
    <w:rsid w:val="00101BCE"/>
    <w:rsid w:val="00101CDA"/>
    <w:rsid w:val="00102242"/>
    <w:rsid w:val="001027B4"/>
    <w:rsid w:val="00102E1C"/>
    <w:rsid w:val="001030C6"/>
    <w:rsid w:val="00103C7F"/>
    <w:rsid w:val="00104422"/>
    <w:rsid w:val="0010459D"/>
    <w:rsid w:val="00104E82"/>
    <w:rsid w:val="00104F9B"/>
    <w:rsid w:val="00105D55"/>
    <w:rsid w:val="00105DB0"/>
    <w:rsid w:val="0010602A"/>
    <w:rsid w:val="001067AF"/>
    <w:rsid w:val="001068AD"/>
    <w:rsid w:val="00106A17"/>
    <w:rsid w:val="00106E5F"/>
    <w:rsid w:val="00107299"/>
    <w:rsid w:val="001072AA"/>
    <w:rsid w:val="001077E1"/>
    <w:rsid w:val="0011179E"/>
    <w:rsid w:val="00111962"/>
    <w:rsid w:val="00112947"/>
    <w:rsid w:val="00112AA1"/>
    <w:rsid w:val="00114808"/>
    <w:rsid w:val="00114B88"/>
    <w:rsid w:val="001153B9"/>
    <w:rsid w:val="0011565E"/>
    <w:rsid w:val="00115B1A"/>
    <w:rsid w:val="00116AE4"/>
    <w:rsid w:val="001171B4"/>
    <w:rsid w:val="00120373"/>
    <w:rsid w:val="001207F8"/>
    <w:rsid w:val="00120ABA"/>
    <w:rsid w:val="001235DC"/>
    <w:rsid w:val="0012414A"/>
    <w:rsid w:val="0012419C"/>
    <w:rsid w:val="0012436F"/>
    <w:rsid w:val="00124694"/>
    <w:rsid w:val="001248F8"/>
    <w:rsid w:val="001254A2"/>
    <w:rsid w:val="0012574F"/>
    <w:rsid w:val="001261FB"/>
    <w:rsid w:val="00126687"/>
    <w:rsid w:val="00127640"/>
    <w:rsid w:val="00127A4D"/>
    <w:rsid w:val="00130589"/>
    <w:rsid w:val="00130EAA"/>
    <w:rsid w:val="00131059"/>
    <w:rsid w:val="00131146"/>
    <w:rsid w:val="0013119A"/>
    <w:rsid w:val="00132DEC"/>
    <w:rsid w:val="001331F3"/>
    <w:rsid w:val="00133336"/>
    <w:rsid w:val="00133900"/>
    <w:rsid w:val="00133D70"/>
    <w:rsid w:val="00134103"/>
    <w:rsid w:val="00134A13"/>
    <w:rsid w:val="00134C97"/>
    <w:rsid w:val="00134F3A"/>
    <w:rsid w:val="00135D4D"/>
    <w:rsid w:val="00135DF9"/>
    <w:rsid w:val="0013610B"/>
    <w:rsid w:val="00136D2A"/>
    <w:rsid w:val="0013768A"/>
    <w:rsid w:val="00137CC8"/>
    <w:rsid w:val="00137E12"/>
    <w:rsid w:val="00137EDA"/>
    <w:rsid w:val="001403AC"/>
    <w:rsid w:val="001418F9"/>
    <w:rsid w:val="00141F4E"/>
    <w:rsid w:val="001421F2"/>
    <w:rsid w:val="00142D74"/>
    <w:rsid w:val="00143871"/>
    <w:rsid w:val="00144BF1"/>
    <w:rsid w:val="00144D28"/>
    <w:rsid w:val="001452CE"/>
    <w:rsid w:val="0014561E"/>
    <w:rsid w:val="001472C1"/>
    <w:rsid w:val="001475B8"/>
    <w:rsid w:val="00147BE8"/>
    <w:rsid w:val="001516E7"/>
    <w:rsid w:val="00151F70"/>
    <w:rsid w:val="00152622"/>
    <w:rsid w:val="001527CD"/>
    <w:rsid w:val="00152CCE"/>
    <w:rsid w:val="00153D04"/>
    <w:rsid w:val="00154872"/>
    <w:rsid w:val="00155BC4"/>
    <w:rsid w:val="00156086"/>
    <w:rsid w:val="0015644D"/>
    <w:rsid w:val="00156D1C"/>
    <w:rsid w:val="001572B5"/>
    <w:rsid w:val="001574DD"/>
    <w:rsid w:val="001601D2"/>
    <w:rsid w:val="0016051A"/>
    <w:rsid w:val="00163526"/>
    <w:rsid w:val="00163624"/>
    <w:rsid w:val="00163B57"/>
    <w:rsid w:val="00163D72"/>
    <w:rsid w:val="001655B1"/>
    <w:rsid w:val="0016563D"/>
    <w:rsid w:val="001659FC"/>
    <w:rsid w:val="00165D14"/>
    <w:rsid w:val="00166BCB"/>
    <w:rsid w:val="00166E0B"/>
    <w:rsid w:val="001673D0"/>
    <w:rsid w:val="00167953"/>
    <w:rsid w:val="00167D34"/>
    <w:rsid w:val="00170528"/>
    <w:rsid w:val="001718BF"/>
    <w:rsid w:val="00171AC9"/>
    <w:rsid w:val="0017372D"/>
    <w:rsid w:val="0017376D"/>
    <w:rsid w:val="00173E07"/>
    <w:rsid w:val="001744E7"/>
    <w:rsid w:val="001745B7"/>
    <w:rsid w:val="001747E4"/>
    <w:rsid w:val="00174F8A"/>
    <w:rsid w:val="0017585C"/>
    <w:rsid w:val="00175AEE"/>
    <w:rsid w:val="001769F5"/>
    <w:rsid w:val="00177240"/>
    <w:rsid w:val="0017726E"/>
    <w:rsid w:val="001774D5"/>
    <w:rsid w:val="0017760A"/>
    <w:rsid w:val="00177BAC"/>
    <w:rsid w:val="0018015F"/>
    <w:rsid w:val="00180DB9"/>
    <w:rsid w:val="00180F60"/>
    <w:rsid w:val="0018282F"/>
    <w:rsid w:val="001837FF"/>
    <w:rsid w:val="00184859"/>
    <w:rsid w:val="00185E08"/>
    <w:rsid w:val="00186CFD"/>
    <w:rsid w:val="00186DD3"/>
    <w:rsid w:val="0018746F"/>
    <w:rsid w:val="0018772C"/>
    <w:rsid w:val="00187D53"/>
    <w:rsid w:val="00190C5F"/>
    <w:rsid w:val="00191247"/>
    <w:rsid w:val="00191832"/>
    <w:rsid w:val="00191D38"/>
    <w:rsid w:val="001920F4"/>
    <w:rsid w:val="0019218E"/>
    <w:rsid w:val="001926BA"/>
    <w:rsid w:val="00193C83"/>
    <w:rsid w:val="00194182"/>
    <w:rsid w:val="00194363"/>
    <w:rsid w:val="0019481A"/>
    <w:rsid w:val="00194938"/>
    <w:rsid w:val="00194E89"/>
    <w:rsid w:val="00195445"/>
    <w:rsid w:val="00195837"/>
    <w:rsid w:val="00196051"/>
    <w:rsid w:val="001961CB"/>
    <w:rsid w:val="00196C85"/>
    <w:rsid w:val="001978DC"/>
    <w:rsid w:val="00197B97"/>
    <w:rsid w:val="001A0247"/>
    <w:rsid w:val="001A0666"/>
    <w:rsid w:val="001A12F7"/>
    <w:rsid w:val="001A3101"/>
    <w:rsid w:val="001A3A65"/>
    <w:rsid w:val="001A3D3C"/>
    <w:rsid w:val="001A3E28"/>
    <w:rsid w:val="001A4170"/>
    <w:rsid w:val="001A4BB4"/>
    <w:rsid w:val="001A4F7A"/>
    <w:rsid w:val="001A58A8"/>
    <w:rsid w:val="001A6808"/>
    <w:rsid w:val="001A7391"/>
    <w:rsid w:val="001B02C9"/>
    <w:rsid w:val="001B2053"/>
    <w:rsid w:val="001B3663"/>
    <w:rsid w:val="001B4358"/>
    <w:rsid w:val="001B78DD"/>
    <w:rsid w:val="001C0F0C"/>
    <w:rsid w:val="001C1E8D"/>
    <w:rsid w:val="001C2A60"/>
    <w:rsid w:val="001C4097"/>
    <w:rsid w:val="001C49C5"/>
    <w:rsid w:val="001C52C2"/>
    <w:rsid w:val="001C5D78"/>
    <w:rsid w:val="001C67A1"/>
    <w:rsid w:val="001C7178"/>
    <w:rsid w:val="001C775A"/>
    <w:rsid w:val="001C7BA2"/>
    <w:rsid w:val="001D0743"/>
    <w:rsid w:val="001D0857"/>
    <w:rsid w:val="001D0891"/>
    <w:rsid w:val="001D1145"/>
    <w:rsid w:val="001D1F69"/>
    <w:rsid w:val="001D1FBB"/>
    <w:rsid w:val="001D3066"/>
    <w:rsid w:val="001D314C"/>
    <w:rsid w:val="001D3907"/>
    <w:rsid w:val="001D4665"/>
    <w:rsid w:val="001D4BA7"/>
    <w:rsid w:val="001D58F4"/>
    <w:rsid w:val="001D623C"/>
    <w:rsid w:val="001D6B5B"/>
    <w:rsid w:val="001D6D0F"/>
    <w:rsid w:val="001D7523"/>
    <w:rsid w:val="001D7BC9"/>
    <w:rsid w:val="001D7BE5"/>
    <w:rsid w:val="001D7D6E"/>
    <w:rsid w:val="001D7EEC"/>
    <w:rsid w:val="001E1476"/>
    <w:rsid w:val="001E149E"/>
    <w:rsid w:val="001E14CD"/>
    <w:rsid w:val="001E23C1"/>
    <w:rsid w:val="001E244B"/>
    <w:rsid w:val="001E2E8F"/>
    <w:rsid w:val="001E3783"/>
    <w:rsid w:val="001E40CE"/>
    <w:rsid w:val="001E4145"/>
    <w:rsid w:val="001E4590"/>
    <w:rsid w:val="001E50EB"/>
    <w:rsid w:val="001E5836"/>
    <w:rsid w:val="001E6AC4"/>
    <w:rsid w:val="001F069C"/>
    <w:rsid w:val="001F0CC6"/>
    <w:rsid w:val="001F0DE9"/>
    <w:rsid w:val="001F0E48"/>
    <w:rsid w:val="001F119E"/>
    <w:rsid w:val="001F1C5A"/>
    <w:rsid w:val="001F1CEA"/>
    <w:rsid w:val="001F1EB3"/>
    <w:rsid w:val="001F20B0"/>
    <w:rsid w:val="001F3FD3"/>
    <w:rsid w:val="001F48BD"/>
    <w:rsid w:val="001F4F91"/>
    <w:rsid w:val="001F5366"/>
    <w:rsid w:val="001F7197"/>
    <w:rsid w:val="001F7567"/>
    <w:rsid w:val="001F7E39"/>
    <w:rsid w:val="002008DD"/>
    <w:rsid w:val="00200B98"/>
    <w:rsid w:val="00203106"/>
    <w:rsid w:val="0020389D"/>
    <w:rsid w:val="00203BF1"/>
    <w:rsid w:val="002045D2"/>
    <w:rsid w:val="00204AA6"/>
    <w:rsid w:val="00204C17"/>
    <w:rsid w:val="00205049"/>
    <w:rsid w:val="0020565B"/>
    <w:rsid w:val="00207122"/>
    <w:rsid w:val="00207267"/>
    <w:rsid w:val="0021024F"/>
    <w:rsid w:val="00210C4D"/>
    <w:rsid w:val="00211407"/>
    <w:rsid w:val="00211471"/>
    <w:rsid w:val="002115CB"/>
    <w:rsid w:val="00211A74"/>
    <w:rsid w:val="00211BB9"/>
    <w:rsid w:val="00212DFE"/>
    <w:rsid w:val="00213681"/>
    <w:rsid w:val="00213703"/>
    <w:rsid w:val="00214106"/>
    <w:rsid w:val="00214DAA"/>
    <w:rsid w:val="00216A1D"/>
    <w:rsid w:val="00216B2A"/>
    <w:rsid w:val="00216C7B"/>
    <w:rsid w:val="00220448"/>
    <w:rsid w:val="002217C5"/>
    <w:rsid w:val="00222483"/>
    <w:rsid w:val="00223633"/>
    <w:rsid w:val="00225754"/>
    <w:rsid w:val="00225ABD"/>
    <w:rsid w:val="002260E2"/>
    <w:rsid w:val="002323C0"/>
    <w:rsid w:val="002327A7"/>
    <w:rsid w:val="00232943"/>
    <w:rsid w:val="0023302C"/>
    <w:rsid w:val="00233BD0"/>
    <w:rsid w:val="0023479C"/>
    <w:rsid w:val="00236092"/>
    <w:rsid w:val="002379D9"/>
    <w:rsid w:val="00237C67"/>
    <w:rsid w:val="00237FC8"/>
    <w:rsid w:val="00240141"/>
    <w:rsid w:val="002410DB"/>
    <w:rsid w:val="00241197"/>
    <w:rsid w:val="002426B3"/>
    <w:rsid w:val="00243248"/>
    <w:rsid w:val="00243919"/>
    <w:rsid w:val="002439AA"/>
    <w:rsid w:val="00244FDA"/>
    <w:rsid w:val="00245207"/>
    <w:rsid w:val="00245E0E"/>
    <w:rsid w:val="00246649"/>
    <w:rsid w:val="00246C71"/>
    <w:rsid w:val="00247144"/>
    <w:rsid w:val="00247E2A"/>
    <w:rsid w:val="00250173"/>
    <w:rsid w:val="0025093C"/>
    <w:rsid w:val="00251997"/>
    <w:rsid w:val="00253650"/>
    <w:rsid w:val="00253DD3"/>
    <w:rsid w:val="00253F7A"/>
    <w:rsid w:val="0025524E"/>
    <w:rsid w:val="002559F9"/>
    <w:rsid w:val="00255C78"/>
    <w:rsid w:val="00255DA9"/>
    <w:rsid w:val="0025611D"/>
    <w:rsid w:val="0025621D"/>
    <w:rsid w:val="002564C3"/>
    <w:rsid w:val="0025656E"/>
    <w:rsid w:val="00256674"/>
    <w:rsid w:val="0025692E"/>
    <w:rsid w:val="00257241"/>
    <w:rsid w:val="002573F1"/>
    <w:rsid w:val="00260A74"/>
    <w:rsid w:val="00260D0C"/>
    <w:rsid w:val="00260FC9"/>
    <w:rsid w:val="002622D6"/>
    <w:rsid w:val="0026251B"/>
    <w:rsid w:val="00262922"/>
    <w:rsid w:val="00262930"/>
    <w:rsid w:val="002629D9"/>
    <w:rsid w:val="00263376"/>
    <w:rsid w:val="00263F32"/>
    <w:rsid w:val="0026454B"/>
    <w:rsid w:val="0026583E"/>
    <w:rsid w:val="002665CC"/>
    <w:rsid w:val="002666CB"/>
    <w:rsid w:val="00267718"/>
    <w:rsid w:val="00267795"/>
    <w:rsid w:val="002710DC"/>
    <w:rsid w:val="00271575"/>
    <w:rsid w:val="002716A6"/>
    <w:rsid w:val="00271F8B"/>
    <w:rsid w:val="002735D5"/>
    <w:rsid w:val="00273A32"/>
    <w:rsid w:val="00273E3A"/>
    <w:rsid w:val="002820FF"/>
    <w:rsid w:val="002821EE"/>
    <w:rsid w:val="0028223C"/>
    <w:rsid w:val="00282591"/>
    <w:rsid w:val="00283303"/>
    <w:rsid w:val="00283698"/>
    <w:rsid w:val="00283A44"/>
    <w:rsid w:val="00284E03"/>
    <w:rsid w:val="00285209"/>
    <w:rsid w:val="00285461"/>
    <w:rsid w:val="002854E5"/>
    <w:rsid w:val="00285C61"/>
    <w:rsid w:val="002866AD"/>
    <w:rsid w:val="00286DB9"/>
    <w:rsid w:val="00287072"/>
    <w:rsid w:val="002874F3"/>
    <w:rsid w:val="00290251"/>
    <w:rsid w:val="00290E6D"/>
    <w:rsid w:val="00290FAC"/>
    <w:rsid w:val="00291F66"/>
    <w:rsid w:val="002924AF"/>
    <w:rsid w:val="00292CFA"/>
    <w:rsid w:val="00292F2D"/>
    <w:rsid w:val="002938A7"/>
    <w:rsid w:val="00293B8D"/>
    <w:rsid w:val="002944FE"/>
    <w:rsid w:val="00296E77"/>
    <w:rsid w:val="00296F7E"/>
    <w:rsid w:val="00297BFA"/>
    <w:rsid w:val="002A040B"/>
    <w:rsid w:val="002A0687"/>
    <w:rsid w:val="002A0776"/>
    <w:rsid w:val="002A09D6"/>
    <w:rsid w:val="002A0D01"/>
    <w:rsid w:val="002A2B4A"/>
    <w:rsid w:val="002A2FE5"/>
    <w:rsid w:val="002A385B"/>
    <w:rsid w:val="002A45F5"/>
    <w:rsid w:val="002A4894"/>
    <w:rsid w:val="002A5B50"/>
    <w:rsid w:val="002A63EE"/>
    <w:rsid w:val="002A6C3F"/>
    <w:rsid w:val="002A6EB8"/>
    <w:rsid w:val="002A7C3A"/>
    <w:rsid w:val="002B03DC"/>
    <w:rsid w:val="002B130C"/>
    <w:rsid w:val="002B205D"/>
    <w:rsid w:val="002B25FE"/>
    <w:rsid w:val="002B2FBE"/>
    <w:rsid w:val="002B349E"/>
    <w:rsid w:val="002B4A5F"/>
    <w:rsid w:val="002B53D9"/>
    <w:rsid w:val="002B692D"/>
    <w:rsid w:val="002B6C9A"/>
    <w:rsid w:val="002B7A4F"/>
    <w:rsid w:val="002B7E3C"/>
    <w:rsid w:val="002B7E74"/>
    <w:rsid w:val="002C1419"/>
    <w:rsid w:val="002C238C"/>
    <w:rsid w:val="002C2BFB"/>
    <w:rsid w:val="002C2D0F"/>
    <w:rsid w:val="002C35EA"/>
    <w:rsid w:val="002C3A9A"/>
    <w:rsid w:val="002C3D42"/>
    <w:rsid w:val="002C4117"/>
    <w:rsid w:val="002C4746"/>
    <w:rsid w:val="002C4E6F"/>
    <w:rsid w:val="002C5138"/>
    <w:rsid w:val="002C595F"/>
    <w:rsid w:val="002C5CA8"/>
    <w:rsid w:val="002C5ECE"/>
    <w:rsid w:val="002C65BA"/>
    <w:rsid w:val="002C6A01"/>
    <w:rsid w:val="002C7AA9"/>
    <w:rsid w:val="002D0C85"/>
    <w:rsid w:val="002D0E4F"/>
    <w:rsid w:val="002D1BBB"/>
    <w:rsid w:val="002D1E64"/>
    <w:rsid w:val="002D1ECC"/>
    <w:rsid w:val="002D2111"/>
    <w:rsid w:val="002D2D06"/>
    <w:rsid w:val="002D31FF"/>
    <w:rsid w:val="002D3306"/>
    <w:rsid w:val="002D3701"/>
    <w:rsid w:val="002D4291"/>
    <w:rsid w:val="002D490C"/>
    <w:rsid w:val="002D4F02"/>
    <w:rsid w:val="002D52D4"/>
    <w:rsid w:val="002D5613"/>
    <w:rsid w:val="002D5A1E"/>
    <w:rsid w:val="002D5F4A"/>
    <w:rsid w:val="002D649C"/>
    <w:rsid w:val="002D7AF8"/>
    <w:rsid w:val="002D7B9A"/>
    <w:rsid w:val="002E19F2"/>
    <w:rsid w:val="002E1EFD"/>
    <w:rsid w:val="002E204E"/>
    <w:rsid w:val="002E2065"/>
    <w:rsid w:val="002E221E"/>
    <w:rsid w:val="002E2C8D"/>
    <w:rsid w:val="002E32BA"/>
    <w:rsid w:val="002E39C5"/>
    <w:rsid w:val="002E5454"/>
    <w:rsid w:val="002E5664"/>
    <w:rsid w:val="002E5D42"/>
    <w:rsid w:val="002E629F"/>
    <w:rsid w:val="002E6C5E"/>
    <w:rsid w:val="002E6ECE"/>
    <w:rsid w:val="002E70A1"/>
    <w:rsid w:val="002E7289"/>
    <w:rsid w:val="002E7687"/>
    <w:rsid w:val="002F0934"/>
    <w:rsid w:val="002F11FA"/>
    <w:rsid w:val="002F1D43"/>
    <w:rsid w:val="002F3051"/>
    <w:rsid w:val="002F31AB"/>
    <w:rsid w:val="002F3505"/>
    <w:rsid w:val="002F369A"/>
    <w:rsid w:val="002F384D"/>
    <w:rsid w:val="002F419F"/>
    <w:rsid w:val="002F51F8"/>
    <w:rsid w:val="002F577D"/>
    <w:rsid w:val="002F5D6B"/>
    <w:rsid w:val="002F701E"/>
    <w:rsid w:val="003017A7"/>
    <w:rsid w:val="00302126"/>
    <w:rsid w:val="00303BF7"/>
    <w:rsid w:val="0030456B"/>
    <w:rsid w:val="00306CD0"/>
    <w:rsid w:val="00306D78"/>
    <w:rsid w:val="0031000B"/>
    <w:rsid w:val="003108FC"/>
    <w:rsid w:val="0031168C"/>
    <w:rsid w:val="00311BB4"/>
    <w:rsid w:val="00312A7E"/>
    <w:rsid w:val="00312AA4"/>
    <w:rsid w:val="00313329"/>
    <w:rsid w:val="00313B42"/>
    <w:rsid w:val="00313C9B"/>
    <w:rsid w:val="00314365"/>
    <w:rsid w:val="00315447"/>
    <w:rsid w:val="00315ABF"/>
    <w:rsid w:val="00316983"/>
    <w:rsid w:val="00316AF7"/>
    <w:rsid w:val="00316F17"/>
    <w:rsid w:val="003200B7"/>
    <w:rsid w:val="00320E58"/>
    <w:rsid w:val="00321264"/>
    <w:rsid w:val="003214B8"/>
    <w:rsid w:val="00321D8F"/>
    <w:rsid w:val="0032332E"/>
    <w:rsid w:val="00323D7A"/>
    <w:rsid w:val="003240FD"/>
    <w:rsid w:val="00324A5F"/>
    <w:rsid w:val="00325162"/>
    <w:rsid w:val="00325755"/>
    <w:rsid w:val="0032577F"/>
    <w:rsid w:val="00325DBA"/>
    <w:rsid w:val="00326091"/>
    <w:rsid w:val="00326641"/>
    <w:rsid w:val="00326648"/>
    <w:rsid w:val="00327730"/>
    <w:rsid w:val="00330063"/>
    <w:rsid w:val="0033007E"/>
    <w:rsid w:val="00330ECC"/>
    <w:rsid w:val="0033148F"/>
    <w:rsid w:val="00331824"/>
    <w:rsid w:val="00331D3C"/>
    <w:rsid w:val="00333CB3"/>
    <w:rsid w:val="00333F32"/>
    <w:rsid w:val="00334241"/>
    <w:rsid w:val="0033473B"/>
    <w:rsid w:val="003347DA"/>
    <w:rsid w:val="00335048"/>
    <w:rsid w:val="003354EB"/>
    <w:rsid w:val="00337493"/>
    <w:rsid w:val="00337FE8"/>
    <w:rsid w:val="0034035B"/>
    <w:rsid w:val="00340B44"/>
    <w:rsid w:val="00340BC2"/>
    <w:rsid w:val="00341D42"/>
    <w:rsid w:val="0034356A"/>
    <w:rsid w:val="00343995"/>
    <w:rsid w:val="003447E8"/>
    <w:rsid w:val="003449BE"/>
    <w:rsid w:val="00346381"/>
    <w:rsid w:val="0034693D"/>
    <w:rsid w:val="00347084"/>
    <w:rsid w:val="00350C57"/>
    <w:rsid w:val="00350D03"/>
    <w:rsid w:val="00350E53"/>
    <w:rsid w:val="0035115E"/>
    <w:rsid w:val="003517E7"/>
    <w:rsid w:val="00351DA0"/>
    <w:rsid w:val="003523C0"/>
    <w:rsid w:val="00352968"/>
    <w:rsid w:val="00352FF3"/>
    <w:rsid w:val="00353ABA"/>
    <w:rsid w:val="00353D9C"/>
    <w:rsid w:val="00353E3C"/>
    <w:rsid w:val="003543A4"/>
    <w:rsid w:val="003545BF"/>
    <w:rsid w:val="00354A0B"/>
    <w:rsid w:val="00354E95"/>
    <w:rsid w:val="003550DE"/>
    <w:rsid w:val="00355368"/>
    <w:rsid w:val="003557E8"/>
    <w:rsid w:val="00357115"/>
    <w:rsid w:val="003576E3"/>
    <w:rsid w:val="0036043E"/>
    <w:rsid w:val="00360698"/>
    <w:rsid w:val="00360D18"/>
    <w:rsid w:val="0036125D"/>
    <w:rsid w:val="003616FF"/>
    <w:rsid w:val="003618CB"/>
    <w:rsid w:val="00361E7E"/>
    <w:rsid w:val="00363840"/>
    <w:rsid w:val="00363AC8"/>
    <w:rsid w:val="00363E29"/>
    <w:rsid w:val="003641F4"/>
    <w:rsid w:val="003642B2"/>
    <w:rsid w:val="0036438F"/>
    <w:rsid w:val="0036463E"/>
    <w:rsid w:val="00364A7D"/>
    <w:rsid w:val="003653B4"/>
    <w:rsid w:val="00365D00"/>
    <w:rsid w:val="0036652E"/>
    <w:rsid w:val="00367E5C"/>
    <w:rsid w:val="00367E64"/>
    <w:rsid w:val="00373352"/>
    <w:rsid w:val="003733C7"/>
    <w:rsid w:val="00374B53"/>
    <w:rsid w:val="00375BE3"/>
    <w:rsid w:val="00375E95"/>
    <w:rsid w:val="00377613"/>
    <w:rsid w:val="00377C92"/>
    <w:rsid w:val="00380241"/>
    <w:rsid w:val="003806BC"/>
    <w:rsid w:val="00380C8D"/>
    <w:rsid w:val="00380F99"/>
    <w:rsid w:val="00380FE8"/>
    <w:rsid w:val="00381CC3"/>
    <w:rsid w:val="00382D94"/>
    <w:rsid w:val="0038307D"/>
    <w:rsid w:val="003830CD"/>
    <w:rsid w:val="00383EB2"/>
    <w:rsid w:val="0038452B"/>
    <w:rsid w:val="00384EF7"/>
    <w:rsid w:val="00385776"/>
    <w:rsid w:val="003861E2"/>
    <w:rsid w:val="0038671F"/>
    <w:rsid w:val="00386960"/>
    <w:rsid w:val="00387037"/>
    <w:rsid w:val="00390164"/>
    <w:rsid w:val="00390345"/>
    <w:rsid w:val="00390C82"/>
    <w:rsid w:val="0039105D"/>
    <w:rsid w:val="0039115D"/>
    <w:rsid w:val="0039146A"/>
    <w:rsid w:val="00391DB8"/>
    <w:rsid w:val="00392321"/>
    <w:rsid w:val="00392B5B"/>
    <w:rsid w:val="003933E3"/>
    <w:rsid w:val="00393B99"/>
    <w:rsid w:val="00393C8E"/>
    <w:rsid w:val="0039462F"/>
    <w:rsid w:val="003949E3"/>
    <w:rsid w:val="00395762"/>
    <w:rsid w:val="00395842"/>
    <w:rsid w:val="00396903"/>
    <w:rsid w:val="00396A24"/>
    <w:rsid w:val="003A2B71"/>
    <w:rsid w:val="003A2E79"/>
    <w:rsid w:val="003A31E4"/>
    <w:rsid w:val="003A3387"/>
    <w:rsid w:val="003A3CAC"/>
    <w:rsid w:val="003A3EE5"/>
    <w:rsid w:val="003A44CB"/>
    <w:rsid w:val="003A4B00"/>
    <w:rsid w:val="003A5BC4"/>
    <w:rsid w:val="003A6C0A"/>
    <w:rsid w:val="003A73CE"/>
    <w:rsid w:val="003A7524"/>
    <w:rsid w:val="003A7AB2"/>
    <w:rsid w:val="003B009F"/>
    <w:rsid w:val="003B0BC7"/>
    <w:rsid w:val="003B0F70"/>
    <w:rsid w:val="003B0FEC"/>
    <w:rsid w:val="003B1DC3"/>
    <w:rsid w:val="003B1DE3"/>
    <w:rsid w:val="003B2A62"/>
    <w:rsid w:val="003B3C44"/>
    <w:rsid w:val="003B3F4A"/>
    <w:rsid w:val="003B3F87"/>
    <w:rsid w:val="003B58A8"/>
    <w:rsid w:val="003B6871"/>
    <w:rsid w:val="003B7252"/>
    <w:rsid w:val="003B7652"/>
    <w:rsid w:val="003B777C"/>
    <w:rsid w:val="003C00F9"/>
    <w:rsid w:val="003C020B"/>
    <w:rsid w:val="003C0BB4"/>
    <w:rsid w:val="003C290A"/>
    <w:rsid w:val="003C2B6B"/>
    <w:rsid w:val="003C2BF1"/>
    <w:rsid w:val="003C30EA"/>
    <w:rsid w:val="003C3212"/>
    <w:rsid w:val="003C33B6"/>
    <w:rsid w:val="003C533D"/>
    <w:rsid w:val="003C57B7"/>
    <w:rsid w:val="003C5E44"/>
    <w:rsid w:val="003C7E18"/>
    <w:rsid w:val="003D0016"/>
    <w:rsid w:val="003D0844"/>
    <w:rsid w:val="003D1206"/>
    <w:rsid w:val="003D414B"/>
    <w:rsid w:val="003D4F9B"/>
    <w:rsid w:val="003D6745"/>
    <w:rsid w:val="003D72CA"/>
    <w:rsid w:val="003E0648"/>
    <w:rsid w:val="003E1278"/>
    <w:rsid w:val="003E1286"/>
    <w:rsid w:val="003E2BBB"/>
    <w:rsid w:val="003E309E"/>
    <w:rsid w:val="003E39C8"/>
    <w:rsid w:val="003E50AA"/>
    <w:rsid w:val="003E5C30"/>
    <w:rsid w:val="003E5DD3"/>
    <w:rsid w:val="003E61A6"/>
    <w:rsid w:val="003E6C31"/>
    <w:rsid w:val="003E6F63"/>
    <w:rsid w:val="003E78D3"/>
    <w:rsid w:val="003F050A"/>
    <w:rsid w:val="003F1004"/>
    <w:rsid w:val="003F152D"/>
    <w:rsid w:val="003F1AD9"/>
    <w:rsid w:val="003F1C32"/>
    <w:rsid w:val="003F2322"/>
    <w:rsid w:val="003F335D"/>
    <w:rsid w:val="003F3FE7"/>
    <w:rsid w:val="003F44D3"/>
    <w:rsid w:val="003F4C7A"/>
    <w:rsid w:val="003F51ED"/>
    <w:rsid w:val="003F5BD1"/>
    <w:rsid w:val="003F61D7"/>
    <w:rsid w:val="003F6577"/>
    <w:rsid w:val="003F6876"/>
    <w:rsid w:val="003F70C6"/>
    <w:rsid w:val="003F7504"/>
    <w:rsid w:val="0040102C"/>
    <w:rsid w:val="00401C60"/>
    <w:rsid w:val="00402817"/>
    <w:rsid w:val="004041BF"/>
    <w:rsid w:val="00406094"/>
    <w:rsid w:val="00406EBE"/>
    <w:rsid w:val="00407421"/>
    <w:rsid w:val="004075E2"/>
    <w:rsid w:val="00410B39"/>
    <w:rsid w:val="0041191E"/>
    <w:rsid w:val="004119B4"/>
    <w:rsid w:val="00411B95"/>
    <w:rsid w:val="00412C90"/>
    <w:rsid w:val="00412DAD"/>
    <w:rsid w:val="00412E12"/>
    <w:rsid w:val="00413B41"/>
    <w:rsid w:val="004153EF"/>
    <w:rsid w:val="00416A9D"/>
    <w:rsid w:val="004171DC"/>
    <w:rsid w:val="00417BB6"/>
    <w:rsid w:val="00417FC2"/>
    <w:rsid w:val="00420004"/>
    <w:rsid w:val="004201CA"/>
    <w:rsid w:val="004211CE"/>
    <w:rsid w:val="0042138C"/>
    <w:rsid w:val="00421EA8"/>
    <w:rsid w:val="004229ED"/>
    <w:rsid w:val="00424917"/>
    <w:rsid w:val="00425154"/>
    <w:rsid w:val="00425236"/>
    <w:rsid w:val="00425578"/>
    <w:rsid w:val="004259D7"/>
    <w:rsid w:val="004259F0"/>
    <w:rsid w:val="00425EAD"/>
    <w:rsid w:val="00426522"/>
    <w:rsid w:val="0042707D"/>
    <w:rsid w:val="0042740C"/>
    <w:rsid w:val="004275E7"/>
    <w:rsid w:val="004310D1"/>
    <w:rsid w:val="00432692"/>
    <w:rsid w:val="0043286B"/>
    <w:rsid w:val="00432918"/>
    <w:rsid w:val="00432EDE"/>
    <w:rsid w:val="00433296"/>
    <w:rsid w:val="0043370E"/>
    <w:rsid w:val="00434851"/>
    <w:rsid w:val="00435A3F"/>
    <w:rsid w:val="00436288"/>
    <w:rsid w:val="0043654E"/>
    <w:rsid w:val="0043660D"/>
    <w:rsid w:val="00436631"/>
    <w:rsid w:val="00436995"/>
    <w:rsid w:val="00437370"/>
    <w:rsid w:val="0043779E"/>
    <w:rsid w:val="004379BF"/>
    <w:rsid w:val="004400D7"/>
    <w:rsid w:val="00441664"/>
    <w:rsid w:val="00441A4C"/>
    <w:rsid w:val="00442C08"/>
    <w:rsid w:val="00442D86"/>
    <w:rsid w:val="00443B14"/>
    <w:rsid w:val="00444090"/>
    <w:rsid w:val="004454D7"/>
    <w:rsid w:val="0044638F"/>
    <w:rsid w:val="00446D53"/>
    <w:rsid w:val="00447361"/>
    <w:rsid w:val="00447FA0"/>
    <w:rsid w:val="00450240"/>
    <w:rsid w:val="00450731"/>
    <w:rsid w:val="00450776"/>
    <w:rsid w:val="00450869"/>
    <w:rsid w:val="00450C57"/>
    <w:rsid w:val="00451A27"/>
    <w:rsid w:val="00451B96"/>
    <w:rsid w:val="004527DE"/>
    <w:rsid w:val="00452B72"/>
    <w:rsid w:val="00452B84"/>
    <w:rsid w:val="00452BA3"/>
    <w:rsid w:val="00452EF6"/>
    <w:rsid w:val="004546B2"/>
    <w:rsid w:val="00454A28"/>
    <w:rsid w:val="0045564D"/>
    <w:rsid w:val="00455C0A"/>
    <w:rsid w:val="00455D91"/>
    <w:rsid w:val="0045629F"/>
    <w:rsid w:val="00460BAD"/>
    <w:rsid w:val="0046151F"/>
    <w:rsid w:val="004615D0"/>
    <w:rsid w:val="00461BCE"/>
    <w:rsid w:val="004630E7"/>
    <w:rsid w:val="00463991"/>
    <w:rsid w:val="00463FE0"/>
    <w:rsid w:val="00464505"/>
    <w:rsid w:val="0046459D"/>
    <w:rsid w:val="00464644"/>
    <w:rsid w:val="00465F68"/>
    <w:rsid w:val="004666E1"/>
    <w:rsid w:val="00466906"/>
    <w:rsid w:val="00466AA9"/>
    <w:rsid w:val="00467E09"/>
    <w:rsid w:val="00472CC6"/>
    <w:rsid w:val="004731FE"/>
    <w:rsid w:val="004733C0"/>
    <w:rsid w:val="00473DA9"/>
    <w:rsid w:val="00474209"/>
    <w:rsid w:val="004744D4"/>
    <w:rsid w:val="00474715"/>
    <w:rsid w:val="004752CA"/>
    <w:rsid w:val="00475624"/>
    <w:rsid w:val="00475B35"/>
    <w:rsid w:val="00475FFD"/>
    <w:rsid w:val="00476185"/>
    <w:rsid w:val="004768E5"/>
    <w:rsid w:val="0047697C"/>
    <w:rsid w:val="0047716A"/>
    <w:rsid w:val="00477964"/>
    <w:rsid w:val="0048032D"/>
    <w:rsid w:val="00480979"/>
    <w:rsid w:val="004811BB"/>
    <w:rsid w:val="00481326"/>
    <w:rsid w:val="004818D8"/>
    <w:rsid w:val="004826A0"/>
    <w:rsid w:val="004832C6"/>
    <w:rsid w:val="00483643"/>
    <w:rsid w:val="00483A1E"/>
    <w:rsid w:val="00483B7C"/>
    <w:rsid w:val="00483EE7"/>
    <w:rsid w:val="00484A6C"/>
    <w:rsid w:val="0048513E"/>
    <w:rsid w:val="00485464"/>
    <w:rsid w:val="0048558F"/>
    <w:rsid w:val="004863DA"/>
    <w:rsid w:val="00487BA0"/>
    <w:rsid w:val="00487EC1"/>
    <w:rsid w:val="004900A0"/>
    <w:rsid w:val="004901B8"/>
    <w:rsid w:val="00490244"/>
    <w:rsid w:val="00490317"/>
    <w:rsid w:val="00490404"/>
    <w:rsid w:val="004905A3"/>
    <w:rsid w:val="00491F17"/>
    <w:rsid w:val="00491FB8"/>
    <w:rsid w:val="0049339B"/>
    <w:rsid w:val="0049493C"/>
    <w:rsid w:val="004953B9"/>
    <w:rsid w:val="00495ED2"/>
    <w:rsid w:val="004967E1"/>
    <w:rsid w:val="00496B7C"/>
    <w:rsid w:val="00497AA5"/>
    <w:rsid w:val="004A1241"/>
    <w:rsid w:val="004A13CD"/>
    <w:rsid w:val="004A1A90"/>
    <w:rsid w:val="004A1F10"/>
    <w:rsid w:val="004A2268"/>
    <w:rsid w:val="004A2F80"/>
    <w:rsid w:val="004A314D"/>
    <w:rsid w:val="004A4E37"/>
    <w:rsid w:val="004A5341"/>
    <w:rsid w:val="004A53A9"/>
    <w:rsid w:val="004A78A4"/>
    <w:rsid w:val="004A7B48"/>
    <w:rsid w:val="004A7E2F"/>
    <w:rsid w:val="004B03DC"/>
    <w:rsid w:val="004B0A03"/>
    <w:rsid w:val="004B15F6"/>
    <w:rsid w:val="004B19CC"/>
    <w:rsid w:val="004B2491"/>
    <w:rsid w:val="004B261F"/>
    <w:rsid w:val="004B2C25"/>
    <w:rsid w:val="004B3C9E"/>
    <w:rsid w:val="004B4221"/>
    <w:rsid w:val="004B54E9"/>
    <w:rsid w:val="004B5C54"/>
    <w:rsid w:val="004B5E91"/>
    <w:rsid w:val="004B6485"/>
    <w:rsid w:val="004B7029"/>
    <w:rsid w:val="004B70FD"/>
    <w:rsid w:val="004B71A6"/>
    <w:rsid w:val="004C012B"/>
    <w:rsid w:val="004C120A"/>
    <w:rsid w:val="004C1C75"/>
    <w:rsid w:val="004C295E"/>
    <w:rsid w:val="004C2A2E"/>
    <w:rsid w:val="004C2C50"/>
    <w:rsid w:val="004C33E6"/>
    <w:rsid w:val="004C571F"/>
    <w:rsid w:val="004C6614"/>
    <w:rsid w:val="004C6848"/>
    <w:rsid w:val="004C6A58"/>
    <w:rsid w:val="004C6C58"/>
    <w:rsid w:val="004C7C1A"/>
    <w:rsid w:val="004D0ECB"/>
    <w:rsid w:val="004D1008"/>
    <w:rsid w:val="004D15E6"/>
    <w:rsid w:val="004D1B58"/>
    <w:rsid w:val="004D2075"/>
    <w:rsid w:val="004D208A"/>
    <w:rsid w:val="004D2990"/>
    <w:rsid w:val="004D4369"/>
    <w:rsid w:val="004D52C3"/>
    <w:rsid w:val="004D576B"/>
    <w:rsid w:val="004E04D7"/>
    <w:rsid w:val="004E0993"/>
    <w:rsid w:val="004E13B8"/>
    <w:rsid w:val="004E19ED"/>
    <w:rsid w:val="004E1DD6"/>
    <w:rsid w:val="004E20B9"/>
    <w:rsid w:val="004E2E86"/>
    <w:rsid w:val="004E3352"/>
    <w:rsid w:val="004E3710"/>
    <w:rsid w:val="004E397B"/>
    <w:rsid w:val="004E4A8E"/>
    <w:rsid w:val="004E4FC1"/>
    <w:rsid w:val="004E5D50"/>
    <w:rsid w:val="004E74A9"/>
    <w:rsid w:val="004F061E"/>
    <w:rsid w:val="004F25BE"/>
    <w:rsid w:val="004F2A22"/>
    <w:rsid w:val="004F385A"/>
    <w:rsid w:val="004F39C8"/>
    <w:rsid w:val="004F43B0"/>
    <w:rsid w:val="004F4892"/>
    <w:rsid w:val="004F695A"/>
    <w:rsid w:val="004F6EFC"/>
    <w:rsid w:val="005010AD"/>
    <w:rsid w:val="00501DB3"/>
    <w:rsid w:val="00502392"/>
    <w:rsid w:val="005023A3"/>
    <w:rsid w:val="0050367B"/>
    <w:rsid w:val="00504883"/>
    <w:rsid w:val="00505028"/>
    <w:rsid w:val="005053D5"/>
    <w:rsid w:val="0050609C"/>
    <w:rsid w:val="0050699F"/>
    <w:rsid w:val="00506BEC"/>
    <w:rsid w:val="00506DD7"/>
    <w:rsid w:val="00507603"/>
    <w:rsid w:val="0051030B"/>
    <w:rsid w:val="005105DF"/>
    <w:rsid w:val="00510F88"/>
    <w:rsid w:val="005110C6"/>
    <w:rsid w:val="00511348"/>
    <w:rsid w:val="005116CA"/>
    <w:rsid w:val="005119A7"/>
    <w:rsid w:val="00511DF4"/>
    <w:rsid w:val="00512262"/>
    <w:rsid w:val="00512CED"/>
    <w:rsid w:val="00512D50"/>
    <w:rsid w:val="0051326C"/>
    <w:rsid w:val="00514291"/>
    <w:rsid w:val="00514504"/>
    <w:rsid w:val="00514A8E"/>
    <w:rsid w:val="00517C3B"/>
    <w:rsid w:val="005201E2"/>
    <w:rsid w:val="005203DF"/>
    <w:rsid w:val="005207DE"/>
    <w:rsid w:val="00521DD5"/>
    <w:rsid w:val="005228FB"/>
    <w:rsid w:val="005232BC"/>
    <w:rsid w:val="00523771"/>
    <w:rsid w:val="005244E4"/>
    <w:rsid w:val="00524CB1"/>
    <w:rsid w:val="00524D28"/>
    <w:rsid w:val="00525488"/>
    <w:rsid w:val="00525AC5"/>
    <w:rsid w:val="00526369"/>
    <w:rsid w:val="0052639B"/>
    <w:rsid w:val="00526782"/>
    <w:rsid w:val="00526EA2"/>
    <w:rsid w:val="00527910"/>
    <w:rsid w:val="00527CD7"/>
    <w:rsid w:val="00527ED9"/>
    <w:rsid w:val="00530948"/>
    <w:rsid w:val="00531086"/>
    <w:rsid w:val="005311A6"/>
    <w:rsid w:val="005312AB"/>
    <w:rsid w:val="005321EA"/>
    <w:rsid w:val="00532E61"/>
    <w:rsid w:val="00533FCC"/>
    <w:rsid w:val="0053410E"/>
    <w:rsid w:val="00534704"/>
    <w:rsid w:val="00534844"/>
    <w:rsid w:val="005358F2"/>
    <w:rsid w:val="00535E11"/>
    <w:rsid w:val="005360C5"/>
    <w:rsid w:val="005379B4"/>
    <w:rsid w:val="00541106"/>
    <w:rsid w:val="0054230E"/>
    <w:rsid w:val="00543C82"/>
    <w:rsid w:val="005440DA"/>
    <w:rsid w:val="0054535C"/>
    <w:rsid w:val="0054557A"/>
    <w:rsid w:val="00545A90"/>
    <w:rsid w:val="005461FE"/>
    <w:rsid w:val="00546627"/>
    <w:rsid w:val="00547358"/>
    <w:rsid w:val="00547387"/>
    <w:rsid w:val="0054799A"/>
    <w:rsid w:val="00547D15"/>
    <w:rsid w:val="00550122"/>
    <w:rsid w:val="005507A6"/>
    <w:rsid w:val="005515BA"/>
    <w:rsid w:val="00552268"/>
    <w:rsid w:val="005524CB"/>
    <w:rsid w:val="00552FDC"/>
    <w:rsid w:val="00553148"/>
    <w:rsid w:val="005531AB"/>
    <w:rsid w:val="005532AC"/>
    <w:rsid w:val="00553517"/>
    <w:rsid w:val="00553E61"/>
    <w:rsid w:val="00554171"/>
    <w:rsid w:val="00554FF5"/>
    <w:rsid w:val="00555755"/>
    <w:rsid w:val="00555834"/>
    <w:rsid w:val="00555E39"/>
    <w:rsid w:val="00555F99"/>
    <w:rsid w:val="005560F3"/>
    <w:rsid w:val="005575C0"/>
    <w:rsid w:val="00557A24"/>
    <w:rsid w:val="00557B8C"/>
    <w:rsid w:val="00560153"/>
    <w:rsid w:val="00560885"/>
    <w:rsid w:val="00561ED2"/>
    <w:rsid w:val="005629E5"/>
    <w:rsid w:val="00564859"/>
    <w:rsid w:val="005650F5"/>
    <w:rsid w:val="005651B0"/>
    <w:rsid w:val="005652E9"/>
    <w:rsid w:val="005654F6"/>
    <w:rsid w:val="00566633"/>
    <w:rsid w:val="00567C9B"/>
    <w:rsid w:val="00570C2F"/>
    <w:rsid w:val="00571234"/>
    <w:rsid w:val="00571B55"/>
    <w:rsid w:val="00571C7C"/>
    <w:rsid w:val="00571E8C"/>
    <w:rsid w:val="00573337"/>
    <w:rsid w:val="0057374B"/>
    <w:rsid w:val="00573B18"/>
    <w:rsid w:val="0057473E"/>
    <w:rsid w:val="005749BC"/>
    <w:rsid w:val="00574FCE"/>
    <w:rsid w:val="005764B4"/>
    <w:rsid w:val="00576704"/>
    <w:rsid w:val="00576C61"/>
    <w:rsid w:val="00580069"/>
    <w:rsid w:val="005809B9"/>
    <w:rsid w:val="00580ECE"/>
    <w:rsid w:val="0058105B"/>
    <w:rsid w:val="00581538"/>
    <w:rsid w:val="005819CF"/>
    <w:rsid w:val="00581A8D"/>
    <w:rsid w:val="005826A6"/>
    <w:rsid w:val="00583072"/>
    <w:rsid w:val="0058325F"/>
    <w:rsid w:val="00583D4F"/>
    <w:rsid w:val="005841AF"/>
    <w:rsid w:val="00584DAF"/>
    <w:rsid w:val="00584DDF"/>
    <w:rsid w:val="00585107"/>
    <w:rsid w:val="00585841"/>
    <w:rsid w:val="00585A02"/>
    <w:rsid w:val="00586182"/>
    <w:rsid w:val="00586B53"/>
    <w:rsid w:val="00587105"/>
    <w:rsid w:val="00590495"/>
    <w:rsid w:val="00590CC4"/>
    <w:rsid w:val="00591493"/>
    <w:rsid w:val="00591684"/>
    <w:rsid w:val="00591A17"/>
    <w:rsid w:val="0059299B"/>
    <w:rsid w:val="00592AEA"/>
    <w:rsid w:val="0059365E"/>
    <w:rsid w:val="005936A6"/>
    <w:rsid w:val="005937A8"/>
    <w:rsid w:val="00595E59"/>
    <w:rsid w:val="0059682C"/>
    <w:rsid w:val="00596919"/>
    <w:rsid w:val="00596B93"/>
    <w:rsid w:val="005972CD"/>
    <w:rsid w:val="005A1A58"/>
    <w:rsid w:val="005A224C"/>
    <w:rsid w:val="005A24A2"/>
    <w:rsid w:val="005A259C"/>
    <w:rsid w:val="005A2829"/>
    <w:rsid w:val="005A29EE"/>
    <w:rsid w:val="005A303B"/>
    <w:rsid w:val="005A3C40"/>
    <w:rsid w:val="005A3CBC"/>
    <w:rsid w:val="005A3CD0"/>
    <w:rsid w:val="005A419B"/>
    <w:rsid w:val="005A56A8"/>
    <w:rsid w:val="005A592B"/>
    <w:rsid w:val="005A606A"/>
    <w:rsid w:val="005A6141"/>
    <w:rsid w:val="005A6AE3"/>
    <w:rsid w:val="005A6E5B"/>
    <w:rsid w:val="005B00A3"/>
    <w:rsid w:val="005B00C3"/>
    <w:rsid w:val="005B027A"/>
    <w:rsid w:val="005B0A56"/>
    <w:rsid w:val="005B0D8A"/>
    <w:rsid w:val="005B133F"/>
    <w:rsid w:val="005B17B7"/>
    <w:rsid w:val="005B2004"/>
    <w:rsid w:val="005B2A4F"/>
    <w:rsid w:val="005B2BAD"/>
    <w:rsid w:val="005B2E30"/>
    <w:rsid w:val="005B2F88"/>
    <w:rsid w:val="005B3344"/>
    <w:rsid w:val="005B4565"/>
    <w:rsid w:val="005B4A59"/>
    <w:rsid w:val="005B4C46"/>
    <w:rsid w:val="005B4FAA"/>
    <w:rsid w:val="005B6466"/>
    <w:rsid w:val="005B6E9F"/>
    <w:rsid w:val="005C077B"/>
    <w:rsid w:val="005C095D"/>
    <w:rsid w:val="005C1AE7"/>
    <w:rsid w:val="005C1DC7"/>
    <w:rsid w:val="005C20E6"/>
    <w:rsid w:val="005C2D5E"/>
    <w:rsid w:val="005C35EE"/>
    <w:rsid w:val="005C3FBC"/>
    <w:rsid w:val="005C4081"/>
    <w:rsid w:val="005C4B33"/>
    <w:rsid w:val="005C4F00"/>
    <w:rsid w:val="005C5611"/>
    <w:rsid w:val="005C6021"/>
    <w:rsid w:val="005C60E5"/>
    <w:rsid w:val="005C6277"/>
    <w:rsid w:val="005C6E6B"/>
    <w:rsid w:val="005D140F"/>
    <w:rsid w:val="005D15F5"/>
    <w:rsid w:val="005D167A"/>
    <w:rsid w:val="005D256F"/>
    <w:rsid w:val="005D2F1E"/>
    <w:rsid w:val="005D2F9E"/>
    <w:rsid w:val="005D3001"/>
    <w:rsid w:val="005D385D"/>
    <w:rsid w:val="005D3B94"/>
    <w:rsid w:val="005D3D83"/>
    <w:rsid w:val="005D4CA9"/>
    <w:rsid w:val="005D57F8"/>
    <w:rsid w:val="005D60BC"/>
    <w:rsid w:val="005D669C"/>
    <w:rsid w:val="005D6860"/>
    <w:rsid w:val="005D6FC0"/>
    <w:rsid w:val="005D708A"/>
    <w:rsid w:val="005D7761"/>
    <w:rsid w:val="005D7FB9"/>
    <w:rsid w:val="005E093A"/>
    <w:rsid w:val="005E0CCE"/>
    <w:rsid w:val="005E2D56"/>
    <w:rsid w:val="005E376A"/>
    <w:rsid w:val="005E501C"/>
    <w:rsid w:val="005E6FD0"/>
    <w:rsid w:val="005E7235"/>
    <w:rsid w:val="005E76ED"/>
    <w:rsid w:val="005F09AF"/>
    <w:rsid w:val="005F1218"/>
    <w:rsid w:val="005F2572"/>
    <w:rsid w:val="005F2A71"/>
    <w:rsid w:val="005F2F4D"/>
    <w:rsid w:val="005F391A"/>
    <w:rsid w:val="005F4B31"/>
    <w:rsid w:val="005F4C55"/>
    <w:rsid w:val="005F5EC1"/>
    <w:rsid w:val="005F6B07"/>
    <w:rsid w:val="005F7870"/>
    <w:rsid w:val="0060177E"/>
    <w:rsid w:val="00601CFE"/>
    <w:rsid w:val="0060247C"/>
    <w:rsid w:val="0060524F"/>
    <w:rsid w:val="0060540B"/>
    <w:rsid w:val="00605645"/>
    <w:rsid w:val="00605B8E"/>
    <w:rsid w:val="00605C70"/>
    <w:rsid w:val="00606DB0"/>
    <w:rsid w:val="0060745A"/>
    <w:rsid w:val="0061122A"/>
    <w:rsid w:val="00612364"/>
    <w:rsid w:val="0061307C"/>
    <w:rsid w:val="00613909"/>
    <w:rsid w:val="00614596"/>
    <w:rsid w:val="00615AA8"/>
    <w:rsid w:val="00616162"/>
    <w:rsid w:val="006177F2"/>
    <w:rsid w:val="006178A8"/>
    <w:rsid w:val="00617FED"/>
    <w:rsid w:val="00620030"/>
    <w:rsid w:val="00621A91"/>
    <w:rsid w:val="00621F85"/>
    <w:rsid w:val="00624BDA"/>
    <w:rsid w:val="0062512D"/>
    <w:rsid w:val="006260CC"/>
    <w:rsid w:val="006260E1"/>
    <w:rsid w:val="00627458"/>
    <w:rsid w:val="0062746C"/>
    <w:rsid w:val="00627BA9"/>
    <w:rsid w:val="00627C90"/>
    <w:rsid w:val="00627FCB"/>
    <w:rsid w:val="006314CB"/>
    <w:rsid w:val="0063178F"/>
    <w:rsid w:val="00631AE0"/>
    <w:rsid w:val="00632981"/>
    <w:rsid w:val="00632B5F"/>
    <w:rsid w:val="0063382A"/>
    <w:rsid w:val="0063388C"/>
    <w:rsid w:val="00633EF8"/>
    <w:rsid w:val="00633F26"/>
    <w:rsid w:val="0063410D"/>
    <w:rsid w:val="00635783"/>
    <w:rsid w:val="00635EBB"/>
    <w:rsid w:val="00636AEA"/>
    <w:rsid w:val="00636BB5"/>
    <w:rsid w:val="006408A5"/>
    <w:rsid w:val="00640DB1"/>
    <w:rsid w:val="00640F41"/>
    <w:rsid w:val="00641270"/>
    <w:rsid w:val="006415CF"/>
    <w:rsid w:val="006418E6"/>
    <w:rsid w:val="00642551"/>
    <w:rsid w:val="00642748"/>
    <w:rsid w:val="006432B0"/>
    <w:rsid w:val="00643F7F"/>
    <w:rsid w:val="0064485F"/>
    <w:rsid w:val="006449F8"/>
    <w:rsid w:val="0064634A"/>
    <w:rsid w:val="00646523"/>
    <w:rsid w:val="00646D5A"/>
    <w:rsid w:val="00647C43"/>
    <w:rsid w:val="00650EA9"/>
    <w:rsid w:val="00650FAE"/>
    <w:rsid w:val="00651168"/>
    <w:rsid w:val="006511AD"/>
    <w:rsid w:val="00652C2F"/>
    <w:rsid w:val="00652F8C"/>
    <w:rsid w:val="00653333"/>
    <w:rsid w:val="006535BA"/>
    <w:rsid w:val="006536E9"/>
    <w:rsid w:val="00653F75"/>
    <w:rsid w:val="0065486B"/>
    <w:rsid w:val="00654F11"/>
    <w:rsid w:val="00655206"/>
    <w:rsid w:val="006558E9"/>
    <w:rsid w:val="00655BFD"/>
    <w:rsid w:val="0065601F"/>
    <w:rsid w:val="00656639"/>
    <w:rsid w:val="00656A5A"/>
    <w:rsid w:val="0065760D"/>
    <w:rsid w:val="006600CC"/>
    <w:rsid w:val="00660DB6"/>
    <w:rsid w:val="006614AD"/>
    <w:rsid w:val="0066153A"/>
    <w:rsid w:val="0066154F"/>
    <w:rsid w:val="00661D12"/>
    <w:rsid w:val="00661DAB"/>
    <w:rsid w:val="00661FA8"/>
    <w:rsid w:val="0066206E"/>
    <w:rsid w:val="00662246"/>
    <w:rsid w:val="0066461E"/>
    <w:rsid w:val="00664F3E"/>
    <w:rsid w:val="00665361"/>
    <w:rsid w:val="00665A0B"/>
    <w:rsid w:val="00665FA2"/>
    <w:rsid w:val="00666355"/>
    <w:rsid w:val="006667A5"/>
    <w:rsid w:val="00667772"/>
    <w:rsid w:val="00670964"/>
    <w:rsid w:val="00670E0A"/>
    <w:rsid w:val="00671A39"/>
    <w:rsid w:val="00671DA8"/>
    <w:rsid w:val="00672537"/>
    <w:rsid w:val="00672555"/>
    <w:rsid w:val="00672953"/>
    <w:rsid w:val="006729D7"/>
    <w:rsid w:val="00672BD6"/>
    <w:rsid w:val="006734C5"/>
    <w:rsid w:val="006738A6"/>
    <w:rsid w:val="00673D6F"/>
    <w:rsid w:val="00674253"/>
    <w:rsid w:val="00674316"/>
    <w:rsid w:val="006752F3"/>
    <w:rsid w:val="006753BF"/>
    <w:rsid w:val="00676439"/>
    <w:rsid w:val="00676908"/>
    <w:rsid w:val="00676F28"/>
    <w:rsid w:val="00677060"/>
    <w:rsid w:val="0067718C"/>
    <w:rsid w:val="00680650"/>
    <w:rsid w:val="0068120D"/>
    <w:rsid w:val="0068171B"/>
    <w:rsid w:val="00681950"/>
    <w:rsid w:val="00681E37"/>
    <w:rsid w:val="00681FB7"/>
    <w:rsid w:val="0068204B"/>
    <w:rsid w:val="00682C33"/>
    <w:rsid w:val="00682F95"/>
    <w:rsid w:val="006831AD"/>
    <w:rsid w:val="00683334"/>
    <w:rsid w:val="00683505"/>
    <w:rsid w:val="006837BB"/>
    <w:rsid w:val="00683D5F"/>
    <w:rsid w:val="00683EC7"/>
    <w:rsid w:val="006843C8"/>
    <w:rsid w:val="00684BF6"/>
    <w:rsid w:val="00684C4D"/>
    <w:rsid w:val="00684C88"/>
    <w:rsid w:val="0068525B"/>
    <w:rsid w:val="0068572A"/>
    <w:rsid w:val="00685ADE"/>
    <w:rsid w:val="00685FE9"/>
    <w:rsid w:val="00686E88"/>
    <w:rsid w:val="00687ACD"/>
    <w:rsid w:val="00690335"/>
    <w:rsid w:val="00691461"/>
    <w:rsid w:val="006919A3"/>
    <w:rsid w:val="006921E8"/>
    <w:rsid w:val="0069249D"/>
    <w:rsid w:val="006926ED"/>
    <w:rsid w:val="00692E3F"/>
    <w:rsid w:val="00694337"/>
    <w:rsid w:val="006943BC"/>
    <w:rsid w:val="006947CE"/>
    <w:rsid w:val="00695337"/>
    <w:rsid w:val="006953DE"/>
    <w:rsid w:val="006956BF"/>
    <w:rsid w:val="00695869"/>
    <w:rsid w:val="00695A00"/>
    <w:rsid w:val="00695B7D"/>
    <w:rsid w:val="006960B1"/>
    <w:rsid w:val="00696294"/>
    <w:rsid w:val="006977D0"/>
    <w:rsid w:val="006A08CE"/>
    <w:rsid w:val="006A2920"/>
    <w:rsid w:val="006A2E56"/>
    <w:rsid w:val="006A3EF9"/>
    <w:rsid w:val="006A6450"/>
    <w:rsid w:val="006A651B"/>
    <w:rsid w:val="006A70B8"/>
    <w:rsid w:val="006A786C"/>
    <w:rsid w:val="006A7943"/>
    <w:rsid w:val="006B057F"/>
    <w:rsid w:val="006B1AF1"/>
    <w:rsid w:val="006B2180"/>
    <w:rsid w:val="006B2A9D"/>
    <w:rsid w:val="006B309D"/>
    <w:rsid w:val="006B3C2A"/>
    <w:rsid w:val="006B40C0"/>
    <w:rsid w:val="006B516F"/>
    <w:rsid w:val="006B5AE5"/>
    <w:rsid w:val="006B5BBA"/>
    <w:rsid w:val="006B6D1D"/>
    <w:rsid w:val="006B7F26"/>
    <w:rsid w:val="006C04A1"/>
    <w:rsid w:val="006C05E1"/>
    <w:rsid w:val="006C1424"/>
    <w:rsid w:val="006C151F"/>
    <w:rsid w:val="006C2594"/>
    <w:rsid w:val="006C25EC"/>
    <w:rsid w:val="006C272D"/>
    <w:rsid w:val="006C2745"/>
    <w:rsid w:val="006C27AD"/>
    <w:rsid w:val="006C2CF0"/>
    <w:rsid w:val="006C2D68"/>
    <w:rsid w:val="006C2E7C"/>
    <w:rsid w:val="006C3BD1"/>
    <w:rsid w:val="006C3DDF"/>
    <w:rsid w:val="006C3F31"/>
    <w:rsid w:val="006C56E6"/>
    <w:rsid w:val="006C5F41"/>
    <w:rsid w:val="006C5F6D"/>
    <w:rsid w:val="006C6025"/>
    <w:rsid w:val="006C622E"/>
    <w:rsid w:val="006C7147"/>
    <w:rsid w:val="006C719B"/>
    <w:rsid w:val="006C76A2"/>
    <w:rsid w:val="006C76F8"/>
    <w:rsid w:val="006D0319"/>
    <w:rsid w:val="006D1056"/>
    <w:rsid w:val="006D1898"/>
    <w:rsid w:val="006D19B1"/>
    <w:rsid w:val="006D2B11"/>
    <w:rsid w:val="006D2CF7"/>
    <w:rsid w:val="006D3716"/>
    <w:rsid w:val="006D44B9"/>
    <w:rsid w:val="006D4DF6"/>
    <w:rsid w:val="006D4F19"/>
    <w:rsid w:val="006D620F"/>
    <w:rsid w:val="006D672D"/>
    <w:rsid w:val="006D677B"/>
    <w:rsid w:val="006D67A1"/>
    <w:rsid w:val="006D68DB"/>
    <w:rsid w:val="006D6C59"/>
    <w:rsid w:val="006D7243"/>
    <w:rsid w:val="006D7B28"/>
    <w:rsid w:val="006D7C89"/>
    <w:rsid w:val="006E0491"/>
    <w:rsid w:val="006E05E0"/>
    <w:rsid w:val="006E0ADD"/>
    <w:rsid w:val="006E0F2A"/>
    <w:rsid w:val="006E1AD1"/>
    <w:rsid w:val="006E341E"/>
    <w:rsid w:val="006E34CF"/>
    <w:rsid w:val="006E3B3B"/>
    <w:rsid w:val="006E3CED"/>
    <w:rsid w:val="006E3FE4"/>
    <w:rsid w:val="006E46A7"/>
    <w:rsid w:val="006E4A28"/>
    <w:rsid w:val="006E4B3F"/>
    <w:rsid w:val="006E6004"/>
    <w:rsid w:val="006E65B0"/>
    <w:rsid w:val="006E6975"/>
    <w:rsid w:val="006E780D"/>
    <w:rsid w:val="006F0B31"/>
    <w:rsid w:val="006F1BDF"/>
    <w:rsid w:val="006F20B7"/>
    <w:rsid w:val="006F375F"/>
    <w:rsid w:val="006F4A04"/>
    <w:rsid w:val="006F57A2"/>
    <w:rsid w:val="006F5874"/>
    <w:rsid w:val="006F5D4A"/>
    <w:rsid w:val="006F6A2B"/>
    <w:rsid w:val="006F6CDE"/>
    <w:rsid w:val="006F71E2"/>
    <w:rsid w:val="00700DFE"/>
    <w:rsid w:val="00701C7A"/>
    <w:rsid w:val="0070226E"/>
    <w:rsid w:val="007029EB"/>
    <w:rsid w:val="00703DBA"/>
    <w:rsid w:val="00704206"/>
    <w:rsid w:val="007046D8"/>
    <w:rsid w:val="0070487C"/>
    <w:rsid w:val="007050B3"/>
    <w:rsid w:val="007051E1"/>
    <w:rsid w:val="00705CD7"/>
    <w:rsid w:val="00705D17"/>
    <w:rsid w:val="00707358"/>
    <w:rsid w:val="00707CDA"/>
    <w:rsid w:val="00711218"/>
    <w:rsid w:val="007119AF"/>
    <w:rsid w:val="00713D4C"/>
    <w:rsid w:val="007142FA"/>
    <w:rsid w:val="00714518"/>
    <w:rsid w:val="00715041"/>
    <w:rsid w:val="00715472"/>
    <w:rsid w:val="00715480"/>
    <w:rsid w:val="00716EE9"/>
    <w:rsid w:val="00717736"/>
    <w:rsid w:val="00717CA9"/>
    <w:rsid w:val="007212C3"/>
    <w:rsid w:val="00721A9C"/>
    <w:rsid w:val="0072305E"/>
    <w:rsid w:val="0072343A"/>
    <w:rsid w:val="00723B77"/>
    <w:rsid w:val="00723EE3"/>
    <w:rsid w:val="00724ADC"/>
    <w:rsid w:val="007256F2"/>
    <w:rsid w:val="00726A98"/>
    <w:rsid w:val="0072708E"/>
    <w:rsid w:val="0072719B"/>
    <w:rsid w:val="00727BE3"/>
    <w:rsid w:val="00730ED6"/>
    <w:rsid w:val="007312D9"/>
    <w:rsid w:val="00731CFA"/>
    <w:rsid w:val="00731F59"/>
    <w:rsid w:val="0073264D"/>
    <w:rsid w:val="007330BA"/>
    <w:rsid w:val="007333DC"/>
    <w:rsid w:val="00733623"/>
    <w:rsid w:val="00733FD3"/>
    <w:rsid w:val="00734CF3"/>
    <w:rsid w:val="00735874"/>
    <w:rsid w:val="007358B2"/>
    <w:rsid w:val="00735C33"/>
    <w:rsid w:val="0073695F"/>
    <w:rsid w:val="00736997"/>
    <w:rsid w:val="00736D47"/>
    <w:rsid w:val="007373B8"/>
    <w:rsid w:val="0073743B"/>
    <w:rsid w:val="0074128D"/>
    <w:rsid w:val="00741375"/>
    <w:rsid w:val="00741587"/>
    <w:rsid w:val="0074161C"/>
    <w:rsid w:val="007431F3"/>
    <w:rsid w:val="00743778"/>
    <w:rsid w:val="00744174"/>
    <w:rsid w:val="007452D6"/>
    <w:rsid w:val="007453B4"/>
    <w:rsid w:val="0074611F"/>
    <w:rsid w:val="0074630F"/>
    <w:rsid w:val="00747AC8"/>
    <w:rsid w:val="00747E0A"/>
    <w:rsid w:val="0075074C"/>
    <w:rsid w:val="00750AF3"/>
    <w:rsid w:val="00750DB1"/>
    <w:rsid w:val="00751167"/>
    <w:rsid w:val="00751D01"/>
    <w:rsid w:val="00751D28"/>
    <w:rsid w:val="00753759"/>
    <w:rsid w:val="00753AD6"/>
    <w:rsid w:val="0075511C"/>
    <w:rsid w:val="0075560E"/>
    <w:rsid w:val="007563D3"/>
    <w:rsid w:val="00756F2E"/>
    <w:rsid w:val="0076135A"/>
    <w:rsid w:val="007616E6"/>
    <w:rsid w:val="00761A98"/>
    <w:rsid w:val="007625AB"/>
    <w:rsid w:val="00763396"/>
    <w:rsid w:val="007636A3"/>
    <w:rsid w:val="007636DF"/>
    <w:rsid w:val="00763FEB"/>
    <w:rsid w:val="00764AEA"/>
    <w:rsid w:val="00764F4C"/>
    <w:rsid w:val="00765A6C"/>
    <w:rsid w:val="00767180"/>
    <w:rsid w:val="00767273"/>
    <w:rsid w:val="00767505"/>
    <w:rsid w:val="007678B8"/>
    <w:rsid w:val="007678CD"/>
    <w:rsid w:val="007717B8"/>
    <w:rsid w:val="0077235A"/>
    <w:rsid w:val="00773C4E"/>
    <w:rsid w:val="007743C4"/>
    <w:rsid w:val="007744EF"/>
    <w:rsid w:val="00775E16"/>
    <w:rsid w:val="007766D1"/>
    <w:rsid w:val="0077672A"/>
    <w:rsid w:val="00776A94"/>
    <w:rsid w:val="00776DEC"/>
    <w:rsid w:val="00777383"/>
    <w:rsid w:val="007773AF"/>
    <w:rsid w:val="007809E5"/>
    <w:rsid w:val="00781E07"/>
    <w:rsid w:val="007822E6"/>
    <w:rsid w:val="00782313"/>
    <w:rsid w:val="00784108"/>
    <w:rsid w:val="0078661B"/>
    <w:rsid w:val="00786DA8"/>
    <w:rsid w:val="00787648"/>
    <w:rsid w:val="007876B4"/>
    <w:rsid w:val="0078791A"/>
    <w:rsid w:val="00787F8A"/>
    <w:rsid w:val="00790F33"/>
    <w:rsid w:val="0079151A"/>
    <w:rsid w:val="0079292A"/>
    <w:rsid w:val="00793E35"/>
    <w:rsid w:val="00794C60"/>
    <w:rsid w:val="007975E9"/>
    <w:rsid w:val="007A0413"/>
    <w:rsid w:val="007A128A"/>
    <w:rsid w:val="007A177B"/>
    <w:rsid w:val="007A19F8"/>
    <w:rsid w:val="007A2065"/>
    <w:rsid w:val="007A332C"/>
    <w:rsid w:val="007A397D"/>
    <w:rsid w:val="007A47D2"/>
    <w:rsid w:val="007A4EC7"/>
    <w:rsid w:val="007A5407"/>
    <w:rsid w:val="007A660B"/>
    <w:rsid w:val="007A7B3D"/>
    <w:rsid w:val="007B060D"/>
    <w:rsid w:val="007B0A64"/>
    <w:rsid w:val="007B0FE9"/>
    <w:rsid w:val="007B11F0"/>
    <w:rsid w:val="007B1CBC"/>
    <w:rsid w:val="007B20ED"/>
    <w:rsid w:val="007B29CD"/>
    <w:rsid w:val="007B2FB7"/>
    <w:rsid w:val="007B3AC6"/>
    <w:rsid w:val="007B4231"/>
    <w:rsid w:val="007B44B9"/>
    <w:rsid w:val="007B545F"/>
    <w:rsid w:val="007B78A7"/>
    <w:rsid w:val="007B7BFC"/>
    <w:rsid w:val="007B7C8D"/>
    <w:rsid w:val="007C05A7"/>
    <w:rsid w:val="007C0E42"/>
    <w:rsid w:val="007C1694"/>
    <w:rsid w:val="007C16FD"/>
    <w:rsid w:val="007C1B11"/>
    <w:rsid w:val="007C1E47"/>
    <w:rsid w:val="007C28BF"/>
    <w:rsid w:val="007C42A9"/>
    <w:rsid w:val="007C48DF"/>
    <w:rsid w:val="007C49D6"/>
    <w:rsid w:val="007C4A4D"/>
    <w:rsid w:val="007C72B9"/>
    <w:rsid w:val="007C799B"/>
    <w:rsid w:val="007C7F28"/>
    <w:rsid w:val="007D077C"/>
    <w:rsid w:val="007D1DC8"/>
    <w:rsid w:val="007D1F96"/>
    <w:rsid w:val="007D2929"/>
    <w:rsid w:val="007D2A95"/>
    <w:rsid w:val="007D2AC4"/>
    <w:rsid w:val="007D4559"/>
    <w:rsid w:val="007D490A"/>
    <w:rsid w:val="007D56DD"/>
    <w:rsid w:val="007D5CDE"/>
    <w:rsid w:val="007D64C5"/>
    <w:rsid w:val="007D67A9"/>
    <w:rsid w:val="007D69D6"/>
    <w:rsid w:val="007D6A6B"/>
    <w:rsid w:val="007D6B0D"/>
    <w:rsid w:val="007D6C0E"/>
    <w:rsid w:val="007D6E3A"/>
    <w:rsid w:val="007D7E8D"/>
    <w:rsid w:val="007E000D"/>
    <w:rsid w:val="007E02CC"/>
    <w:rsid w:val="007E052C"/>
    <w:rsid w:val="007E0F1B"/>
    <w:rsid w:val="007E1176"/>
    <w:rsid w:val="007E12F4"/>
    <w:rsid w:val="007E158E"/>
    <w:rsid w:val="007E2500"/>
    <w:rsid w:val="007E27AD"/>
    <w:rsid w:val="007E63E6"/>
    <w:rsid w:val="007E7105"/>
    <w:rsid w:val="007E76B3"/>
    <w:rsid w:val="007F003B"/>
    <w:rsid w:val="007F0085"/>
    <w:rsid w:val="007F0EC4"/>
    <w:rsid w:val="007F0FEA"/>
    <w:rsid w:val="007F106C"/>
    <w:rsid w:val="007F2B04"/>
    <w:rsid w:val="007F2CEE"/>
    <w:rsid w:val="007F423A"/>
    <w:rsid w:val="007F47DC"/>
    <w:rsid w:val="007F4FC4"/>
    <w:rsid w:val="007F5514"/>
    <w:rsid w:val="007F5ADD"/>
    <w:rsid w:val="007F5FD2"/>
    <w:rsid w:val="007F61B9"/>
    <w:rsid w:val="007F6C0C"/>
    <w:rsid w:val="007F6FA1"/>
    <w:rsid w:val="007F7047"/>
    <w:rsid w:val="007F737A"/>
    <w:rsid w:val="007F79C8"/>
    <w:rsid w:val="007F7F18"/>
    <w:rsid w:val="008014B8"/>
    <w:rsid w:val="008017BB"/>
    <w:rsid w:val="00801E69"/>
    <w:rsid w:val="00802428"/>
    <w:rsid w:val="00804716"/>
    <w:rsid w:val="0080487F"/>
    <w:rsid w:val="008057DF"/>
    <w:rsid w:val="0080604C"/>
    <w:rsid w:val="008067D9"/>
    <w:rsid w:val="00807DE9"/>
    <w:rsid w:val="008100B7"/>
    <w:rsid w:val="008105B5"/>
    <w:rsid w:val="00810BC2"/>
    <w:rsid w:val="00810DF2"/>
    <w:rsid w:val="008113C1"/>
    <w:rsid w:val="008126CB"/>
    <w:rsid w:val="00814FB2"/>
    <w:rsid w:val="00815E52"/>
    <w:rsid w:val="0081616B"/>
    <w:rsid w:val="00816ED1"/>
    <w:rsid w:val="00817368"/>
    <w:rsid w:val="00817C7B"/>
    <w:rsid w:val="00817D6D"/>
    <w:rsid w:val="0082081E"/>
    <w:rsid w:val="008261AA"/>
    <w:rsid w:val="00826C09"/>
    <w:rsid w:val="00826E70"/>
    <w:rsid w:val="00827A00"/>
    <w:rsid w:val="00827B45"/>
    <w:rsid w:val="00830BB5"/>
    <w:rsid w:val="00831DB3"/>
    <w:rsid w:val="008320C9"/>
    <w:rsid w:val="00832763"/>
    <w:rsid w:val="008327B9"/>
    <w:rsid w:val="00832B1D"/>
    <w:rsid w:val="00832D86"/>
    <w:rsid w:val="00837683"/>
    <w:rsid w:val="00837F1A"/>
    <w:rsid w:val="0084002A"/>
    <w:rsid w:val="0084026C"/>
    <w:rsid w:val="00841002"/>
    <w:rsid w:val="00841A7E"/>
    <w:rsid w:val="0084207D"/>
    <w:rsid w:val="0084211E"/>
    <w:rsid w:val="0084215C"/>
    <w:rsid w:val="00842A03"/>
    <w:rsid w:val="00843239"/>
    <w:rsid w:val="00843C49"/>
    <w:rsid w:val="00843C6E"/>
    <w:rsid w:val="00844171"/>
    <w:rsid w:val="008444B8"/>
    <w:rsid w:val="008446FC"/>
    <w:rsid w:val="008449CC"/>
    <w:rsid w:val="00845277"/>
    <w:rsid w:val="0084535A"/>
    <w:rsid w:val="008464BC"/>
    <w:rsid w:val="00846C9B"/>
    <w:rsid w:val="008472BF"/>
    <w:rsid w:val="00847D97"/>
    <w:rsid w:val="00851335"/>
    <w:rsid w:val="00851440"/>
    <w:rsid w:val="0085238F"/>
    <w:rsid w:val="00852743"/>
    <w:rsid w:val="00852C22"/>
    <w:rsid w:val="008537E7"/>
    <w:rsid w:val="0085418C"/>
    <w:rsid w:val="00854312"/>
    <w:rsid w:val="0085466B"/>
    <w:rsid w:val="00855C85"/>
    <w:rsid w:val="00855E90"/>
    <w:rsid w:val="00856154"/>
    <w:rsid w:val="0085674D"/>
    <w:rsid w:val="00856BB7"/>
    <w:rsid w:val="008574D8"/>
    <w:rsid w:val="00857898"/>
    <w:rsid w:val="00860118"/>
    <w:rsid w:val="008603CB"/>
    <w:rsid w:val="008603FD"/>
    <w:rsid w:val="00861833"/>
    <w:rsid w:val="00861D28"/>
    <w:rsid w:val="008627C6"/>
    <w:rsid w:val="0086303E"/>
    <w:rsid w:val="00865DA4"/>
    <w:rsid w:val="0086643D"/>
    <w:rsid w:val="0086769E"/>
    <w:rsid w:val="00867C31"/>
    <w:rsid w:val="008705A6"/>
    <w:rsid w:val="0087067A"/>
    <w:rsid w:val="0087285E"/>
    <w:rsid w:val="00872D3F"/>
    <w:rsid w:val="00873302"/>
    <w:rsid w:val="008738CE"/>
    <w:rsid w:val="00873AA1"/>
    <w:rsid w:val="00874AD8"/>
    <w:rsid w:val="00874FD6"/>
    <w:rsid w:val="00875325"/>
    <w:rsid w:val="00875768"/>
    <w:rsid w:val="00876A67"/>
    <w:rsid w:val="00880021"/>
    <w:rsid w:val="00880673"/>
    <w:rsid w:val="008809F1"/>
    <w:rsid w:val="00881B2A"/>
    <w:rsid w:val="00881D77"/>
    <w:rsid w:val="00885F2C"/>
    <w:rsid w:val="008863FF"/>
    <w:rsid w:val="00886541"/>
    <w:rsid w:val="0088682A"/>
    <w:rsid w:val="00886C97"/>
    <w:rsid w:val="00887F49"/>
    <w:rsid w:val="0089046F"/>
    <w:rsid w:val="00890EAD"/>
    <w:rsid w:val="008910A4"/>
    <w:rsid w:val="00891149"/>
    <w:rsid w:val="00891718"/>
    <w:rsid w:val="00891BFE"/>
    <w:rsid w:val="00891FD5"/>
    <w:rsid w:val="00892926"/>
    <w:rsid w:val="00892BA7"/>
    <w:rsid w:val="00893832"/>
    <w:rsid w:val="0089606F"/>
    <w:rsid w:val="008963DD"/>
    <w:rsid w:val="00896908"/>
    <w:rsid w:val="00896C22"/>
    <w:rsid w:val="008974EC"/>
    <w:rsid w:val="008977E3"/>
    <w:rsid w:val="00897D4D"/>
    <w:rsid w:val="008A05AB"/>
    <w:rsid w:val="008A0CDC"/>
    <w:rsid w:val="008A0DF5"/>
    <w:rsid w:val="008A1C02"/>
    <w:rsid w:val="008A2426"/>
    <w:rsid w:val="008A26F1"/>
    <w:rsid w:val="008A27CE"/>
    <w:rsid w:val="008A2D50"/>
    <w:rsid w:val="008A5270"/>
    <w:rsid w:val="008A54E2"/>
    <w:rsid w:val="008A550B"/>
    <w:rsid w:val="008A5A3C"/>
    <w:rsid w:val="008A73AC"/>
    <w:rsid w:val="008B0DAB"/>
    <w:rsid w:val="008B2CDF"/>
    <w:rsid w:val="008B33B7"/>
    <w:rsid w:val="008B3703"/>
    <w:rsid w:val="008B457E"/>
    <w:rsid w:val="008B4EF4"/>
    <w:rsid w:val="008B7853"/>
    <w:rsid w:val="008B7D79"/>
    <w:rsid w:val="008B7E08"/>
    <w:rsid w:val="008B7EA9"/>
    <w:rsid w:val="008C0974"/>
    <w:rsid w:val="008C099A"/>
    <w:rsid w:val="008C0D43"/>
    <w:rsid w:val="008C16C1"/>
    <w:rsid w:val="008C1CEF"/>
    <w:rsid w:val="008C20BA"/>
    <w:rsid w:val="008C22A5"/>
    <w:rsid w:val="008C2E45"/>
    <w:rsid w:val="008C2F1F"/>
    <w:rsid w:val="008C3EF3"/>
    <w:rsid w:val="008C4753"/>
    <w:rsid w:val="008C495C"/>
    <w:rsid w:val="008C4EA3"/>
    <w:rsid w:val="008C54D2"/>
    <w:rsid w:val="008C59D1"/>
    <w:rsid w:val="008C615A"/>
    <w:rsid w:val="008C6859"/>
    <w:rsid w:val="008C76D1"/>
    <w:rsid w:val="008D039D"/>
    <w:rsid w:val="008D0DA7"/>
    <w:rsid w:val="008D0E64"/>
    <w:rsid w:val="008D141E"/>
    <w:rsid w:val="008D22F8"/>
    <w:rsid w:val="008D262A"/>
    <w:rsid w:val="008D2AF6"/>
    <w:rsid w:val="008D2B16"/>
    <w:rsid w:val="008D3877"/>
    <w:rsid w:val="008D45B6"/>
    <w:rsid w:val="008D4F0F"/>
    <w:rsid w:val="008D5238"/>
    <w:rsid w:val="008D5515"/>
    <w:rsid w:val="008D5840"/>
    <w:rsid w:val="008D617F"/>
    <w:rsid w:val="008D64DC"/>
    <w:rsid w:val="008D6CE0"/>
    <w:rsid w:val="008D6F24"/>
    <w:rsid w:val="008E00C4"/>
    <w:rsid w:val="008E0C1C"/>
    <w:rsid w:val="008E1520"/>
    <w:rsid w:val="008E221C"/>
    <w:rsid w:val="008E2498"/>
    <w:rsid w:val="008E2F58"/>
    <w:rsid w:val="008E3392"/>
    <w:rsid w:val="008E3A25"/>
    <w:rsid w:val="008E3C2E"/>
    <w:rsid w:val="008E45D3"/>
    <w:rsid w:val="008E5F1F"/>
    <w:rsid w:val="008E6EA9"/>
    <w:rsid w:val="008F0882"/>
    <w:rsid w:val="008F0C30"/>
    <w:rsid w:val="008F18D1"/>
    <w:rsid w:val="008F2438"/>
    <w:rsid w:val="008F2EBC"/>
    <w:rsid w:val="008F342D"/>
    <w:rsid w:val="008F4978"/>
    <w:rsid w:val="008F4D22"/>
    <w:rsid w:val="008F51D9"/>
    <w:rsid w:val="008F536F"/>
    <w:rsid w:val="008F5466"/>
    <w:rsid w:val="008F5C97"/>
    <w:rsid w:val="008F695B"/>
    <w:rsid w:val="008F6E38"/>
    <w:rsid w:val="008F7220"/>
    <w:rsid w:val="008F728A"/>
    <w:rsid w:val="008F7AA9"/>
    <w:rsid w:val="00900936"/>
    <w:rsid w:val="00900E48"/>
    <w:rsid w:val="009012A6"/>
    <w:rsid w:val="00901590"/>
    <w:rsid w:val="009017BE"/>
    <w:rsid w:val="0090217D"/>
    <w:rsid w:val="009029C0"/>
    <w:rsid w:val="00902E3E"/>
    <w:rsid w:val="0090309D"/>
    <w:rsid w:val="00903316"/>
    <w:rsid w:val="0090536A"/>
    <w:rsid w:val="00906C97"/>
    <w:rsid w:val="00910405"/>
    <w:rsid w:val="009128A8"/>
    <w:rsid w:val="00912909"/>
    <w:rsid w:val="00913EBC"/>
    <w:rsid w:val="0091479D"/>
    <w:rsid w:val="0091576B"/>
    <w:rsid w:val="00915DED"/>
    <w:rsid w:val="00916F56"/>
    <w:rsid w:val="009208E4"/>
    <w:rsid w:val="00920A33"/>
    <w:rsid w:val="00920C97"/>
    <w:rsid w:val="00921028"/>
    <w:rsid w:val="0092138E"/>
    <w:rsid w:val="00924AF9"/>
    <w:rsid w:val="00927F35"/>
    <w:rsid w:val="00930E5A"/>
    <w:rsid w:val="009310B2"/>
    <w:rsid w:val="00931EFF"/>
    <w:rsid w:val="00932773"/>
    <w:rsid w:val="00932CC2"/>
    <w:rsid w:val="00934070"/>
    <w:rsid w:val="0093450C"/>
    <w:rsid w:val="0093474B"/>
    <w:rsid w:val="00935778"/>
    <w:rsid w:val="00935BEA"/>
    <w:rsid w:val="00936046"/>
    <w:rsid w:val="00936586"/>
    <w:rsid w:val="00936725"/>
    <w:rsid w:val="00936DEC"/>
    <w:rsid w:val="009375ED"/>
    <w:rsid w:val="00937FA7"/>
    <w:rsid w:val="0094057F"/>
    <w:rsid w:val="009411EB"/>
    <w:rsid w:val="009412B3"/>
    <w:rsid w:val="00942607"/>
    <w:rsid w:val="009443C2"/>
    <w:rsid w:val="00944435"/>
    <w:rsid w:val="00944502"/>
    <w:rsid w:val="00944733"/>
    <w:rsid w:val="00944D3E"/>
    <w:rsid w:val="00946A52"/>
    <w:rsid w:val="00947CE8"/>
    <w:rsid w:val="009503A4"/>
    <w:rsid w:val="00950929"/>
    <w:rsid w:val="00950B3F"/>
    <w:rsid w:val="0095106E"/>
    <w:rsid w:val="00951A3C"/>
    <w:rsid w:val="0095297A"/>
    <w:rsid w:val="00952D8B"/>
    <w:rsid w:val="00952F9E"/>
    <w:rsid w:val="0095361F"/>
    <w:rsid w:val="00953D81"/>
    <w:rsid w:val="00954F29"/>
    <w:rsid w:val="00954F33"/>
    <w:rsid w:val="00956AD0"/>
    <w:rsid w:val="00957154"/>
    <w:rsid w:val="00957B78"/>
    <w:rsid w:val="00957D80"/>
    <w:rsid w:val="009602AE"/>
    <w:rsid w:val="0096045A"/>
    <w:rsid w:val="009607AB"/>
    <w:rsid w:val="00960D47"/>
    <w:rsid w:val="00962BF6"/>
    <w:rsid w:val="00962F17"/>
    <w:rsid w:val="00963835"/>
    <w:rsid w:val="00963E47"/>
    <w:rsid w:val="00964D1F"/>
    <w:rsid w:val="0096537B"/>
    <w:rsid w:val="009658E9"/>
    <w:rsid w:val="00966C82"/>
    <w:rsid w:val="0096771C"/>
    <w:rsid w:val="009678F8"/>
    <w:rsid w:val="009703AF"/>
    <w:rsid w:val="009705B0"/>
    <w:rsid w:val="00970940"/>
    <w:rsid w:val="009716D1"/>
    <w:rsid w:val="0097180B"/>
    <w:rsid w:val="0097434E"/>
    <w:rsid w:val="0097436D"/>
    <w:rsid w:val="00974B17"/>
    <w:rsid w:val="00974D7E"/>
    <w:rsid w:val="009752FC"/>
    <w:rsid w:val="009761A3"/>
    <w:rsid w:val="00976CE6"/>
    <w:rsid w:val="00976FE6"/>
    <w:rsid w:val="00977467"/>
    <w:rsid w:val="00977DFF"/>
    <w:rsid w:val="00980DB9"/>
    <w:rsid w:val="00981984"/>
    <w:rsid w:val="00981AA0"/>
    <w:rsid w:val="00981E06"/>
    <w:rsid w:val="00982F1D"/>
    <w:rsid w:val="00983252"/>
    <w:rsid w:val="00983528"/>
    <w:rsid w:val="00983613"/>
    <w:rsid w:val="00983A39"/>
    <w:rsid w:val="0098433B"/>
    <w:rsid w:val="009848A3"/>
    <w:rsid w:val="0098500F"/>
    <w:rsid w:val="00985020"/>
    <w:rsid w:val="009856DA"/>
    <w:rsid w:val="0098585F"/>
    <w:rsid w:val="00985D22"/>
    <w:rsid w:val="00985FCC"/>
    <w:rsid w:val="00986ADA"/>
    <w:rsid w:val="00986E87"/>
    <w:rsid w:val="0098703C"/>
    <w:rsid w:val="0099013E"/>
    <w:rsid w:val="00990176"/>
    <w:rsid w:val="009903ED"/>
    <w:rsid w:val="0099053C"/>
    <w:rsid w:val="00991239"/>
    <w:rsid w:val="009918AF"/>
    <w:rsid w:val="0099194D"/>
    <w:rsid w:val="00991CF4"/>
    <w:rsid w:val="00991D19"/>
    <w:rsid w:val="009921FC"/>
    <w:rsid w:val="009923BC"/>
    <w:rsid w:val="009925E1"/>
    <w:rsid w:val="00993B19"/>
    <w:rsid w:val="009942EE"/>
    <w:rsid w:val="00994D32"/>
    <w:rsid w:val="0099530A"/>
    <w:rsid w:val="009956A4"/>
    <w:rsid w:val="00995DEE"/>
    <w:rsid w:val="0099691C"/>
    <w:rsid w:val="00996AB7"/>
    <w:rsid w:val="00997345"/>
    <w:rsid w:val="00997BE7"/>
    <w:rsid w:val="009A070D"/>
    <w:rsid w:val="009A0D68"/>
    <w:rsid w:val="009A0DCE"/>
    <w:rsid w:val="009A1035"/>
    <w:rsid w:val="009A13F5"/>
    <w:rsid w:val="009A15DE"/>
    <w:rsid w:val="009A19F7"/>
    <w:rsid w:val="009A1ADF"/>
    <w:rsid w:val="009A1D26"/>
    <w:rsid w:val="009A3763"/>
    <w:rsid w:val="009A4A1E"/>
    <w:rsid w:val="009A6127"/>
    <w:rsid w:val="009A63CA"/>
    <w:rsid w:val="009A6625"/>
    <w:rsid w:val="009A6684"/>
    <w:rsid w:val="009A711D"/>
    <w:rsid w:val="009A72B7"/>
    <w:rsid w:val="009A72E8"/>
    <w:rsid w:val="009A7DCD"/>
    <w:rsid w:val="009A7F63"/>
    <w:rsid w:val="009B018C"/>
    <w:rsid w:val="009B086B"/>
    <w:rsid w:val="009B1CCA"/>
    <w:rsid w:val="009B1DE1"/>
    <w:rsid w:val="009B2261"/>
    <w:rsid w:val="009B25BE"/>
    <w:rsid w:val="009B336E"/>
    <w:rsid w:val="009B38D9"/>
    <w:rsid w:val="009B4937"/>
    <w:rsid w:val="009B5500"/>
    <w:rsid w:val="009B57A8"/>
    <w:rsid w:val="009B63F9"/>
    <w:rsid w:val="009B645D"/>
    <w:rsid w:val="009B7099"/>
    <w:rsid w:val="009B75BE"/>
    <w:rsid w:val="009B7E17"/>
    <w:rsid w:val="009C04F3"/>
    <w:rsid w:val="009C0F59"/>
    <w:rsid w:val="009C1204"/>
    <w:rsid w:val="009C15D1"/>
    <w:rsid w:val="009C2912"/>
    <w:rsid w:val="009C3360"/>
    <w:rsid w:val="009C351A"/>
    <w:rsid w:val="009C3960"/>
    <w:rsid w:val="009C3BD4"/>
    <w:rsid w:val="009C3CB3"/>
    <w:rsid w:val="009C4161"/>
    <w:rsid w:val="009C4427"/>
    <w:rsid w:val="009C533A"/>
    <w:rsid w:val="009C62EA"/>
    <w:rsid w:val="009C6912"/>
    <w:rsid w:val="009C6B31"/>
    <w:rsid w:val="009C7665"/>
    <w:rsid w:val="009C78E4"/>
    <w:rsid w:val="009D0160"/>
    <w:rsid w:val="009D0583"/>
    <w:rsid w:val="009D067E"/>
    <w:rsid w:val="009D20AA"/>
    <w:rsid w:val="009D26CF"/>
    <w:rsid w:val="009D27C9"/>
    <w:rsid w:val="009D2EB0"/>
    <w:rsid w:val="009D308F"/>
    <w:rsid w:val="009D327A"/>
    <w:rsid w:val="009D32D1"/>
    <w:rsid w:val="009D33CA"/>
    <w:rsid w:val="009D37A1"/>
    <w:rsid w:val="009D3D5B"/>
    <w:rsid w:val="009D4E95"/>
    <w:rsid w:val="009D56DC"/>
    <w:rsid w:val="009D5FF6"/>
    <w:rsid w:val="009D60E8"/>
    <w:rsid w:val="009D6E12"/>
    <w:rsid w:val="009D73FD"/>
    <w:rsid w:val="009D776C"/>
    <w:rsid w:val="009D7F2F"/>
    <w:rsid w:val="009E06C2"/>
    <w:rsid w:val="009E0CA3"/>
    <w:rsid w:val="009E109E"/>
    <w:rsid w:val="009E16EA"/>
    <w:rsid w:val="009E209A"/>
    <w:rsid w:val="009E2E38"/>
    <w:rsid w:val="009E3730"/>
    <w:rsid w:val="009E39CB"/>
    <w:rsid w:val="009E3B4B"/>
    <w:rsid w:val="009E44EE"/>
    <w:rsid w:val="009E5135"/>
    <w:rsid w:val="009E574E"/>
    <w:rsid w:val="009E59F7"/>
    <w:rsid w:val="009E5BA6"/>
    <w:rsid w:val="009E6090"/>
    <w:rsid w:val="009E6455"/>
    <w:rsid w:val="009E6778"/>
    <w:rsid w:val="009F082D"/>
    <w:rsid w:val="009F08E5"/>
    <w:rsid w:val="009F1164"/>
    <w:rsid w:val="009F1CDF"/>
    <w:rsid w:val="009F2288"/>
    <w:rsid w:val="009F32A9"/>
    <w:rsid w:val="009F3B20"/>
    <w:rsid w:val="009F4535"/>
    <w:rsid w:val="009F46C0"/>
    <w:rsid w:val="009F4911"/>
    <w:rsid w:val="009F4CD3"/>
    <w:rsid w:val="009F4CFA"/>
    <w:rsid w:val="009F575D"/>
    <w:rsid w:val="009F5C68"/>
    <w:rsid w:val="009F5E92"/>
    <w:rsid w:val="009F693B"/>
    <w:rsid w:val="009F6C6F"/>
    <w:rsid w:val="009F76B8"/>
    <w:rsid w:val="009F7B19"/>
    <w:rsid w:val="009F7D85"/>
    <w:rsid w:val="00A00045"/>
    <w:rsid w:val="00A008B5"/>
    <w:rsid w:val="00A017EA"/>
    <w:rsid w:val="00A01EFA"/>
    <w:rsid w:val="00A02522"/>
    <w:rsid w:val="00A02C63"/>
    <w:rsid w:val="00A02F4D"/>
    <w:rsid w:val="00A02F87"/>
    <w:rsid w:val="00A040AA"/>
    <w:rsid w:val="00A04459"/>
    <w:rsid w:val="00A04B1F"/>
    <w:rsid w:val="00A04B2B"/>
    <w:rsid w:val="00A055F1"/>
    <w:rsid w:val="00A05742"/>
    <w:rsid w:val="00A05C7F"/>
    <w:rsid w:val="00A06C90"/>
    <w:rsid w:val="00A07A7D"/>
    <w:rsid w:val="00A100F3"/>
    <w:rsid w:val="00A102C9"/>
    <w:rsid w:val="00A10F8A"/>
    <w:rsid w:val="00A116D7"/>
    <w:rsid w:val="00A11CF2"/>
    <w:rsid w:val="00A1219F"/>
    <w:rsid w:val="00A125BE"/>
    <w:rsid w:val="00A12E09"/>
    <w:rsid w:val="00A12FC0"/>
    <w:rsid w:val="00A14325"/>
    <w:rsid w:val="00A15F94"/>
    <w:rsid w:val="00A160C7"/>
    <w:rsid w:val="00A1736B"/>
    <w:rsid w:val="00A1739F"/>
    <w:rsid w:val="00A2181C"/>
    <w:rsid w:val="00A21D7A"/>
    <w:rsid w:val="00A21E8F"/>
    <w:rsid w:val="00A234B1"/>
    <w:rsid w:val="00A235D8"/>
    <w:rsid w:val="00A237A8"/>
    <w:rsid w:val="00A24491"/>
    <w:rsid w:val="00A252DA"/>
    <w:rsid w:val="00A25382"/>
    <w:rsid w:val="00A255D3"/>
    <w:rsid w:val="00A2592F"/>
    <w:rsid w:val="00A25FE5"/>
    <w:rsid w:val="00A2671E"/>
    <w:rsid w:val="00A269BE"/>
    <w:rsid w:val="00A270E5"/>
    <w:rsid w:val="00A30269"/>
    <w:rsid w:val="00A30486"/>
    <w:rsid w:val="00A304DD"/>
    <w:rsid w:val="00A3087A"/>
    <w:rsid w:val="00A30E60"/>
    <w:rsid w:val="00A30E9C"/>
    <w:rsid w:val="00A31457"/>
    <w:rsid w:val="00A3162B"/>
    <w:rsid w:val="00A3176F"/>
    <w:rsid w:val="00A31B06"/>
    <w:rsid w:val="00A31D19"/>
    <w:rsid w:val="00A335FC"/>
    <w:rsid w:val="00A3400E"/>
    <w:rsid w:val="00A35576"/>
    <w:rsid w:val="00A36327"/>
    <w:rsid w:val="00A374A4"/>
    <w:rsid w:val="00A377B0"/>
    <w:rsid w:val="00A37EE7"/>
    <w:rsid w:val="00A40857"/>
    <w:rsid w:val="00A4180C"/>
    <w:rsid w:val="00A419DC"/>
    <w:rsid w:val="00A427D5"/>
    <w:rsid w:val="00A431FD"/>
    <w:rsid w:val="00A43DEF"/>
    <w:rsid w:val="00A44380"/>
    <w:rsid w:val="00A446EE"/>
    <w:rsid w:val="00A44F6D"/>
    <w:rsid w:val="00A45C16"/>
    <w:rsid w:val="00A462B2"/>
    <w:rsid w:val="00A46601"/>
    <w:rsid w:val="00A46CE7"/>
    <w:rsid w:val="00A47528"/>
    <w:rsid w:val="00A47A61"/>
    <w:rsid w:val="00A47EA2"/>
    <w:rsid w:val="00A50777"/>
    <w:rsid w:val="00A51B4B"/>
    <w:rsid w:val="00A51C48"/>
    <w:rsid w:val="00A53A15"/>
    <w:rsid w:val="00A549D7"/>
    <w:rsid w:val="00A555EB"/>
    <w:rsid w:val="00A558A1"/>
    <w:rsid w:val="00A561F7"/>
    <w:rsid w:val="00A571EF"/>
    <w:rsid w:val="00A60146"/>
    <w:rsid w:val="00A603DA"/>
    <w:rsid w:val="00A6051D"/>
    <w:rsid w:val="00A61407"/>
    <w:rsid w:val="00A614EA"/>
    <w:rsid w:val="00A618FB"/>
    <w:rsid w:val="00A625DA"/>
    <w:rsid w:val="00A62A5A"/>
    <w:rsid w:val="00A63956"/>
    <w:rsid w:val="00A63BCF"/>
    <w:rsid w:val="00A63EE8"/>
    <w:rsid w:val="00A64388"/>
    <w:rsid w:val="00A6495C"/>
    <w:rsid w:val="00A64AE3"/>
    <w:rsid w:val="00A6585E"/>
    <w:rsid w:val="00A66348"/>
    <w:rsid w:val="00A665DE"/>
    <w:rsid w:val="00A668B0"/>
    <w:rsid w:val="00A66D52"/>
    <w:rsid w:val="00A6702D"/>
    <w:rsid w:val="00A6755B"/>
    <w:rsid w:val="00A67974"/>
    <w:rsid w:val="00A67F9F"/>
    <w:rsid w:val="00A70048"/>
    <w:rsid w:val="00A70345"/>
    <w:rsid w:val="00A70C4C"/>
    <w:rsid w:val="00A718A3"/>
    <w:rsid w:val="00A71C7B"/>
    <w:rsid w:val="00A72E26"/>
    <w:rsid w:val="00A73C0E"/>
    <w:rsid w:val="00A74557"/>
    <w:rsid w:val="00A7499A"/>
    <w:rsid w:val="00A74C8C"/>
    <w:rsid w:val="00A74E5A"/>
    <w:rsid w:val="00A74E89"/>
    <w:rsid w:val="00A7674B"/>
    <w:rsid w:val="00A769C6"/>
    <w:rsid w:val="00A7710E"/>
    <w:rsid w:val="00A77A88"/>
    <w:rsid w:val="00A800D6"/>
    <w:rsid w:val="00A80C07"/>
    <w:rsid w:val="00A80F4E"/>
    <w:rsid w:val="00A80FD0"/>
    <w:rsid w:val="00A81183"/>
    <w:rsid w:val="00A81FFC"/>
    <w:rsid w:val="00A825A7"/>
    <w:rsid w:val="00A8262A"/>
    <w:rsid w:val="00A82C4F"/>
    <w:rsid w:val="00A83CCF"/>
    <w:rsid w:val="00A8482B"/>
    <w:rsid w:val="00A84AF4"/>
    <w:rsid w:val="00A858C8"/>
    <w:rsid w:val="00A85915"/>
    <w:rsid w:val="00A8697E"/>
    <w:rsid w:val="00A86A92"/>
    <w:rsid w:val="00A86C27"/>
    <w:rsid w:val="00A87088"/>
    <w:rsid w:val="00A8725C"/>
    <w:rsid w:val="00A873EE"/>
    <w:rsid w:val="00A877B6"/>
    <w:rsid w:val="00A90EA3"/>
    <w:rsid w:val="00A9116C"/>
    <w:rsid w:val="00A92EB8"/>
    <w:rsid w:val="00A93EC9"/>
    <w:rsid w:val="00A93EEF"/>
    <w:rsid w:val="00A9453F"/>
    <w:rsid w:val="00A9575A"/>
    <w:rsid w:val="00A95E7C"/>
    <w:rsid w:val="00A96F47"/>
    <w:rsid w:val="00AA0E61"/>
    <w:rsid w:val="00AA1824"/>
    <w:rsid w:val="00AA1C3D"/>
    <w:rsid w:val="00AA2010"/>
    <w:rsid w:val="00AA2989"/>
    <w:rsid w:val="00AA2D05"/>
    <w:rsid w:val="00AA341F"/>
    <w:rsid w:val="00AA436E"/>
    <w:rsid w:val="00AA4C9B"/>
    <w:rsid w:val="00AA4E65"/>
    <w:rsid w:val="00AA5087"/>
    <w:rsid w:val="00AA50D6"/>
    <w:rsid w:val="00AA5189"/>
    <w:rsid w:val="00AA5425"/>
    <w:rsid w:val="00AA5813"/>
    <w:rsid w:val="00AA781A"/>
    <w:rsid w:val="00AA7E22"/>
    <w:rsid w:val="00AB0FEC"/>
    <w:rsid w:val="00AB1589"/>
    <w:rsid w:val="00AB2A52"/>
    <w:rsid w:val="00AB4675"/>
    <w:rsid w:val="00AB5A26"/>
    <w:rsid w:val="00AC06D1"/>
    <w:rsid w:val="00AC2081"/>
    <w:rsid w:val="00AC20B4"/>
    <w:rsid w:val="00AC273A"/>
    <w:rsid w:val="00AC27EB"/>
    <w:rsid w:val="00AC35A6"/>
    <w:rsid w:val="00AC387F"/>
    <w:rsid w:val="00AC3C9A"/>
    <w:rsid w:val="00AC470B"/>
    <w:rsid w:val="00AC4958"/>
    <w:rsid w:val="00AC56EE"/>
    <w:rsid w:val="00AC5A85"/>
    <w:rsid w:val="00AC719E"/>
    <w:rsid w:val="00AC7D44"/>
    <w:rsid w:val="00AD023D"/>
    <w:rsid w:val="00AD11A9"/>
    <w:rsid w:val="00AD1316"/>
    <w:rsid w:val="00AD1D93"/>
    <w:rsid w:val="00AD29B7"/>
    <w:rsid w:val="00AD2B3C"/>
    <w:rsid w:val="00AD33C2"/>
    <w:rsid w:val="00AD391A"/>
    <w:rsid w:val="00AD4B74"/>
    <w:rsid w:val="00AD5975"/>
    <w:rsid w:val="00AD5B97"/>
    <w:rsid w:val="00AD5C3D"/>
    <w:rsid w:val="00AD7B74"/>
    <w:rsid w:val="00AE0543"/>
    <w:rsid w:val="00AE0C5A"/>
    <w:rsid w:val="00AE0C7A"/>
    <w:rsid w:val="00AE0E0D"/>
    <w:rsid w:val="00AE0FDE"/>
    <w:rsid w:val="00AE19FA"/>
    <w:rsid w:val="00AE2096"/>
    <w:rsid w:val="00AE2D05"/>
    <w:rsid w:val="00AE44C0"/>
    <w:rsid w:val="00AE49BF"/>
    <w:rsid w:val="00AE4CE3"/>
    <w:rsid w:val="00AE621E"/>
    <w:rsid w:val="00AE6870"/>
    <w:rsid w:val="00AE7125"/>
    <w:rsid w:val="00AE768D"/>
    <w:rsid w:val="00AE7B9D"/>
    <w:rsid w:val="00AF1246"/>
    <w:rsid w:val="00AF31B8"/>
    <w:rsid w:val="00AF354F"/>
    <w:rsid w:val="00AF3B0D"/>
    <w:rsid w:val="00AF3DBE"/>
    <w:rsid w:val="00AF42B8"/>
    <w:rsid w:val="00AF48AF"/>
    <w:rsid w:val="00AF4B2F"/>
    <w:rsid w:val="00AF5384"/>
    <w:rsid w:val="00AF555C"/>
    <w:rsid w:val="00AF570C"/>
    <w:rsid w:val="00AF5D2E"/>
    <w:rsid w:val="00AF720A"/>
    <w:rsid w:val="00B007E9"/>
    <w:rsid w:val="00B00F1E"/>
    <w:rsid w:val="00B0149E"/>
    <w:rsid w:val="00B02AD1"/>
    <w:rsid w:val="00B03DF5"/>
    <w:rsid w:val="00B04375"/>
    <w:rsid w:val="00B04A73"/>
    <w:rsid w:val="00B05B3D"/>
    <w:rsid w:val="00B05BFA"/>
    <w:rsid w:val="00B06243"/>
    <w:rsid w:val="00B07550"/>
    <w:rsid w:val="00B0775C"/>
    <w:rsid w:val="00B109A4"/>
    <w:rsid w:val="00B10E41"/>
    <w:rsid w:val="00B12C6E"/>
    <w:rsid w:val="00B136C4"/>
    <w:rsid w:val="00B13CB9"/>
    <w:rsid w:val="00B141E1"/>
    <w:rsid w:val="00B142F8"/>
    <w:rsid w:val="00B14AE8"/>
    <w:rsid w:val="00B151CC"/>
    <w:rsid w:val="00B15F64"/>
    <w:rsid w:val="00B161AA"/>
    <w:rsid w:val="00B1660C"/>
    <w:rsid w:val="00B17A44"/>
    <w:rsid w:val="00B207BD"/>
    <w:rsid w:val="00B20CA1"/>
    <w:rsid w:val="00B21FBE"/>
    <w:rsid w:val="00B223CF"/>
    <w:rsid w:val="00B224DF"/>
    <w:rsid w:val="00B22EE2"/>
    <w:rsid w:val="00B23558"/>
    <w:rsid w:val="00B24B84"/>
    <w:rsid w:val="00B24B9E"/>
    <w:rsid w:val="00B25698"/>
    <w:rsid w:val="00B25738"/>
    <w:rsid w:val="00B2685C"/>
    <w:rsid w:val="00B271A4"/>
    <w:rsid w:val="00B3072E"/>
    <w:rsid w:val="00B30B28"/>
    <w:rsid w:val="00B30CD0"/>
    <w:rsid w:val="00B32391"/>
    <w:rsid w:val="00B32528"/>
    <w:rsid w:val="00B33330"/>
    <w:rsid w:val="00B34051"/>
    <w:rsid w:val="00B340EB"/>
    <w:rsid w:val="00B343D0"/>
    <w:rsid w:val="00B35D5F"/>
    <w:rsid w:val="00B36343"/>
    <w:rsid w:val="00B36B30"/>
    <w:rsid w:val="00B40084"/>
    <w:rsid w:val="00B402AF"/>
    <w:rsid w:val="00B4108E"/>
    <w:rsid w:val="00B420A2"/>
    <w:rsid w:val="00B42684"/>
    <w:rsid w:val="00B430E3"/>
    <w:rsid w:val="00B43595"/>
    <w:rsid w:val="00B43913"/>
    <w:rsid w:val="00B43A63"/>
    <w:rsid w:val="00B45063"/>
    <w:rsid w:val="00B459C0"/>
    <w:rsid w:val="00B46210"/>
    <w:rsid w:val="00B4623E"/>
    <w:rsid w:val="00B46C19"/>
    <w:rsid w:val="00B46CD3"/>
    <w:rsid w:val="00B46FD6"/>
    <w:rsid w:val="00B4742A"/>
    <w:rsid w:val="00B5021A"/>
    <w:rsid w:val="00B50283"/>
    <w:rsid w:val="00B50563"/>
    <w:rsid w:val="00B51A4E"/>
    <w:rsid w:val="00B52E03"/>
    <w:rsid w:val="00B540B1"/>
    <w:rsid w:val="00B54A26"/>
    <w:rsid w:val="00B54A3E"/>
    <w:rsid w:val="00B54BF1"/>
    <w:rsid w:val="00B5504F"/>
    <w:rsid w:val="00B55445"/>
    <w:rsid w:val="00B55E6D"/>
    <w:rsid w:val="00B57683"/>
    <w:rsid w:val="00B576BD"/>
    <w:rsid w:val="00B60FDF"/>
    <w:rsid w:val="00B611CD"/>
    <w:rsid w:val="00B62B04"/>
    <w:rsid w:val="00B6404F"/>
    <w:rsid w:val="00B6405B"/>
    <w:rsid w:val="00B659B6"/>
    <w:rsid w:val="00B66289"/>
    <w:rsid w:val="00B66801"/>
    <w:rsid w:val="00B66926"/>
    <w:rsid w:val="00B66A24"/>
    <w:rsid w:val="00B66D37"/>
    <w:rsid w:val="00B67950"/>
    <w:rsid w:val="00B67E0C"/>
    <w:rsid w:val="00B71701"/>
    <w:rsid w:val="00B71DFA"/>
    <w:rsid w:val="00B71FF6"/>
    <w:rsid w:val="00B72605"/>
    <w:rsid w:val="00B72F8D"/>
    <w:rsid w:val="00B7331E"/>
    <w:rsid w:val="00B73834"/>
    <w:rsid w:val="00B74277"/>
    <w:rsid w:val="00B743A2"/>
    <w:rsid w:val="00B74BA5"/>
    <w:rsid w:val="00B755A1"/>
    <w:rsid w:val="00B7649F"/>
    <w:rsid w:val="00B766AC"/>
    <w:rsid w:val="00B77994"/>
    <w:rsid w:val="00B77AF7"/>
    <w:rsid w:val="00B77B65"/>
    <w:rsid w:val="00B8034F"/>
    <w:rsid w:val="00B803F5"/>
    <w:rsid w:val="00B808EF"/>
    <w:rsid w:val="00B80B43"/>
    <w:rsid w:val="00B80CAB"/>
    <w:rsid w:val="00B81457"/>
    <w:rsid w:val="00B81B3F"/>
    <w:rsid w:val="00B82AA0"/>
    <w:rsid w:val="00B82BB9"/>
    <w:rsid w:val="00B83959"/>
    <w:rsid w:val="00B8462D"/>
    <w:rsid w:val="00B84F27"/>
    <w:rsid w:val="00B87583"/>
    <w:rsid w:val="00B87F8E"/>
    <w:rsid w:val="00B90841"/>
    <w:rsid w:val="00B90876"/>
    <w:rsid w:val="00B91381"/>
    <w:rsid w:val="00B91476"/>
    <w:rsid w:val="00B92195"/>
    <w:rsid w:val="00B923E5"/>
    <w:rsid w:val="00B9254F"/>
    <w:rsid w:val="00B92DFA"/>
    <w:rsid w:val="00B938D9"/>
    <w:rsid w:val="00B93B26"/>
    <w:rsid w:val="00B93CBF"/>
    <w:rsid w:val="00B93FCC"/>
    <w:rsid w:val="00B9405F"/>
    <w:rsid w:val="00B9430F"/>
    <w:rsid w:val="00B95335"/>
    <w:rsid w:val="00B95531"/>
    <w:rsid w:val="00B96834"/>
    <w:rsid w:val="00B97539"/>
    <w:rsid w:val="00B9767D"/>
    <w:rsid w:val="00B97B27"/>
    <w:rsid w:val="00BA0013"/>
    <w:rsid w:val="00BA00C8"/>
    <w:rsid w:val="00BA084C"/>
    <w:rsid w:val="00BA084F"/>
    <w:rsid w:val="00BA0D7D"/>
    <w:rsid w:val="00BA30FD"/>
    <w:rsid w:val="00BA4575"/>
    <w:rsid w:val="00BA55A8"/>
    <w:rsid w:val="00BA58DD"/>
    <w:rsid w:val="00BA6045"/>
    <w:rsid w:val="00BA60B5"/>
    <w:rsid w:val="00BA6367"/>
    <w:rsid w:val="00BA7386"/>
    <w:rsid w:val="00BA747F"/>
    <w:rsid w:val="00BA74A5"/>
    <w:rsid w:val="00BA7992"/>
    <w:rsid w:val="00BB1D6C"/>
    <w:rsid w:val="00BB2132"/>
    <w:rsid w:val="00BB2AB3"/>
    <w:rsid w:val="00BB3A55"/>
    <w:rsid w:val="00BB3AD8"/>
    <w:rsid w:val="00BB4494"/>
    <w:rsid w:val="00BB462D"/>
    <w:rsid w:val="00BB4B65"/>
    <w:rsid w:val="00BB4D3A"/>
    <w:rsid w:val="00BB5046"/>
    <w:rsid w:val="00BB50E8"/>
    <w:rsid w:val="00BB585B"/>
    <w:rsid w:val="00BB5892"/>
    <w:rsid w:val="00BB58DC"/>
    <w:rsid w:val="00BB6D77"/>
    <w:rsid w:val="00BB7044"/>
    <w:rsid w:val="00BB710F"/>
    <w:rsid w:val="00BB7583"/>
    <w:rsid w:val="00BC024F"/>
    <w:rsid w:val="00BC0821"/>
    <w:rsid w:val="00BC0990"/>
    <w:rsid w:val="00BC1496"/>
    <w:rsid w:val="00BC1BFA"/>
    <w:rsid w:val="00BC1D45"/>
    <w:rsid w:val="00BC2A50"/>
    <w:rsid w:val="00BC32B5"/>
    <w:rsid w:val="00BC35C2"/>
    <w:rsid w:val="00BC3C34"/>
    <w:rsid w:val="00BC400F"/>
    <w:rsid w:val="00BC4013"/>
    <w:rsid w:val="00BC4835"/>
    <w:rsid w:val="00BC67B1"/>
    <w:rsid w:val="00BD02F8"/>
    <w:rsid w:val="00BD09BB"/>
    <w:rsid w:val="00BD15C8"/>
    <w:rsid w:val="00BD1D48"/>
    <w:rsid w:val="00BD1FAF"/>
    <w:rsid w:val="00BD2197"/>
    <w:rsid w:val="00BD21D1"/>
    <w:rsid w:val="00BD2A4D"/>
    <w:rsid w:val="00BD360D"/>
    <w:rsid w:val="00BD4210"/>
    <w:rsid w:val="00BD4241"/>
    <w:rsid w:val="00BD49A4"/>
    <w:rsid w:val="00BD53B5"/>
    <w:rsid w:val="00BD5C47"/>
    <w:rsid w:val="00BD61F1"/>
    <w:rsid w:val="00BD6DA5"/>
    <w:rsid w:val="00BD73FA"/>
    <w:rsid w:val="00BE007D"/>
    <w:rsid w:val="00BE103C"/>
    <w:rsid w:val="00BE1AC1"/>
    <w:rsid w:val="00BE1DD1"/>
    <w:rsid w:val="00BE2E3B"/>
    <w:rsid w:val="00BE3190"/>
    <w:rsid w:val="00BE33D1"/>
    <w:rsid w:val="00BE38D6"/>
    <w:rsid w:val="00BE445A"/>
    <w:rsid w:val="00BE4B47"/>
    <w:rsid w:val="00BE59DE"/>
    <w:rsid w:val="00BE5F80"/>
    <w:rsid w:val="00BE61D3"/>
    <w:rsid w:val="00BE6560"/>
    <w:rsid w:val="00BE6F26"/>
    <w:rsid w:val="00BF0EB7"/>
    <w:rsid w:val="00BF1350"/>
    <w:rsid w:val="00BF3298"/>
    <w:rsid w:val="00BF6BEC"/>
    <w:rsid w:val="00BF6F84"/>
    <w:rsid w:val="00BF7906"/>
    <w:rsid w:val="00C003C2"/>
    <w:rsid w:val="00C01590"/>
    <w:rsid w:val="00C02288"/>
    <w:rsid w:val="00C027CA"/>
    <w:rsid w:val="00C0333B"/>
    <w:rsid w:val="00C0383A"/>
    <w:rsid w:val="00C05D56"/>
    <w:rsid w:val="00C067A7"/>
    <w:rsid w:val="00C06CBB"/>
    <w:rsid w:val="00C10037"/>
    <w:rsid w:val="00C10066"/>
    <w:rsid w:val="00C10185"/>
    <w:rsid w:val="00C105D8"/>
    <w:rsid w:val="00C11B15"/>
    <w:rsid w:val="00C11DDA"/>
    <w:rsid w:val="00C120AA"/>
    <w:rsid w:val="00C125B5"/>
    <w:rsid w:val="00C1404E"/>
    <w:rsid w:val="00C14122"/>
    <w:rsid w:val="00C15944"/>
    <w:rsid w:val="00C16102"/>
    <w:rsid w:val="00C16DCE"/>
    <w:rsid w:val="00C20C7E"/>
    <w:rsid w:val="00C20CB4"/>
    <w:rsid w:val="00C229D8"/>
    <w:rsid w:val="00C22A3E"/>
    <w:rsid w:val="00C22C20"/>
    <w:rsid w:val="00C23611"/>
    <w:rsid w:val="00C245E2"/>
    <w:rsid w:val="00C24D15"/>
    <w:rsid w:val="00C263E6"/>
    <w:rsid w:val="00C268CE"/>
    <w:rsid w:val="00C27761"/>
    <w:rsid w:val="00C27A0C"/>
    <w:rsid w:val="00C3010E"/>
    <w:rsid w:val="00C3013B"/>
    <w:rsid w:val="00C30145"/>
    <w:rsid w:val="00C30CDB"/>
    <w:rsid w:val="00C31B9C"/>
    <w:rsid w:val="00C321CB"/>
    <w:rsid w:val="00C3236B"/>
    <w:rsid w:val="00C3324B"/>
    <w:rsid w:val="00C3511B"/>
    <w:rsid w:val="00C35EE0"/>
    <w:rsid w:val="00C36F71"/>
    <w:rsid w:val="00C370EE"/>
    <w:rsid w:val="00C376AD"/>
    <w:rsid w:val="00C37BBB"/>
    <w:rsid w:val="00C4009D"/>
    <w:rsid w:val="00C403BE"/>
    <w:rsid w:val="00C4150F"/>
    <w:rsid w:val="00C4162F"/>
    <w:rsid w:val="00C42EBD"/>
    <w:rsid w:val="00C43968"/>
    <w:rsid w:val="00C43AB1"/>
    <w:rsid w:val="00C43B6F"/>
    <w:rsid w:val="00C441E2"/>
    <w:rsid w:val="00C45458"/>
    <w:rsid w:val="00C46F07"/>
    <w:rsid w:val="00C4782D"/>
    <w:rsid w:val="00C47869"/>
    <w:rsid w:val="00C50013"/>
    <w:rsid w:val="00C5006B"/>
    <w:rsid w:val="00C505D7"/>
    <w:rsid w:val="00C522C2"/>
    <w:rsid w:val="00C52BA8"/>
    <w:rsid w:val="00C53564"/>
    <w:rsid w:val="00C53C9A"/>
    <w:rsid w:val="00C5473B"/>
    <w:rsid w:val="00C56B7C"/>
    <w:rsid w:val="00C571DE"/>
    <w:rsid w:val="00C57536"/>
    <w:rsid w:val="00C57C03"/>
    <w:rsid w:val="00C60147"/>
    <w:rsid w:val="00C60AC1"/>
    <w:rsid w:val="00C60FC5"/>
    <w:rsid w:val="00C61310"/>
    <w:rsid w:val="00C61AB3"/>
    <w:rsid w:val="00C622F3"/>
    <w:rsid w:val="00C6324C"/>
    <w:rsid w:val="00C633F5"/>
    <w:rsid w:val="00C63989"/>
    <w:rsid w:val="00C6481F"/>
    <w:rsid w:val="00C64A68"/>
    <w:rsid w:val="00C64BFB"/>
    <w:rsid w:val="00C64EF5"/>
    <w:rsid w:val="00C652F0"/>
    <w:rsid w:val="00C65863"/>
    <w:rsid w:val="00C6634E"/>
    <w:rsid w:val="00C66477"/>
    <w:rsid w:val="00C667A3"/>
    <w:rsid w:val="00C66FA4"/>
    <w:rsid w:val="00C72E5B"/>
    <w:rsid w:val="00C7316E"/>
    <w:rsid w:val="00C7366D"/>
    <w:rsid w:val="00C73950"/>
    <w:rsid w:val="00C73B07"/>
    <w:rsid w:val="00C74E8F"/>
    <w:rsid w:val="00C75767"/>
    <w:rsid w:val="00C76269"/>
    <w:rsid w:val="00C7672A"/>
    <w:rsid w:val="00C768A5"/>
    <w:rsid w:val="00C76D54"/>
    <w:rsid w:val="00C77D07"/>
    <w:rsid w:val="00C804A2"/>
    <w:rsid w:val="00C80F8C"/>
    <w:rsid w:val="00C81156"/>
    <w:rsid w:val="00C829CC"/>
    <w:rsid w:val="00C83473"/>
    <w:rsid w:val="00C839D9"/>
    <w:rsid w:val="00C83D33"/>
    <w:rsid w:val="00C84AE3"/>
    <w:rsid w:val="00C84D9C"/>
    <w:rsid w:val="00C85167"/>
    <w:rsid w:val="00C8531C"/>
    <w:rsid w:val="00C873BF"/>
    <w:rsid w:val="00C87F9B"/>
    <w:rsid w:val="00C900CF"/>
    <w:rsid w:val="00C91A69"/>
    <w:rsid w:val="00C92DB3"/>
    <w:rsid w:val="00C93833"/>
    <w:rsid w:val="00C93FE4"/>
    <w:rsid w:val="00C948D5"/>
    <w:rsid w:val="00C95926"/>
    <w:rsid w:val="00C966D1"/>
    <w:rsid w:val="00C96EDD"/>
    <w:rsid w:val="00C975B0"/>
    <w:rsid w:val="00C975D6"/>
    <w:rsid w:val="00C97FE9"/>
    <w:rsid w:val="00CA00FB"/>
    <w:rsid w:val="00CA0528"/>
    <w:rsid w:val="00CA100C"/>
    <w:rsid w:val="00CA1CC1"/>
    <w:rsid w:val="00CA2303"/>
    <w:rsid w:val="00CA2DB0"/>
    <w:rsid w:val="00CA3728"/>
    <w:rsid w:val="00CA3935"/>
    <w:rsid w:val="00CA3BB1"/>
    <w:rsid w:val="00CA3D20"/>
    <w:rsid w:val="00CA4677"/>
    <w:rsid w:val="00CA49EF"/>
    <w:rsid w:val="00CA4BEA"/>
    <w:rsid w:val="00CA5A3F"/>
    <w:rsid w:val="00CA5F09"/>
    <w:rsid w:val="00CA61AE"/>
    <w:rsid w:val="00CA63D0"/>
    <w:rsid w:val="00CA6C04"/>
    <w:rsid w:val="00CA723F"/>
    <w:rsid w:val="00CA7A64"/>
    <w:rsid w:val="00CA7C75"/>
    <w:rsid w:val="00CB0342"/>
    <w:rsid w:val="00CB088B"/>
    <w:rsid w:val="00CB0B3B"/>
    <w:rsid w:val="00CB2176"/>
    <w:rsid w:val="00CB28D7"/>
    <w:rsid w:val="00CB2EFB"/>
    <w:rsid w:val="00CB3082"/>
    <w:rsid w:val="00CB309D"/>
    <w:rsid w:val="00CB339E"/>
    <w:rsid w:val="00CB3C2C"/>
    <w:rsid w:val="00CB3D11"/>
    <w:rsid w:val="00CB4C06"/>
    <w:rsid w:val="00CB4C47"/>
    <w:rsid w:val="00CB5088"/>
    <w:rsid w:val="00CB5184"/>
    <w:rsid w:val="00CB65B6"/>
    <w:rsid w:val="00CB7456"/>
    <w:rsid w:val="00CC03ED"/>
    <w:rsid w:val="00CC049E"/>
    <w:rsid w:val="00CC07A3"/>
    <w:rsid w:val="00CC14A1"/>
    <w:rsid w:val="00CC194F"/>
    <w:rsid w:val="00CC1B7A"/>
    <w:rsid w:val="00CC2880"/>
    <w:rsid w:val="00CC32CA"/>
    <w:rsid w:val="00CC3329"/>
    <w:rsid w:val="00CC359F"/>
    <w:rsid w:val="00CC3C7D"/>
    <w:rsid w:val="00CC3F7B"/>
    <w:rsid w:val="00CC466E"/>
    <w:rsid w:val="00CC489B"/>
    <w:rsid w:val="00CC6605"/>
    <w:rsid w:val="00CC6895"/>
    <w:rsid w:val="00CC6A9E"/>
    <w:rsid w:val="00CC6D6A"/>
    <w:rsid w:val="00CC6ED3"/>
    <w:rsid w:val="00CC71A3"/>
    <w:rsid w:val="00CC7836"/>
    <w:rsid w:val="00CD0274"/>
    <w:rsid w:val="00CD04FF"/>
    <w:rsid w:val="00CD0811"/>
    <w:rsid w:val="00CD0FE0"/>
    <w:rsid w:val="00CD125A"/>
    <w:rsid w:val="00CD1702"/>
    <w:rsid w:val="00CD2C0D"/>
    <w:rsid w:val="00CD2D93"/>
    <w:rsid w:val="00CD2E7E"/>
    <w:rsid w:val="00CD3FA7"/>
    <w:rsid w:val="00CD4086"/>
    <w:rsid w:val="00CD41FB"/>
    <w:rsid w:val="00CD45B0"/>
    <w:rsid w:val="00CD4DBE"/>
    <w:rsid w:val="00CD5831"/>
    <w:rsid w:val="00CD5966"/>
    <w:rsid w:val="00CD59D4"/>
    <w:rsid w:val="00CD6090"/>
    <w:rsid w:val="00CD6126"/>
    <w:rsid w:val="00CD6611"/>
    <w:rsid w:val="00CD6A91"/>
    <w:rsid w:val="00CD6E7F"/>
    <w:rsid w:val="00CD7901"/>
    <w:rsid w:val="00CD7F3E"/>
    <w:rsid w:val="00CD7F5B"/>
    <w:rsid w:val="00CE158B"/>
    <w:rsid w:val="00CE19B7"/>
    <w:rsid w:val="00CE1E99"/>
    <w:rsid w:val="00CE2FD3"/>
    <w:rsid w:val="00CE3737"/>
    <w:rsid w:val="00CE4397"/>
    <w:rsid w:val="00CE45F1"/>
    <w:rsid w:val="00CE7913"/>
    <w:rsid w:val="00CF0113"/>
    <w:rsid w:val="00CF163D"/>
    <w:rsid w:val="00CF19DE"/>
    <w:rsid w:val="00CF2388"/>
    <w:rsid w:val="00CF2530"/>
    <w:rsid w:val="00CF2D5A"/>
    <w:rsid w:val="00CF395F"/>
    <w:rsid w:val="00CF3B58"/>
    <w:rsid w:val="00CF416C"/>
    <w:rsid w:val="00CF4923"/>
    <w:rsid w:val="00CF548A"/>
    <w:rsid w:val="00CF5762"/>
    <w:rsid w:val="00CF5F28"/>
    <w:rsid w:val="00CF61C0"/>
    <w:rsid w:val="00CF7291"/>
    <w:rsid w:val="00CF7439"/>
    <w:rsid w:val="00CF7547"/>
    <w:rsid w:val="00D014B1"/>
    <w:rsid w:val="00D01C14"/>
    <w:rsid w:val="00D022F3"/>
    <w:rsid w:val="00D026C7"/>
    <w:rsid w:val="00D03DEB"/>
    <w:rsid w:val="00D04581"/>
    <w:rsid w:val="00D04B70"/>
    <w:rsid w:val="00D04B93"/>
    <w:rsid w:val="00D05E27"/>
    <w:rsid w:val="00D06E0C"/>
    <w:rsid w:val="00D07825"/>
    <w:rsid w:val="00D07D9A"/>
    <w:rsid w:val="00D108B4"/>
    <w:rsid w:val="00D10F3F"/>
    <w:rsid w:val="00D12D79"/>
    <w:rsid w:val="00D13178"/>
    <w:rsid w:val="00D13695"/>
    <w:rsid w:val="00D13FB2"/>
    <w:rsid w:val="00D1442C"/>
    <w:rsid w:val="00D146E9"/>
    <w:rsid w:val="00D155FC"/>
    <w:rsid w:val="00D15EBF"/>
    <w:rsid w:val="00D166B7"/>
    <w:rsid w:val="00D16944"/>
    <w:rsid w:val="00D16B10"/>
    <w:rsid w:val="00D17604"/>
    <w:rsid w:val="00D179A0"/>
    <w:rsid w:val="00D17C33"/>
    <w:rsid w:val="00D200B1"/>
    <w:rsid w:val="00D209E3"/>
    <w:rsid w:val="00D2116C"/>
    <w:rsid w:val="00D217CC"/>
    <w:rsid w:val="00D22EAA"/>
    <w:rsid w:val="00D22F61"/>
    <w:rsid w:val="00D24463"/>
    <w:rsid w:val="00D245FD"/>
    <w:rsid w:val="00D247A1"/>
    <w:rsid w:val="00D248D5"/>
    <w:rsid w:val="00D24A4C"/>
    <w:rsid w:val="00D24BE1"/>
    <w:rsid w:val="00D2537D"/>
    <w:rsid w:val="00D258AC"/>
    <w:rsid w:val="00D269C1"/>
    <w:rsid w:val="00D26D4C"/>
    <w:rsid w:val="00D26DF1"/>
    <w:rsid w:val="00D26F6D"/>
    <w:rsid w:val="00D2701A"/>
    <w:rsid w:val="00D2752C"/>
    <w:rsid w:val="00D27E00"/>
    <w:rsid w:val="00D30B9A"/>
    <w:rsid w:val="00D31675"/>
    <w:rsid w:val="00D33A63"/>
    <w:rsid w:val="00D34860"/>
    <w:rsid w:val="00D34A7E"/>
    <w:rsid w:val="00D34D8B"/>
    <w:rsid w:val="00D356DF"/>
    <w:rsid w:val="00D35C62"/>
    <w:rsid w:val="00D35E1B"/>
    <w:rsid w:val="00D36293"/>
    <w:rsid w:val="00D36F5B"/>
    <w:rsid w:val="00D3746C"/>
    <w:rsid w:val="00D37637"/>
    <w:rsid w:val="00D37FE4"/>
    <w:rsid w:val="00D405DA"/>
    <w:rsid w:val="00D4088A"/>
    <w:rsid w:val="00D40AFE"/>
    <w:rsid w:val="00D40FE7"/>
    <w:rsid w:val="00D4120A"/>
    <w:rsid w:val="00D41A29"/>
    <w:rsid w:val="00D41F4C"/>
    <w:rsid w:val="00D42BB4"/>
    <w:rsid w:val="00D42F24"/>
    <w:rsid w:val="00D43972"/>
    <w:rsid w:val="00D44408"/>
    <w:rsid w:val="00D445DB"/>
    <w:rsid w:val="00D44906"/>
    <w:rsid w:val="00D44C54"/>
    <w:rsid w:val="00D44D0A"/>
    <w:rsid w:val="00D44E1A"/>
    <w:rsid w:val="00D4524F"/>
    <w:rsid w:val="00D46EC2"/>
    <w:rsid w:val="00D477E4"/>
    <w:rsid w:val="00D47813"/>
    <w:rsid w:val="00D502CF"/>
    <w:rsid w:val="00D517D4"/>
    <w:rsid w:val="00D52F6B"/>
    <w:rsid w:val="00D5333E"/>
    <w:rsid w:val="00D53CEB"/>
    <w:rsid w:val="00D5437B"/>
    <w:rsid w:val="00D5499C"/>
    <w:rsid w:val="00D5587B"/>
    <w:rsid w:val="00D558A9"/>
    <w:rsid w:val="00D55CE1"/>
    <w:rsid w:val="00D55CEC"/>
    <w:rsid w:val="00D572DE"/>
    <w:rsid w:val="00D57F5A"/>
    <w:rsid w:val="00D60388"/>
    <w:rsid w:val="00D604C3"/>
    <w:rsid w:val="00D60716"/>
    <w:rsid w:val="00D60CD1"/>
    <w:rsid w:val="00D60F6E"/>
    <w:rsid w:val="00D61C68"/>
    <w:rsid w:val="00D62390"/>
    <w:rsid w:val="00D62C86"/>
    <w:rsid w:val="00D641B4"/>
    <w:rsid w:val="00D65E79"/>
    <w:rsid w:val="00D65EF0"/>
    <w:rsid w:val="00D662ED"/>
    <w:rsid w:val="00D66C00"/>
    <w:rsid w:val="00D67265"/>
    <w:rsid w:val="00D71C8B"/>
    <w:rsid w:val="00D71E5C"/>
    <w:rsid w:val="00D722C7"/>
    <w:rsid w:val="00D74BD1"/>
    <w:rsid w:val="00D75205"/>
    <w:rsid w:val="00D75A4A"/>
    <w:rsid w:val="00D75FBC"/>
    <w:rsid w:val="00D76397"/>
    <w:rsid w:val="00D76E0C"/>
    <w:rsid w:val="00D76EFB"/>
    <w:rsid w:val="00D77713"/>
    <w:rsid w:val="00D8091B"/>
    <w:rsid w:val="00D80D71"/>
    <w:rsid w:val="00D811C5"/>
    <w:rsid w:val="00D812D6"/>
    <w:rsid w:val="00D818B2"/>
    <w:rsid w:val="00D81EAA"/>
    <w:rsid w:val="00D838C6"/>
    <w:rsid w:val="00D838D7"/>
    <w:rsid w:val="00D83CEE"/>
    <w:rsid w:val="00D845BB"/>
    <w:rsid w:val="00D8534C"/>
    <w:rsid w:val="00D854C4"/>
    <w:rsid w:val="00D857A4"/>
    <w:rsid w:val="00D86A05"/>
    <w:rsid w:val="00D8719B"/>
    <w:rsid w:val="00D87AF5"/>
    <w:rsid w:val="00D87E65"/>
    <w:rsid w:val="00D87F22"/>
    <w:rsid w:val="00D914BA"/>
    <w:rsid w:val="00D915AA"/>
    <w:rsid w:val="00D918A5"/>
    <w:rsid w:val="00D919E8"/>
    <w:rsid w:val="00D9272F"/>
    <w:rsid w:val="00D92B78"/>
    <w:rsid w:val="00D934B3"/>
    <w:rsid w:val="00D94559"/>
    <w:rsid w:val="00D94606"/>
    <w:rsid w:val="00D94B12"/>
    <w:rsid w:val="00D94FE7"/>
    <w:rsid w:val="00D95BD1"/>
    <w:rsid w:val="00D95EF3"/>
    <w:rsid w:val="00D968DE"/>
    <w:rsid w:val="00D96BDF"/>
    <w:rsid w:val="00D970D0"/>
    <w:rsid w:val="00D9733E"/>
    <w:rsid w:val="00D97594"/>
    <w:rsid w:val="00D977F3"/>
    <w:rsid w:val="00D97F44"/>
    <w:rsid w:val="00DA0288"/>
    <w:rsid w:val="00DA0309"/>
    <w:rsid w:val="00DA140C"/>
    <w:rsid w:val="00DA1FB7"/>
    <w:rsid w:val="00DA5488"/>
    <w:rsid w:val="00DA5A75"/>
    <w:rsid w:val="00DA695B"/>
    <w:rsid w:val="00DB03D3"/>
    <w:rsid w:val="00DB08C2"/>
    <w:rsid w:val="00DB10A0"/>
    <w:rsid w:val="00DB1D37"/>
    <w:rsid w:val="00DB25DB"/>
    <w:rsid w:val="00DB3686"/>
    <w:rsid w:val="00DB3EE0"/>
    <w:rsid w:val="00DB4F37"/>
    <w:rsid w:val="00DB5251"/>
    <w:rsid w:val="00DB67F2"/>
    <w:rsid w:val="00DB7954"/>
    <w:rsid w:val="00DC00AE"/>
    <w:rsid w:val="00DC199C"/>
    <w:rsid w:val="00DC20D4"/>
    <w:rsid w:val="00DC2333"/>
    <w:rsid w:val="00DC37FB"/>
    <w:rsid w:val="00DC3817"/>
    <w:rsid w:val="00DC3D34"/>
    <w:rsid w:val="00DC4296"/>
    <w:rsid w:val="00DC57DF"/>
    <w:rsid w:val="00DC5CB1"/>
    <w:rsid w:val="00DC63C4"/>
    <w:rsid w:val="00DC67B1"/>
    <w:rsid w:val="00DC69A8"/>
    <w:rsid w:val="00DC733E"/>
    <w:rsid w:val="00DC7A1C"/>
    <w:rsid w:val="00DC7AEA"/>
    <w:rsid w:val="00DC7B1C"/>
    <w:rsid w:val="00DD0B4C"/>
    <w:rsid w:val="00DD146B"/>
    <w:rsid w:val="00DD16F2"/>
    <w:rsid w:val="00DD2D07"/>
    <w:rsid w:val="00DD3197"/>
    <w:rsid w:val="00DD4BC2"/>
    <w:rsid w:val="00DD5079"/>
    <w:rsid w:val="00DD55F5"/>
    <w:rsid w:val="00DD6502"/>
    <w:rsid w:val="00DD679E"/>
    <w:rsid w:val="00DD728A"/>
    <w:rsid w:val="00DD75B0"/>
    <w:rsid w:val="00DD78C0"/>
    <w:rsid w:val="00DE0687"/>
    <w:rsid w:val="00DE0B1A"/>
    <w:rsid w:val="00DE19E2"/>
    <w:rsid w:val="00DE1AF9"/>
    <w:rsid w:val="00DE1BD1"/>
    <w:rsid w:val="00DE1C5D"/>
    <w:rsid w:val="00DE21A7"/>
    <w:rsid w:val="00DE26C9"/>
    <w:rsid w:val="00DE31C6"/>
    <w:rsid w:val="00DE3500"/>
    <w:rsid w:val="00DE5257"/>
    <w:rsid w:val="00DE59B8"/>
    <w:rsid w:val="00DE6BF9"/>
    <w:rsid w:val="00DF17F5"/>
    <w:rsid w:val="00DF2A12"/>
    <w:rsid w:val="00DF2FD5"/>
    <w:rsid w:val="00DF3301"/>
    <w:rsid w:val="00DF5CC0"/>
    <w:rsid w:val="00DF7F3F"/>
    <w:rsid w:val="00E015BC"/>
    <w:rsid w:val="00E01929"/>
    <w:rsid w:val="00E0194E"/>
    <w:rsid w:val="00E01B68"/>
    <w:rsid w:val="00E02CF0"/>
    <w:rsid w:val="00E02EA9"/>
    <w:rsid w:val="00E039D9"/>
    <w:rsid w:val="00E040B8"/>
    <w:rsid w:val="00E044CD"/>
    <w:rsid w:val="00E04C3A"/>
    <w:rsid w:val="00E05BB4"/>
    <w:rsid w:val="00E06744"/>
    <w:rsid w:val="00E06D58"/>
    <w:rsid w:val="00E078F8"/>
    <w:rsid w:val="00E07909"/>
    <w:rsid w:val="00E07CC9"/>
    <w:rsid w:val="00E07D37"/>
    <w:rsid w:val="00E109BC"/>
    <w:rsid w:val="00E1124F"/>
    <w:rsid w:val="00E1156F"/>
    <w:rsid w:val="00E11A9E"/>
    <w:rsid w:val="00E124F3"/>
    <w:rsid w:val="00E125B4"/>
    <w:rsid w:val="00E13B2C"/>
    <w:rsid w:val="00E1510F"/>
    <w:rsid w:val="00E153D9"/>
    <w:rsid w:val="00E158CC"/>
    <w:rsid w:val="00E169C1"/>
    <w:rsid w:val="00E16FB5"/>
    <w:rsid w:val="00E17B41"/>
    <w:rsid w:val="00E17BD3"/>
    <w:rsid w:val="00E20CE7"/>
    <w:rsid w:val="00E23AC7"/>
    <w:rsid w:val="00E248FB"/>
    <w:rsid w:val="00E25441"/>
    <w:rsid w:val="00E25587"/>
    <w:rsid w:val="00E25859"/>
    <w:rsid w:val="00E25BFA"/>
    <w:rsid w:val="00E260CF"/>
    <w:rsid w:val="00E26700"/>
    <w:rsid w:val="00E26CCD"/>
    <w:rsid w:val="00E2749F"/>
    <w:rsid w:val="00E27C2D"/>
    <w:rsid w:val="00E27E07"/>
    <w:rsid w:val="00E303FD"/>
    <w:rsid w:val="00E3054A"/>
    <w:rsid w:val="00E30B83"/>
    <w:rsid w:val="00E30E4E"/>
    <w:rsid w:val="00E318BA"/>
    <w:rsid w:val="00E31B34"/>
    <w:rsid w:val="00E3230C"/>
    <w:rsid w:val="00E32CC3"/>
    <w:rsid w:val="00E33F69"/>
    <w:rsid w:val="00E3692B"/>
    <w:rsid w:val="00E369BA"/>
    <w:rsid w:val="00E37912"/>
    <w:rsid w:val="00E37C47"/>
    <w:rsid w:val="00E42332"/>
    <w:rsid w:val="00E42763"/>
    <w:rsid w:val="00E42C1C"/>
    <w:rsid w:val="00E436E4"/>
    <w:rsid w:val="00E43C92"/>
    <w:rsid w:val="00E4440F"/>
    <w:rsid w:val="00E4568E"/>
    <w:rsid w:val="00E45D9F"/>
    <w:rsid w:val="00E46085"/>
    <w:rsid w:val="00E463D3"/>
    <w:rsid w:val="00E4644B"/>
    <w:rsid w:val="00E46876"/>
    <w:rsid w:val="00E47AB2"/>
    <w:rsid w:val="00E502B6"/>
    <w:rsid w:val="00E50397"/>
    <w:rsid w:val="00E513F7"/>
    <w:rsid w:val="00E52263"/>
    <w:rsid w:val="00E524BC"/>
    <w:rsid w:val="00E529A0"/>
    <w:rsid w:val="00E52D82"/>
    <w:rsid w:val="00E52E6A"/>
    <w:rsid w:val="00E530CD"/>
    <w:rsid w:val="00E5311E"/>
    <w:rsid w:val="00E5349D"/>
    <w:rsid w:val="00E536AF"/>
    <w:rsid w:val="00E543D3"/>
    <w:rsid w:val="00E564F9"/>
    <w:rsid w:val="00E565D7"/>
    <w:rsid w:val="00E57000"/>
    <w:rsid w:val="00E57C03"/>
    <w:rsid w:val="00E60902"/>
    <w:rsid w:val="00E610CC"/>
    <w:rsid w:val="00E613CA"/>
    <w:rsid w:val="00E61448"/>
    <w:rsid w:val="00E61C8A"/>
    <w:rsid w:val="00E61F4F"/>
    <w:rsid w:val="00E61FE7"/>
    <w:rsid w:val="00E6224D"/>
    <w:rsid w:val="00E623C4"/>
    <w:rsid w:val="00E642BA"/>
    <w:rsid w:val="00E64CA2"/>
    <w:rsid w:val="00E64E0C"/>
    <w:rsid w:val="00E651FC"/>
    <w:rsid w:val="00E65430"/>
    <w:rsid w:val="00E673B5"/>
    <w:rsid w:val="00E70158"/>
    <w:rsid w:val="00E70561"/>
    <w:rsid w:val="00E715E0"/>
    <w:rsid w:val="00E719DA"/>
    <w:rsid w:val="00E7325F"/>
    <w:rsid w:val="00E73E60"/>
    <w:rsid w:val="00E74D1C"/>
    <w:rsid w:val="00E74DD4"/>
    <w:rsid w:val="00E75310"/>
    <w:rsid w:val="00E75319"/>
    <w:rsid w:val="00E75EED"/>
    <w:rsid w:val="00E75F05"/>
    <w:rsid w:val="00E75F0D"/>
    <w:rsid w:val="00E767C3"/>
    <w:rsid w:val="00E80466"/>
    <w:rsid w:val="00E8068A"/>
    <w:rsid w:val="00E807E0"/>
    <w:rsid w:val="00E80CF8"/>
    <w:rsid w:val="00E8197E"/>
    <w:rsid w:val="00E8256F"/>
    <w:rsid w:val="00E82652"/>
    <w:rsid w:val="00E841D4"/>
    <w:rsid w:val="00E84D31"/>
    <w:rsid w:val="00E857B1"/>
    <w:rsid w:val="00E85A45"/>
    <w:rsid w:val="00E86C23"/>
    <w:rsid w:val="00E87A12"/>
    <w:rsid w:val="00E904EF"/>
    <w:rsid w:val="00E90D0A"/>
    <w:rsid w:val="00E90EF7"/>
    <w:rsid w:val="00E91D37"/>
    <w:rsid w:val="00E92358"/>
    <w:rsid w:val="00E9330D"/>
    <w:rsid w:val="00E93A6C"/>
    <w:rsid w:val="00E94069"/>
    <w:rsid w:val="00E95378"/>
    <w:rsid w:val="00E96004"/>
    <w:rsid w:val="00E96E55"/>
    <w:rsid w:val="00E976FA"/>
    <w:rsid w:val="00E97A12"/>
    <w:rsid w:val="00E97CE4"/>
    <w:rsid w:val="00E97D37"/>
    <w:rsid w:val="00EA0568"/>
    <w:rsid w:val="00EA0756"/>
    <w:rsid w:val="00EA0A53"/>
    <w:rsid w:val="00EA12CA"/>
    <w:rsid w:val="00EA192F"/>
    <w:rsid w:val="00EA1962"/>
    <w:rsid w:val="00EA1B72"/>
    <w:rsid w:val="00EA2A90"/>
    <w:rsid w:val="00EA45BE"/>
    <w:rsid w:val="00EA4F40"/>
    <w:rsid w:val="00EA5C79"/>
    <w:rsid w:val="00EA5D96"/>
    <w:rsid w:val="00EA708B"/>
    <w:rsid w:val="00EA78D9"/>
    <w:rsid w:val="00EB0C00"/>
    <w:rsid w:val="00EB0E8E"/>
    <w:rsid w:val="00EB1088"/>
    <w:rsid w:val="00EB1481"/>
    <w:rsid w:val="00EB20CE"/>
    <w:rsid w:val="00EB40FD"/>
    <w:rsid w:val="00EB4909"/>
    <w:rsid w:val="00EB4D57"/>
    <w:rsid w:val="00EB5179"/>
    <w:rsid w:val="00EB6EA6"/>
    <w:rsid w:val="00EB7FAD"/>
    <w:rsid w:val="00EC0286"/>
    <w:rsid w:val="00EC056D"/>
    <w:rsid w:val="00EC2764"/>
    <w:rsid w:val="00EC35FD"/>
    <w:rsid w:val="00EC36EB"/>
    <w:rsid w:val="00EC3802"/>
    <w:rsid w:val="00EC4AD4"/>
    <w:rsid w:val="00EC4CBD"/>
    <w:rsid w:val="00EC50CD"/>
    <w:rsid w:val="00EC6726"/>
    <w:rsid w:val="00EC6963"/>
    <w:rsid w:val="00EC6C6F"/>
    <w:rsid w:val="00EC7B31"/>
    <w:rsid w:val="00ED00FF"/>
    <w:rsid w:val="00ED0294"/>
    <w:rsid w:val="00ED075B"/>
    <w:rsid w:val="00ED0EDF"/>
    <w:rsid w:val="00ED1235"/>
    <w:rsid w:val="00ED18DC"/>
    <w:rsid w:val="00ED4809"/>
    <w:rsid w:val="00ED4C2B"/>
    <w:rsid w:val="00ED66F8"/>
    <w:rsid w:val="00ED671F"/>
    <w:rsid w:val="00EE033B"/>
    <w:rsid w:val="00EE0BE0"/>
    <w:rsid w:val="00EE1040"/>
    <w:rsid w:val="00EE10C7"/>
    <w:rsid w:val="00EE12B7"/>
    <w:rsid w:val="00EE14A1"/>
    <w:rsid w:val="00EE1A92"/>
    <w:rsid w:val="00EE2089"/>
    <w:rsid w:val="00EE24D3"/>
    <w:rsid w:val="00EE2D11"/>
    <w:rsid w:val="00EE3623"/>
    <w:rsid w:val="00EE3828"/>
    <w:rsid w:val="00EE3BD1"/>
    <w:rsid w:val="00EE3C2C"/>
    <w:rsid w:val="00EE43F8"/>
    <w:rsid w:val="00EE444F"/>
    <w:rsid w:val="00EE45CE"/>
    <w:rsid w:val="00EE5625"/>
    <w:rsid w:val="00EE56C6"/>
    <w:rsid w:val="00EE575F"/>
    <w:rsid w:val="00EE5986"/>
    <w:rsid w:val="00EE5F00"/>
    <w:rsid w:val="00EE6120"/>
    <w:rsid w:val="00EE663C"/>
    <w:rsid w:val="00EE66EC"/>
    <w:rsid w:val="00EE6A8A"/>
    <w:rsid w:val="00EF034A"/>
    <w:rsid w:val="00EF074C"/>
    <w:rsid w:val="00EF09E1"/>
    <w:rsid w:val="00EF2242"/>
    <w:rsid w:val="00EF2E5A"/>
    <w:rsid w:val="00EF351A"/>
    <w:rsid w:val="00EF3679"/>
    <w:rsid w:val="00EF3F67"/>
    <w:rsid w:val="00EF4070"/>
    <w:rsid w:val="00EF43D1"/>
    <w:rsid w:val="00EF47BB"/>
    <w:rsid w:val="00EF4963"/>
    <w:rsid w:val="00EF50DF"/>
    <w:rsid w:val="00EF5410"/>
    <w:rsid w:val="00EF5D41"/>
    <w:rsid w:val="00EF695B"/>
    <w:rsid w:val="00EF6C1D"/>
    <w:rsid w:val="00EF6F23"/>
    <w:rsid w:val="00EF7321"/>
    <w:rsid w:val="00EF7B33"/>
    <w:rsid w:val="00EF7D5C"/>
    <w:rsid w:val="00F00E33"/>
    <w:rsid w:val="00F00FDB"/>
    <w:rsid w:val="00F01186"/>
    <w:rsid w:val="00F01519"/>
    <w:rsid w:val="00F01EE7"/>
    <w:rsid w:val="00F030F1"/>
    <w:rsid w:val="00F032C9"/>
    <w:rsid w:val="00F03A54"/>
    <w:rsid w:val="00F040D5"/>
    <w:rsid w:val="00F0417F"/>
    <w:rsid w:val="00F041BF"/>
    <w:rsid w:val="00F042AA"/>
    <w:rsid w:val="00F047E4"/>
    <w:rsid w:val="00F050EB"/>
    <w:rsid w:val="00F06C5F"/>
    <w:rsid w:val="00F077D8"/>
    <w:rsid w:val="00F07BDE"/>
    <w:rsid w:val="00F07DAF"/>
    <w:rsid w:val="00F1043C"/>
    <w:rsid w:val="00F1340F"/>
    <w:rsid w:val="00F1364E"/>
    <w:rsid w:val="00F13740"/>
    <w:rsid w:val="00F13F81"/>
    <w:rsid w:val="00F1452D"/>
    <w:rsid w:val="00F145CF"/>
    <w:rsid w:val="00F14668"/>
    <w:rsid w:val="00F146DD"/>
    <w:rsid w:val="00F14A7D"/>
    <w:rsid w:val="00F14D7B"/>
    <w:rsid w:val="00F14FB0"/>
    <w:rsid w:val="00F15A30"/>
    <w:rsid w:val="00F15EEE"/>
    <w:rsid w:val="00F15F34"/>
    <w:rsid w:val="00F174A6"/>
    <w:rsid w:val="00F20C9E"/>
    <w:rsid w:val="00F2126B"/>
    <w:rsid w:val="00F22391"/>
    <w:rsid w:val="00F22A15"/>
    <w:rsid w:val="00F22E2C"/>
    <w:rsid w:val="00F23226"/>
    <w:rsid w:val="00F23642"/>
    <w:rsid w:val="00F2367E"/>
    <w:rsid w:val="00F24044"/>
    <w:rsid w:val="00F244A1"/>
    <w:rsid w:val="00F24F4F"/>
    <w:rsid w:val="00F26161"/>
    <w:rsid w:val="00F262C8"/>
    <w:rsid w:val="00F26545"/>
    <w:rsid w:val="00F266EB"/>
    <w:rsid w:val="00F26A82"/>
    <w:rsid w:val="00F270EA"/>
    <w:rsid w:val="00F30109"/>
    <w:rsid w:val="00F316C6"/>
    <w:rsid w:val="00F31D87"/>
    <w:rsid w:val="00F321C6"/>
    <w:rsid w:val="00F324B1"/>
    <w:rsid w:val="00F33791"/>
    <w:rsid w:val="00F33B9B"/>
    <w:rsid w:val="00F33DCD"/>
    <w:rsid w:val="00F359E1"/>
    <w:rsid w:val="00F364BB"/>
    <w:rsid w:val="00F368E7"/>
    <w:rsid w:val="00F370AA"/>
    <w:rsid w:val="00F37D39"/>
    <w:rsid w:val="00F40672"/>
    <w:rsid w:val="00F40734"/>
    <w:rsid w:val="00F40A92"/>
    <w:rsid w:val="00F411FA"/>
    <w:rsid w:val="00F41B71"/>
    <w:rsid w:val="00F4290F"/>
    <w:rsid w:val="00F430B4"/>
    <w:rsid w:val="00F4378E"/>
    <w:rsid w:val="00F440FF"/>
    <w:rsid w:val="00F442F2"/>
    <w:rsid w:val="00F449ED"/>
    <w:rsid w:val="00F44E14"/>
    <w:rsid w:val="00F44EAC"/>
    <w:rsid w:val="00F45EEE"/>
    <w:rsid w:val="00F4729C"/>
    <w:rsid w:val="00F4761A"/>
    <w:rsid w:val="00F5098F"/>
    <w:rsid w:val="00F514C4"/>
    <w:rsid w:val="00F51EAC"/>
    <w:rsid w:val="00F55A8A"/>
    <w:rsid w:val="00F55AB6"/>
    <w:rsid w:val="00F56054"/>
    <w:rsid w:val="00F5637D"/>
    <w:rsid w:val="00F56C55"/>
    <w:rsid w:val="00F570C5"/>
    <w:rsid w:val="00F57B25"/>
    <w:rsid w:val="00F61322"/>
    <w:rsid w:val="00F61441"/>
    <w:rsid w:val="00F61EBE"/>
    <w:rsid w:val="00F623B1"/>
    <w:rsid w:val="00F63E81"/>
    <w:rsid w:val="00F63E91"/>
    <w:rsid w:val="00F64434"/>
    <w:rsid w:val="00F64C33"/>
    <w:rsid w:val="00F657D8"/>
    <w:rsid w:val="00F66CEF"/>
    <w:rsid w:val="00F70A4D"/>
    <w:rsid w:val="00F71085"/>
    <w:rsid w:val="00F7150B"/>
    <w:rsid w:val="00F71535"/>
    <w:rsid w:val="00F7313F"/>
    <w:rsid w:val="00F74A58"/>
    <w:rsid w:val="00F74B27"/>
    <w:rsid w:val="00F75D87"/>
    <w:rsid w:val="00F7658E"/>
    <w:rsid w:val="00F766E8"/>
    <w:rsid w:val="00F767BF"/>
    <w:rsid w:val="00F76C36"/>
    <w:rsid w:val="00F77157"/>
    <w:rsid w:val="00F80741"/>
    <w:rsid w:val="00F814E0"/>
    <w:rsid w:val="00F81542"/>
    <w:rsid w:val="00F81784"/>
    <w:rsid w:val="00F82B9A"/>
    <w:rsid w:val="00F845FF"/>
    <w:rsid w:val="00F84CE1"/>
    <w:rsid w:val="00F84DE9"/>
    <w:rsid w:val="00F85787"/>
    <w:rsid w:val="00F85D6E"/>
    <w:rsid w:val="00F85F17"/>
    <w:rsid w:val="00F86148"/>
    <w:rsid w:val="00F86EBB"/>
    <w:rsid w:val="00F86FED"/>
    <w:rsid w:val="00F87299"/>
    <w:rsid w:val="00F87F9F"/>
    <w:rsid w:val="00F90013"/>
    <w:rsid w:val="00F913C7"/>
    <w:rsid w:val="00F91511"/>
    <w:rsid w:val="00F9188A"/>
    <w:rsid w:val="00F91A8E"/>
    <w:rsid w:val="00F91BE9"/>
    <w:rsid w:val="00F92104"/>
    <w:rsid w:val="00F92494"/>
    <w:rsid w:val="00F924CD"/>
    <w:rsid w:val="00F92975"/>
    <w:rsid w:val="00F92D28"/>
    <w:rsid w:val="00F92FF8"/>
    <w:rsid w:val="00F934F6"/>
    <w:rsid w:val="00F936B3"/>
    <w:rsid w:val="00F93D2A"/>
    <w:rsid w:val="00F947C5"/>
    <w:rsid w:val="00F9480B"/>
    <w:rsid w:val="00F94AD0"/>
    <w:rsid w:val="00F9646B"/>
    <w:rsid w:val="00F967CC"/>
    <w:rsid w:val="00F96C01"/>
    <w:rsid w:val="00F96FE9"/>
    <w:rsid w:val="00F97364"/>
    <w:rsid w:val="00F97529"/>
    <w:rsid w:val="00F976C1"/>
    <w:rsid w:val="00F97982"/>
    <w:rsid w:val="00F97B81"/>
    <w:rsid w:val="00F97DF6"/>
    <w:rsid w:val="00FA01D8"/>
    <w:rsid w:val="00FA0A11"/>
    <w:rsid w:val="00FA1A09"/>
    <w:rsid w:val="00FA39BD"/>
    <w:rsid w:val="00FA3D3F"/>
    <w:rsid w:val="00FA440A"/>
    <w:rsid w:val="00FA4B64"/>
    <w:rsid w:val="00FA4DAA"/>
    <w:rsid w:val="00FA5FE3"/>
    <w:rsid w:val="00FA64BA"/>
    <w:rsid w:val="00FA764D"/>
    <w:rsid w:val="00FA7F9D"/>
    <w:rsid w:val="00FB05F6"/>
    <w:rsid w:val="00FB0948"/>
    <w:rsid w:val="00FB0B5A"/>
    <w:rsid w:val="00FB0E88"/>
    <w:rsid w:val="00FB0EED"/>
    <w:rsid w:val="00FB16D2"/>
    <w:rsid w:val="00FB197A"/>
    <w:rsid w:val="00FB2510"/>
    <w:rsid w:val="00FB58B8"/>
    <w:rsid w:val="00FB5A8F"/>
    <w:rsid w:val="00FB5CA8"/>
    <w:rsid w:val="00FB60F8"/>
    <w:rsid w:val="00FB722A"/>
    <w:rsid w:val="00FC0039"/>
    <w:rsid w:val="00FC0231"/>
    <w:rsid w:val="00FC0793"/>
    <w:rsid w:val="00FC101A"/>
    <w:rsid w:val="00FC11E3"/>
    <w:rsid w:val="00FC1286"/>
    <w:rsid w:val="00FC1FAD"/>
    <w:rsid w:val="00FC2751"/>
    <w:rsid w:val="00FC2CEA"/>
    <w:rsid w:val="00FC32FD"/>
    <w:rsid w:val="00FC37EA"/>
    <w:rsid w:val="00FC47CB"/>
    <w:rsid w:val="00FC4E34"/>
    <w:rsid w:val="00FC5DB2"/>
    <w:rsid w:val="00FC789F"/>
    <w:rsid w:val="00FD1E82"/>
    <w:rsid w:val="00FD2157"/>
    <w:rsid w:val="00FD37D0"/>
    <w:rsid w:val="00FD5484"/>
    <w:rsid w:val="00FD7141"/>
    <w:rsid w:val="00FD7483"/>
    <w:rsid w:val="00FD7A46"/>
    <w:rsid w:val="00FD7E23"/>
    <w:rsid w:val="00FE03DE"/>
    <w:rsid w:val="00FE1300"/>
    <w:rsid w:val="00FE159B"/>
    <w:rsid w:val="00FE1841"/>
    <w:rsid w:val="00FE1DDE"/>
    <w:rsid w:val="00FE25E3"/>
    <w:rsid w:val="00FE2EE9"/>
    <w:rsid w:val="00FE3186"/>
    <w:rsid w:val="00FE3518"/>
    <w:rsid w:val="00FE3D9B"/>
    <w:rsid w:val="00FE3F88"/>
    <w:rsid w:val="00FE4D6C"/>
    <w:rsid w:val="00FE4EDE"/>
    <w:rsid w:val="00FE56E4"/>
    <w:rsid w:val="00FE599F"/>
    <w:rsid w:val="00FE59B6"/>
    <w:rsid w:val="00FE5A0D"/>
    <w:rsid w:val="00FE77D6"/>
    <w:rsid w:val="00FE7EFC"/>
    <w:rsid w:val="00FF033E"/>
    <w:rsid w:val="00FF07C4"/>
    <w:rsid w:val="00FF09CD"/>
    <w:rsid w:val="00FF1BED"/>
    <w:rsid w:val="00FF2E6C"/>
    <w:rsid w:val="00FF3CA7"/>
    <w:rsid w:val="00FF4548"/>
    <w:rsid w:val="00FF5728"/>
    <w:rsid w:val="00FF593B"/>
    <w:rsid w:val="00FF5C24"/>
    <w:rsid w:val="00FF5EAF"/>
    <w:rsid w:val="00FF6319"/>
    <w:rsid w:val="00FF6787"/>
    <w:rsid w:val="00FF6AA6"/>
    <w:rsid w:val="00FF6BCD"/>
    <w:rsid w:val="00FF6E03"/>
    <w:rsid w:val="00FF7082"/>
    <w:rsid w:val="00FF7B96"/>
    <w:rsid w:val="00FF7D4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1DAEF"/>
  <w15:docId w15:val="{F92B7CC6-FBB6-4382-B7C0-441FCA8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97"/>
    <w:pPr>
      <w:spacing w:line="276" w:lineRule="auto"/>
    </w:pPr>
    <w:rPr>
      <w:rFonts w:ascii="Arial" w:eastAsia="Times New Roman" w:hAnsi="Arial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2664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26641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,Bullet 1"/>
    <w:basedOn w:val="Normal"/>
    <w:link w:val="ListParagraphChar"/>
    <w:uiPriority w:val="34"/>
    <w:qFormat/>
    <w:rsid w:val="0032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C60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C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C60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A9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D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ox-595617e89e-msonormal">
    <w:name w:val="ox-595617e89e-msonormal"/>
    <w:basedOn w:val="Normal"/>
    <w:uiPriority w:val="99"/>
    <w:semiHidden/>
    <w:rsid w:val="007D6B0D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4E397B"/>
    <w:rPr>
      <w:rFonts w:ascii="Arial" w:eastAsia="Times New Roman" w:hAnsi="Arial"/>
      <w:lang w:eastAsia="en-US"/>
    </w:rPr>
  </w:style>
  <w:style w:type="paragraph" w:customStyle="1" w:styleId="Default">
    <w:name w:val="Default"/>
    <w:rsid w:val="00A3557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A3"/>
  </w:style>
  <w:style w:type="character" w:customStyle="1" w:styleId="CommentTextChar">
    <w:name w:val="Comment Text Char"/>
    <w:link w:val="CommentText"/>
    <w:uiPriority w:val="99"/>
    <w:semiHidden/>
    <w:rsid w:val="009848A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8A3"/>
    <w:rPr>
      <w:rFonts w:ascii="Arial" w:eastAsia="Times New Roman" w:hAnsi="Arial"/>
      <w:b/>
      <w:bCs/>
      <w:lang w:eastAsia="en-US"/>
    </w:rPr>
  </w:style>
  <w:style w:type="character" w:styleId="Strong">
    <w:name w:val="Strong"/>
    <w:uiPriority w:val="22"/>
    <w:qFormat/>
    <w:rsid w:val="00640DB1"/>
    <w:rPr>
      <w:b/>
      <w:bCs/>
    </w:rPr>
  </w:style>
  <w:style w:type="character" w:styleId="Emphasis">
    <w:name w:val="Emphasis"/>
    <w:uiPriority w:val="20"/>
    <w:qFormat/>
    <w:rsid w:val="00640DB1"/>
    <w:rPr>
      <w:i/>
      <w:iCs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L Char"/>
    <w:link w:val="ListParagraph"/>
    <w:uiPriority w:val="34"/>
    <w:locked/>
    <w:rsid w:val="00D57F5A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4E4318D9F934BBC589E663B3B265B" ma:contentTypeVersion="16" ma:contentTypeDescription="Create a new document." ma:contentTypeScope="" ma:versionID="afb27dd571d77abdb935fb2190e047bc">
  <xsd:schema xmlns:xsd="http://www.w3.org/2001/XMLSchema" xmlns:xs="http://www.w3.org/2001/XMLSchema" xmlns:p="http://schemas.microsoft.com/office/2006/metadata/properties" xmlns:ns2="f9f48872-133d-4403-a4cc-cf542458d6a7" xmlns:ns3="d4a48426-97cc-4a61-94fb-56c3682b2352" targetNamespace="http://schemas.microsoft.com/office/2006/metadata/properties" ma:root="true" ma:fieldsID="7998df744774c62a12f10f5ba93487bb" ns2:_="" ns3:_="">
    <xsd:import namespace="f9f48872-133d-4403-a4cc-cf542458d6a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8872-133d-4403-a4cc-cf542458d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f48872-133d-4403-a4cc-cf542458d6a7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5C9F6-0C2C-4DC0-95C0-AF1E405A4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79DC0-FAF0-4A9E-8CD0-CBF9758D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8872-133d-4403-a4cc-cf542458d6a7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3A846-B7CF-497D-9149-ACA785F3CC9E}">
  <ds:schemaRefs>
    <ds:schemaRef ds:uri="http://schemas.microsoft.com/office/2006/metadata/properties"/>
    <ds:schemaRef ds:uri="http://schemas.microsoft.com/office/infopath/2007/PartnerControls"/>
    <ds:schemaRef ds:uri="f9f48872-133d-4403-a4cc-cf542458d6a7"/>
    <ds:schemaRef ds:uri="d4a48426-97cc-4a61-94fb-56c3682b2352"/>
  </ds:schemaRefs>
</ds:datastoreItem>
</file>

<file path=customXml/itemProps4.xml><?xml version="1.0" encoding="utf-8"?>
<ds:datastoreItem xmlns:ds="http://schemas.openxmlformats.org/officeDocument/2006/customXml" ds:itemID="{D4AED238-709D-456C-AF70-85D012FE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1890</Words>
  <Characters>10776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Board meeting held on</vt:lpstr>
    </vt:vector>
  </TitlesOfParts>
  <Company>Hewlett-Packard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Board meeting held on</dc:title>
  <dc:subject/>
  <dc:creator>maryanderson</dc:creator>
  <cp:keywords/>
  <dc:description/>
  <cp:lastModifiedBy>Francesca Snitjer</cp:lastModifiedBy>
  <cp:revision>2</cp:revision>
  <cp:lastPrinted>2016-09-13T11:08:00Z</cp:lastPrinted>
  <dcterms:created xsi:type="dcterms:W3CDTF">2022-09-28T11:27:00Z</dcterms:created>
  <dcterms:modified xsi:type="dcterms:W3CDTF">2022-09-28T11:27:00Z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SC/1204/0001</vt:lpwstr>
  </property>
  <property fmtid="{D5CDD505-2E9C-101B-9397-08002B2CF9AE}" pid="3" name="EntityDescription">
    <vt:lpwstr>Company Secretarial</vt:lpwstr>
  </property>
  <property fmtid="{D5CDD505-2E9C-101B-9397-08002B2CF9AE}" pid="4" name="Corresp">
    <vt:lpwstr>dil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