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44AF" w14:textId="0B08B453" w:rsidR="00785704" w:rsidRDefault="001F2ABF" w:rsidP="00DB7412">
      <w:pPr>
        <w:jc w:val="center"/>
        <w:rPr>
          <w:noProof/>
        </w:rPr>
      </w:pPr>
      <w:bookmarkStart w:id="0" w:name="_Toc5360941"/>
      <w:bookmarkStart w:id="1" w:name="_Toc4595679"/>
      <w:bookmarkStart w:id="2" w:name="_Toc515021999"/>
      <w:bookmarkStart w:id="3" w:name="_Toc515010168"/>
      <w:bookmarkStart w:id="4" w:name="_Toc514944143"/>
      <w:bookmarkStart w:id="5" w:name="_Toc514943631"/>
      <w:bookmarkStart w:id="6" w:name="_Toc514937588"/>
      <w:bookmarkStart w:id="7" w:name="_Toc514936873"/>
      <w:bookmarkStart w:id="8" w:name="_Toc514930746"/>
      <w:bookmarkStart w:id="9" w:name="_Toc514917762"/>
      <w:r>
        <w:rPr>
          <w:noProof/>
        </w:rPr>
        <mc:AlternateContent>
          <mc:Choice Requires="wps">
            <w:drawing>
              <wp:anchor distT="45720" distB="45720" distL="114300" distR="114300" simplePos="0" relativeHeight="251658241" behindDoc="0" locked="0" layoutInCell="1" allowOverlap="1" wp14:anchorId="67FA94AA" wp14:editId="470FFC38">
                <wp:simplePos x="0" y="0"/>
                <wp:positionH relativeFrom="margin">
                  <wp:align>right</wp:align>
                </wp:positionH>
                <wp:positionV relativeFrom="paragraph">
                  <wp:posOffset>184150</wp:posOffset>
                </wp:positionV>
                <wp:extent cx="6832600" cy="13335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333500"/>
                        </a:xfrm>
                        <a:prstGeom prst="rect">
                          <a:avLst/>
                        </a:prstGeom>
                        <a:solidFill>
                          <a:srgbClr val="FFFFFF"/>
                        </a:solidFill>
                        <a:ln w="9525">
                          <a:solidFill>
                            <a:srgbClr val="0070C0"/>
                          </a:solidFill>
                          <a:miter lim="800000"/>
                          <a:headEnd/>
                          <a:tailEnd/>
                        </a:ln>
                      </wps:spPr>
                      <wps:txbx>
                        <w:txbxContent>
                          <w:p w14:paraId="3FC0568F" w14:textId="7D258821" w:rsidR="006D2411" w:rsidRDefault="001F2ABF" w:rsidP="006D2411">
                            <w:pPr>
                              <w:jc w:val="both"/>
                              <w:rPr>
                                <w:noProof/>
                              </w:rPr>
                            </w:pPr>
                            <w:r>
                              <w:rPr>
                                <w:noProof/>
                              </w:rPr>
                              <w:t xml:space="preserve">This template can be used by event organisers to produce a formal event plan for their athletics event. </w:t>
                            </w:r>
                            <w:r w:rsidR="006D2411">
                              <w:rPr>
                                <w:noProof/>
                              </w:rPr>
                              <w:t>This template is not the only way to produce an event plan, and specific events may have their own requirements not covered here. However, this document aims to provide a starting point for you to customise with the details of your own event.</w:t>
                            </w:r>
                          </w:p>
                          <w:p w14:paraId="5E1C9EE6" w14:textId="6B14C2C8" w:rsidR="001F2ABF" w:rsidRDefault="006D2411" w:rsidP="006D2411">
                            <w:pPr>
                              <w:jc w:val="both"/>
                            </w:pPr>
                            <w:r>
                              <w:rPr>
                                <w:noProof/>
                              </w:rPr>
                              <w:t xml:space="preserve">Text </w:t>
                            </w:r>
                            <w:r w:rsidRPr="006D2411">
                              <w:rPr>
                                <w:noProof/>
                                <w:highlight w:val="yellow"/>
                              </w:rPr>
                              <w:t>highlighted in yellow</w:t>
                            </w:r>
                            <w:r>
                              <w:rPr>
                                <w:noProof/>
                              </w:rPr>
                              <w:t xml:space="preserve"> should be replaced by short details, such as the event name, whilst text </w:t>
                            </w:r>
                            <w:r w:rsidRPr="006D2411">
                              <w:rPr>
                                <w:noProof/>
                                <w:color w:val="0070C0"/>
                              </w:rPr>
                              <w:t xml:space="preserve">in blue </w:t>
                            </w:r>
                            <w:r>
                              <w:rPr>
                                <w:noProof/>
                              </w:rPr>
                              <w:t xml:space="preserve">provides guidance on how to complete that section of the plan on your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A94AA" id="_x0000_t202" coordsize="21600,21600" o:spt="202" path="m,l,21600r21600,l21600,xe">
                <v:stroke joinstyle="miter"/>
                <v:path gradientshapeok="t" o:connecttype="rect"/>
              </v:shapetype>
              <v:shape id="Text Box 2" o:spid="_x0000_s1026" type="#_x0000_t202" style="position:absolute;left:0;text-align:left;margin-left:486.8pt;margin-top:14.5pt;width:538pt;height:10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" strokecolor="#0070c0">
                <v:textbox>
                  <w:txbxContent>
                    <w:p w14:paraId="3FC0568F" w14:textId="7D258821" w:rsidR="006D2411" w:rsidRDefault="001F2ABF" w:rsidP="006D2411">
                      <w:pPr>
                        <w:jc w:val="both"/>
                        <w:rPr>
                          <w:noProof/>
                        </w:rPr>
                      </w:pPr>
                      <w:r>
                        <w:rPr>
                          <w:noProof/>
                        </w:rPr>
                        <w:t xml:space="preserve">This template can be used by event organisers to produce a formal event plan for their athletics event. </w:t>
                      </w:r>
                      <w:r w:rsidR="006D2411">
                        <w:rPr>
                          <w:noProof/>
                        </w:rPr>
                        <w:t>This template is not the only way to produce an event plan, and specific events may have their own requirements not covered here. However, this document aims to provide a starting point for you to customise with the details of your own event.</w:t>
                      </w:r>
                    </w:p>
                    <w:p w14:paraId="5E1C9EE6" w14:textId="6B14C2C8" w:rsidR="001F2ABF" w:rsidRDefault="006D2411" w:rsidP="006D2411">
                      <w:pPr>
                        <w:jc w:val="both"/>
                      </w:pPr>
                      <w:r>
                        <w:rPr>
                          <w:noProof/>
                        </w:rPr>
                        <w:t xml:space="preserve">Text </w:t>
                      </w:r>
                      <w:r w:rsidRPr="006D2411">
                        <w:rPr>
                          <w:noProof/>
                          <w:highlight w:val="yellow"/>
                        </w:rPr>
                        <w:t>highlighted in yellow</w:t>
                      </w:r>
                      <w:r>
                        <w:rPr>
                          <w:noProof/>
                        </w:rPr>
                        <w:t xml:space="preserve"> should be replaced by short details, such as the event name, whilst text </w:t>
                      </w:r>
                      <w:r w:rsidRPr="006D2411">
                        <w:rPr>
                          <w:noProof/>
                          <w:color w:val="0070C0"/>
                        </w:rPr>
                        <w:t xml:space="preserve">in blue </w:t>
                      </w:r>
                      <w:r>
                        <w:rPr>
                          <w:noProof/>
                        </w:rPr>
                        <w:t xml:space="preserve">provides guidance on how to complete that section of the plan on your own. </w:t>
                      </w:r>
                    </w:p>
                  </w:txbxContent>
                </v:textbox>
                <w10:wrap type="square" anchorx="margin"/>
              </v:shape>
            </w:pict>
          </mc:Fallback>
        </mc:AlternateContent>
      </w:r>
    </w:p>
    <w:p w14:paraId="77517E9A" w14:textId="0D16D4D5" w:rsidR="00785704" w:rsidRDefault="00785704" w:rsidP="00DB7412">
      <w:pPr>
        <w:jc w:val="center"/>
        <w:rPr>
          <w:noProof/>
        </w:rPr>
      </w:pPr>
    </w:p>
    <w:p w14:paraId="32E0001E" w14:textId="1C2BA8A3" w:rsidR="00DB7412" w:rsidRPr="006D2411" w:rsidRDefault="007A257A" w:rsidP="00785704">
      <w:pPr>
        <w:jc w:val="center"/>
        <w:rPr>
          <w:b/>
          <w:bCs/>
          <w:sz w:val="28"/>
          <w:szCs w:val="28"/>
        </w:rPr>
      </w:pPr>
      <w:r w:rsidRPr="007A257A">
        <w:rPr>
          <w:b/>
          <w:bCs/>
          <w:noProof/>
          <w:sz w:val="52"/>
          <w:szCs w:val="52"/>
        </w:rPr>
        <w:drawing>
          <wp:inline distT="0" distB="0" distL="0" distR="0" wp14:anchorId="10843D08" wp14:editId="04EF7F52">
            <wp:extent cx="2590800" cy="2361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4848" cy="2383034"/>
                    </a:xfrm>
                    <a:prstGeom prst="rect">
                      <a:avLst/>
                    </a:prstGeom>
                  </pic:spPr>
                </pic:pic>
              </a:graphicData>
            </a:graphic>
          </wp:inline>
        </w:drawing>
      </w:r>
      <w:r w:rsidR="007B6027">
        <w:rPr>
          <w:b/>
          <w:bCs/>
          <w:sz w:val="52"/>
          <w:szCs w:val="52"/>
        </w:rPr>
        <w:br w:type="textWrapping" w:clear="all"/>
      </w:r>
    </w:p>
    <w:p w14:paraId="6A2121DA" w14:textId="0D165943" w:rsidR="00785704" w:rsidRDefault="00C233A5" w:rsidP="006D2411">
      <w:pPr>
        <w:jc w:val="center"/>
        <w:rPr>
          <w:b/>
          <w:bCs/>
          <w:sz w:val="52"/>
          <w:szCs w:val="52"/>
        </w:rPr>
      </w:pPr>
      <w:r>
        <w:rPr>
          <w:b/>
          <w:bCs/>
          <w:sz w:val="52"/>
          <w:szCs w:val="52"/>
        </w:rPr>
        <w:t>EVENT MANAGEMENT PLAN</w:t>
      </w:r>
    </w:p>
    <w:p w14:paraId="2D6B1D4F" w14:textId="77777777" w:rsidR="006D2411" w:rsidRPr="006D2411" w:rsidRDefault="006D2411" w:rsidP="006D2411">
      <w:pPr>
        <w:jc w:val="center"/>
        <w:rPr>
          <w:b/>
          <w:bCs/>
          <w:sz w:val="28"/>
          <w:szCs w:val="28"/>
        </w:rPr>
      </w:pPr>
    </w:p>
    <w:p w14:paraId="3E4E6D0F" w14:textId="449F205F" w:rsidR="00C233A5" w:rsidRDefault="00C233A5" w:rsidP="00C233A5">
      <w:pPr>
        <w:jc w:val="center"/>
        <w:rPr>
          <w:b/>
          <w:bCs/>
          <w:sz w:val="32"/>
          <w:szCs w:val="32"/>
        </w:rPr>
      </w:pPr>
      <w:r>
        <w:rPr>
          <w:b/>
          <w:bCs/>
          <w:sz w:val="32"/>
          <w:szCs w:val="32"/>
        </w:rPr>
        <w:t xml:space="preserve">EVENT: </w:t>
      </w:r>
      <w:r w:rsidR="00105233">
        <w:rPr>
          <w:b/>
          <w:bCs/>
          <w:sz w:val="32"/>
          <w:szCs w:val="32"/>
        </w:rPr>
        <w:t>[</w:t>
      </w:r>
      <w:r w:rsidR="00105233" w:rsidRPr="00105233">
        <w:rPr>
          <w:b/>
          <w:bCs/>
          <w:sz w:val="32"/>
          <w:szCs w:val="32"/>
          <w:highlight w:val="yellow"/>
        </w:rPr>
        <w:t>Event name</w:t>
      </w:r>
      <w:r w:rsidR="00105233">
        <w:rPr>
          <w:b/>
          <w:bCs/>
          <w:sz w:val="32"/>
          <w:szCs w:val="32"/>
        </w:rPr>
        <w:t>]</w:t>
      </w:r>
    </w:p>
    <w:p w14:paraId="61BAB07D" w14:textId="6100F3B7" w:rsidR="00C233A5" w:rsidRDefault="00C233A5" w:rsidP="00C233A5">
      <w:pPr>
        <w:jc w:val="center"/>
        <w:rPr>
          <w:b/>
          <w:bCs/>
          <w:sz w:val="32"/>
          <w:szCs w:val="32"/>
        </w:rPr>
      </w:pPr>
      <w:r>
        <w:rPr>
          <w:b/>
          <w:bCs/>
          <w:sz w:val="32"/>
          <w:szCs w:val="32"/>
        </w:rPr>
        <w:t xml:space="preserve">DATE: </w:t>
      </w:r>
      <w:r w:rsidR="00105233">
        <w:rPr>
          <w:b/>
          <w:bCs/>
          <w:sz w:val="32"/>
          <w:szCs w:val="32"/>
        </w:rPr>
        <w:t>[</w:t>
      </w:r>
      <w:r w:rsidR="00105233" w:rsidRPr="00105233">
        <w:rPr>
          <w:b/>
          <w:bCs/>
          <w:sz w:val="32"/>
          <w:szCs w:val="32"/>
          <w:highlight w:val="yellow"/>
        </w:rPr>
        <w:t>Event date</w:t>
      </w:r>
      <w:r w:rsidR="00105233">
        <w:rPr>
          <w:b/>
          <w:bCs/>
          <w:sz w:val="32"/>
          <w:szCs w:val="32"/>
        </w:rPr>
        <w:t>]</w:t>
      </w:r>
    </w:p>
    <w:p w14:paraId="3CD81B78" w14:textId="47A10F82" w:rsidR="00785704" w:rsidRDefault="00785704" w:rsidP="00C233A5">
      <w:pPr>
        <w:jc w:val="center"/>
        <w:rPr>
          <w:b/>
          <w:bCs/>
          <w:sz w:val="32"/>
          <w:szCs w:val="32"/>
        </w:rPr>
      </w:pPr>
      <w:r>
        <w:rPr>
          <w:b/>
          <w:bCs/>
          <w:sz w:val="32"/>
          <w:szCs w:val="32"/>
        </w:rPr>
        <w:t xml:space="preserve">VENUE: </w:t>
      </w:r>
      <w:r w:rsidR="00105233">
        <w:rPr>
          <w:b/>
          <w:bCs/>
          <w:sz w:val="32"/>
          <w:szCs w:val="32"/>
        </w:rPr>
        <w:t>[</w:t>
      </w:r>
      <w:r w:rsidR="00105233" w:rsidRPr="00105233">
        <w:rPr>
          <w:b/>
          <w:bCs/>
          <w:sz w:val="32"/>
          <w:szCs w:val="32"/>
          <w:highlight w:val="yellow"/>
        </w:rPr>
        <w:t>Event venue</w:t>
      </w:r>
      <w:r w:rsidR="00105233">
        <w:rPr>
          <w:b/>
          <w:bCs/>
          <w:sz w:val="32"/>
          <w:szCs w:val="32"/>
        </w:rPr>
        <w:t>]</w:t>
      </w:r>
    </w:p>
    <w:p w14:paraId="521195A8" w14:textId="2F19B32D" w:rsidR="00C233A5" w:rsidRDefault="00C233A5" w:rsidP="00C233A5">
      <w:pPr>
        <w:jc w:val="center"/>
        <w:rPr>
          <w:b/>
          <w:bCs/>
          <w:sz w:val="32"/>
          <w:szCs w:val="32"/>
        </w:rPr>
      </w:pPr>
      <w:r>
        <w:rPr>
          <w:b/>
          <w:bCs/>
          <w:sz w:val="32"/>
          <w:szCs w:val="32"/>
        </w:rPr>
        <w:t xml:space="preserve">ORGANISATION: </w:t>
      </w:r>
      <w:r w:rsidR="00105233">
        <w:rPr>
          <w:b/>
          <w:bCs/>
          <w:sz w:val="32"/>
          <w:szCs w:val="32"/>
        </w:rPr>
        <w:t>[</w:t>
      </w:r>
      <w:r w:rsidR="00105233" w:rsidRPr="00105233">
        <w:rPr>
          <w:b/>
          <w:bCs/>
          <w:sz w:val="32"/>
          <w:szCs w:val="32"/>
          <w:highlight w:val="yellow"/>
        </w:rPr>
        <w:t>Name of your organisation</w:t>
      </w:r>
      <w:r w:rsidR="00105233">
        <w:rPr>
          <w:b/>
          <w:bCs/>
          <w:sz w:val="32"/>
          <w:szCs w:val="32"/>
        </w:rPr>
        <w:t>]</w:t>
      </w:r>
    </w:p>
    <w:p w14:paraId="6B68CB82" w14:textId="4B4BDC17" w:rsidR="00C233A5" w:rsidRDefault="00C233A5"/>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hAnsi="Calibri"/>
          <w:color w:val="auto"/>
          <w:sz w:val="22"/>
        </w:rPr>
        <w:id w:val="2102989030"/>
        <w:docPartObj>
          <w:docPartGallery w:val="Table of Contents"/>
          <w:docPartUnique/>
        </w:docPartObj>
      </w:sdtPr>
      <w:sdtEndPr>
        <w:rPr>
          <w:b/>
          <w:bCs/>
          <w:noProof/>
        </w:rPr>
      </w:sdtEndPr>
      <w:sdtContent>
        <w:p w14:paraId="37C8EBAB" w14:textId="53E3E86F" w:rsidR="002632BF" w:rsidRPr="00C233A5" w:rsidRDefault="002632BF" w:rsidP="002632BF">
          <w:pPr>
            <w:pStyle w:val="NoSpacing"/>
            <w:rPr>
              <w:sz w:val="2"/>
            </w:rPr>
          </w:pPr>
        </w:p>
        <w:p w14:paraId="34DC55A2" w14:textId="1B551E39" w:rsidR="00237416" w:rsidRDefault="007206AE" w:rsidP="00AA0EF1">
          <w:pPr>
            <w:pStyle w:val="NoSpacing"/>
            <w:rPr>
              <w:rFonts w:ascii="Calibri" w:hAnsi="Calibri" w:cs="Calibri"/>
              <w:color w:val="0070C0"/>
              <w:sz w:val="72"/>
              <w:szCs w:val="72"/>
            </w:rPr>
          </w:pPr>
          <w:r w:rsidRPr="00AA0EF1">
            <w:rPr>
              <w:rFonts w:ascii="Calibri" w:hAnsi="Calibri" w:cs="Calibri"/>
              <w:color w:val="0070C0"/>
              <w:sz w:val="72"/>
              <w:szCs w:val="72"/>
            </w:rPr>
            <w:t>Table of Contents</w:t>
          </w:r>
        </w:p>
        <w:p w14:paraId="2B753678" w14:textId="77777777" w:rsidR="00AA0EF1" w:rsidRPr="00AA0EF1" w:rsidRDefault="00AA0EF1" w:rsidP="00AA0EF1">
          <w:pPr>
            <w:pStyle w:val="NoSpacing"/>
            <w:rPr>
              <w:rFonts w:ascii="Calibri" w:hAnsi="Calibri" w:cs="Calibri"/>
              <w:color w:val="0070C0"/>
            </w:rPr>
          </w:pPr>
        </w:p>
        <w:p w14:paraId="6009ADE8" w14:textId="1AC4C796" w:rsidR="00AA0EF1" w:rsidRDefault="007206AE">
          <w:pPr>
            <w:pStyle w:val="TOC1"/>
            <w:tabs>
              <w:tab w:val="left" w:pos="720"/>
            </w:tabs>
            <w:rPr>
              <w:rFonts w:asciiTheme="minorHAnsi" w:hAnsiTheme="minorHAnsi"/>
              <w:b w:val="0"/>
              <w:bCs w:val="0"/>
              <w:noProof/>
              <w:sz w:val="22"/>
              <w:szCs w:val="22"/>
              <w:lang w:val="en-GB" w:eastAsia="en-GB"/>
            </w:rPr>
          </w:pPr>
          <w:r>
            <w:rPr>
              <w:rFonts w:eastAsiaTheme="majorEastAsia" w:cs="Calibri"/>
              <w:b w:val="0"/>
              <w:bCs w:val="0"/>
              <w:color w:val="DF1010" w:themeColor="accent1" w:themeShade="BF"/>
              <w:sz w:val="72"/>
              <w:szCs w:val="72"/>
            </w:rPr>
            <w:fldChar w:fldCharType="begin"/>
          </w:r>
          <w:r w:rsidRPr="008376F2">
            <w:rPr>
              <w:rFonts w:cs="Calibri"/>
            </w:rPr>
            <w:instrText xml:space="preserve"> TOC \o "1-3" \h \z \u </w:instrText>
          </w:r>
          <w:r>
            <w:rPr>
              <w:rFonts w:eastAsiaTheme="majorEastAsia" w:cs="Calibri"/>
              <w:b w:val="0"/>
              <w:bCs w:val="0"/>
              <w:color w:val="DF1010" w:themeColor="accent1" w:themeShade="BF"/>
              <w:sz w:val="72"/>
              <w:szCs w:val="72"/>
            </w:rPr>
            <w:fldChar w:fldCharType="separate"/>
          </w:r>
          <w:hyperlink w:anchor="_Toc66955512" w:history="1">
            <w:r w:rsidR="00AA0EF1" w:rsidRPr="0030240B">
              <w:rPr>
                <w:rStyle w:val="Hyperlink"/>
                <w:noProof/>
              </w:rPr>
              <w:t>1.</w:t>
            </w:r>
            <w:r w:rsidR="00AA0EF1">
              <w:rPr>
                <w:rFonts w:asciiTheme="minorHAnsi" w:hAnsiTheme="minorHAnsi"/>
                <w:b w:val="0"/>
                <w:bCs w:val="0"/>
                <w:noProof/>
                <w:sz w:val="22"/>
                <w:szCs w:val="22"/>
                <w:lang w:val="en-GB" w:eastAsia="en-GB"/>
              </w:rPr>
              <w:tab/>
            </w:r>
            <w:r w:rsidR="00AA0EF1" w:rsidRPr="0030240B">
              <w:rPr>
                <w:rStyle w:val="Hyperlink"/>
                <w:noProof/>
              </w:rPr>
              <w:t>Aim of Manual</w:t>
            </w:r>
            <w:r w:rsidR="00AA0EF1">
              <w:rPr>
                <w:noProof/>
                <w:webHidden/>
              </w:rPr>
              <w:tab/>
            </w:r>
            <w:r w:rsidR="00AA0EF1">
              <w:rPr>
                <w:noProof/>
                <w:webHidden/>
              </w:rPr>
              <w:fldChar w:fldCharType="begin"/>
            </w:r>
            <w:r w:rsidR="00AA0EF1">
              <w:rPr>
                <w:noProof/>
                <w:webHidden/>
              </w:rPr>
              <w:instrText xml:space="preserve"> PAGEREF _Toc66955512 \h </w:instrText>
            </w:r>
            <w:r w:rsidR="00AA0EF1">
              <w:rPr>
                <w:noProof/>
                <w:webHidden/>
              </w:rPr>
            </w:r>
            <w:r w:rsidR="00AA0EF1">
              <w:rPr>
                <w:noProof/>
                <w:webHidden/>
              </w:rPr>
              <w:fldChar w:fldCharType="separate"/>
            </w:r>
            <w:r w:rsidR="00AA0EF1">
              <w:rPr>
                <w:noProof/>
                <w:webHidden/>
              </w:rPr>
              <w:t>5</w:t>
            </w:r>
            <w:r w:rsidR="00AA0EF1">
              <w:rPr>
                <w:noProof/>
                <w:webHidden/>
              </w:rPr>
              <w:fldChar w:fldCharType="end"/>
            </w:r>
          </w:hyperlink>
        </w:p>
        <w:p w14:paraId="6E61850E" w14:textId="06A4170A" w:rsidR="00AA0EF1" w:rsidRDefault="0035154A">
          <w:pPr>
            <w:pStyle w:val="TOC1"/>
            <w:tabs>
              <w:tab w:val="left" w:pos="720"/>
            </w:tabs>
            <w:rPr>
              <w:rFonts w:asciiTheme="minorHAnsi" w:hAnsiTheme="minorHAnsi"/>
              <w:b w:val="0"/>
              <w:bCs w:val="0"/>
              <w:noProof/>
              <w:sz w:val="22"/>
              <w:szCs w:val="22"/>
              <w:lang w:val="en-GB" w:eastAsia="en-GB"/>
            </w:rPr>
          </w:pPr>
          <w:hyperlink w:anchor="_Toc66955513" w:history="1">
            <w:r w:rsidR="00AA0EF1" w:rsidRPr="0030240B">
              <w:rPr>
                <w:rStyle w:val="Hyperlink"/>
                <w:noProof/>
              </w:rPr>
              <w:t>2.</w:t>
            </w:r>
            <w:r w:rsidR="00AA0EF1">
              <w:rPr>
                <w:rFonts w:asciiTheme="minorHAnsi" w:hAnsiTheme="minorHAnsi"/>
                <w:b w:val="0"/>
                <w:bCs w:val="0"/>
                <w:noProof/>
                <w:sz w:val="22"/>
                <w:szCs w:val="22"/>
                <w:lang w:val="en-GB" w:eastAsia="en-GB"/>
              </w:rPr>
              <w:tab/>
            </w:r>
            <w:r w:rsidR="00AA0EF1" w:rsidRPr="0030240B">
              <w:rPr>
                <w:rStyle w:val="Hyperlink"/>
                <w:noProof/>
              </w:rPr>
              <w:t>Event Management and Personnel</w:t>
            </w:r>
            <w:r w:rsidR="00AA0EF1">
              <w:rPr>
                <w:noProof/>
                <w:webHidden/>
              </w:rPr>
              <w:tab/>
            </w:r>
            <w:r w:rsidR="00AA0EF1">
              <w:rPr>
                <w:noProof/>
                <w:webHidden/>
              </w:rPr>
              <w:fldChar w:fldCharType="begin"/>
            </w:r>
            <w:r w:rsidR="00AA0EF1">
              <w:rPr>
                <w:noProof/>
                <w:webHidden/>
              </w:rPr>
              <w:instrText xml:space="preserve"> PAGEREF _Toc66955513 \h </w:instrText>
            </w:r>
            <w:r w:rsidR="00AA0EF1">
              <w:rPr>
                <w:noProof/>
                <w:webHidden/>
              </w:rPr>
            </w:r>
            <w:r w:rsidR="00AA0EF1">
              <w:rPr>
                <w:noProof/>
                <w:webHidden/>
              </w:rPr>
              <w:fldChar w:fldCharType="separate"/>
            </w:r>
            <w:r w:rsidR="00AA0EF1">
              <w:rPr>
                <w:noProof/>
                <w:webHidden/>
              </w:rPr>
              <w:t>5</w:t>
            </w:r>
            <w:r w:rsidR="00AA0EF1">
              <w:rPr>
                <w:noProof/>
                <w:webHidden/>
              </w:rPr>
              <w:fldChar w:fldCharType="end"/>
            </w:r>
          </w:hyperlink>
        </w:p>
        <w:p w14:paraId="2E3A59E1" w14:textId="1D36E593" w:rsidR="00AA0EF1" w:rsidRDefault="0035154A">
          <w:pPr>
            <w:pStyle w:val="TOC3"/>
            <w:rPr>
              <w:rFonts w:asciiTheme="minorHAnsi" w:hAnsiTheme="minorHAnsi"/>
              <w:sz w:val="22"/>
              <w:szCs w:val="22"/>
              <w:lang w:val="en-GB" w:eastAsia="en-GB"/>
            </w:rPr>
          </w:pPr>
          <w:hyperlink w:anchor="_Toc66955514" w:history="1">
            <w:r w:rsidR="00AA0EF1" w:rsidRPr="0030240B">
              <w:rPr>
                <w:rStyle w:val="Hyperlink"/>
              </w:rPr>
              <w:t>Roles and Responsibilities</w:t>
            </w:r>
            <w:r w:rsidR="00AA0EF1">
              <w:rPr>
                <w:webHidden/>
              </w:rPr>
              <w:tab/>
            </w:r>
            <w:r w:rsidR="00AA0EF1">
              <w:rPr>
                <w:webHidden/>
              </w:rPr>
              <w:fldChar w:fldCharType="begin"/>
            </w:r>
            <w:r w:rsidR="00AA0EF1">
              <w:rPr>
                <w:webHidden/>
              </w:rPr>
              <w:instrText xml:space="preserve"> PAGEREF _Toc66955514 \h </w:instrText>
            </w:r>
            <w:r w:rsidR="00AA0EF1">
              <w:rPr>
                <w:webHidden/>
              </w:rPr>
            </w:r>
            <w:r w:rsidR="00AA0EF1">
              <w:rPr>
                <w:webHidden/>
              </w:rPr>
              <w:fldChar w:fldCharType="separate"/>
            </w:r>
            <w:r w:rsidR="00AA0EF1">
              <w:rPr>
                <w:webHidden/>
              </w:rPr>
              <w:t>5</w:t>
            </w:r>
            <w:r w:rsidR="00AA0EF1">
              <w:rPr>
                <w:webHidden/>
              </w:rPr>
              <w:fldChar w:fldCharType="end"/>
            </w:r>
          </w:hyperlink>
        </w:p>
        <w:p w14:paraId="0F96E6E1" w14:textId="13A0A207" w:rsidR="00AA0EF1" w:rsidRDefault="0035154A">
          <w:pPr>
            <w:pStyle w:val="TOC3"/>
            <w:rPr>
              <w:rFonts w:asciiTheme="minorHAnsi" w:hAnsiTheme="minorHAnsi"/>
              <w:sz w:val="22"/>
              <w:szCs w:val="22"/>
              <w:lang w:val="en-GB" w:eastAsia="en-GB"/>
            </w:rPr>
          </w:pPr>
          <w:hyperlink w:anchor="_Toc66955515" w:history="1">
            <w:r w:rsidR="00AA0EF1" w:rsidRPr="0030240B">
              <w:rPr>
                <w:rStyle w:val="Hyperlink"/>
              </w:rPr>
              <w:t>Site Boundaries and Responsibilities</w:t>
            </w:r>
            <w:r w:rsidR="00AA0EF1">
              <w:rPr>
                <w:webHidden/>
              </w:rPr>
              <w:tab/>
            </w:r>
            <w:r w:rsidR="00AA0EF1">
              <w:rPr>
                <w:webHidden/>
              </w:rPr>
              <w:fldChar w:fldCharType="begin"/>
            </w:r>
            <w:r w:rsidR="00AA0EF1">
              <w:rPr>
                <w:webHidden/>
              </w:rPr>
              <w:instrText xml:space="preserve"> PAGEREF _Toc66955515 \h </w:instrText>
            </w:r>
            <w:r w:rsidR="00AA0EF1">
              <w:rPr>
                <w:webHidden/>
              </w:rPr>
            </w:r>
            <w:r w:rsidR="00AA0EF1">
              <w:rPr>
                <w:webHidden/>
              </w:rPr>
              <w:fldChar w:fldCharType="separate"/>
            </w:r>
            <w:r w:rsidR="00AA0EF1">
              <w:rPr>
                <w:webHidden/>
              </w:rPr>
              <w:t>5</w:t>
            </w:r>
            <w:r w:rsidR="00AA0EF1">
              <w:rPr>
                <w:webHidden/>
              </w:rPr>
              <w:fldChar w:fldCharType="end"/>
            </w:r>
          </w:hyperlink>
        </w:p>
        <w:p w14:paraId="2B240CEC" w14:textId="6FED346B" w:rsidR="00AA0EF1" w:rsidRDefault="0035154A">
          <w:pPr>
            <w:pStyle w:val="TOC3"/>
            <w:rPr>
              <w:rFonts w:asciiTheme="minorHAnsi" w:hAnsiTheme="minorHAnsi"/>
              <w:sz w:val="22"/>
              <w:szCs w:val="22"/>
              <w:lang w:val="en-GB" w:eastAsia="en-GB"/>
            </w:rPr>
          </w:pPr>
          <w:hyperlink w:anchor="_Toc66955516" w:history="1">
            <w:r w:rsidR="00AA0EF1" w:rsidRPr="0030240B">
              <w:rPr>
                <w:rStyle w:val="Hyperlink"/>
              </w:rPr>
              <w:t>Contact List</w:t>
            </w:r>
            <w:r w:rsidR="00AA0EF1">
              <w:rPr>
                <w:webHidden/>
              </w:rPr>
              <w:tab/>
            </w:r>
            <w:r w:rsidR="00AA0EF1">
              <w:rPr>
                <w:webHidden/>
              </w:rPr>
              <w:fldChar w:fldCharType="begin"/>
            </w:r>
            <w:r w:rsidR="00AA0EF1">
              <w:rPr>
                <w:webHidden/>
              </w:rPr>
              <w:instrText xml:space="preserve"> PAGEREF _Toc66955516 \h </w:instrText>
            </w:r>
            <w:r w:rsidR="00AA0EF1">
              <w:rPr>
                <w:webHidden/>
              </w:rPr>
            </w:r>
            <w:r w:rsidR="00AA0EF1">
              <w:rPr>
                <w:webHidden/>
              </w:rPr>
              <w:fldChar w:fldCharType="separate"/>
            </w:r>
            <w:r w:rsidR="00AA0EF1">
              <w:rPr>
                <w:webHidden/>
              </w:rPr>
              <w:t>5</w:t>
            </w:r>
            <w:r w:rsidR="00AA0EF1">
              <w:rPr>
                <w:webHidden/>
              </w:rPr>
              <w:fldChar w:fldCharType="end"/>
            </w:r>
          </w:hyperlink>
        </w:p>
        <w:p w14:paraId="211082A4" w14:textId="19324B91" w:rsidR="00AA0EF1" w:rsidRDefault="0035154A">
          <w:pPr>
            <w:pStyle w:val="TOC1"/>
            <w:tabs>
              <w:tab w:val="left" w:pos="720"/>
            </w:tabs>
            <w:rPr>
              <w:rFonts w:asciiTheme="minorHAnsi" w:hAnsiTheme="minorHAnsi"/>
              <w:b w:val="0"/>
              <w:bCs w:val="0"/>
              <w:noProof/>
              <w:sz w:val="22"/>
              <w:szCs w:val="22"/>
              <w:lang w:val="en-GB" w:eastAsia="en-GB"/>
            </w:rPr>
          </w:pPr>
          <w:hyperlink w:anchor="_Toc66955517" w:history="1">
            <w:r w:rsidR="00AA0EF1" w:rsidRPr="0030240B">
              <w:rPr>
                <w:rStyle w:val="Hyperlink"/>
                <w:noProof/>
              </w:rPr>
              <w:t>3.</w:t>
            </w:r>
            <w:r w:rsidR="00AA0EF1">
              <w:rPr>
                <w:rFonts w:asciiTheme="minorHAnsi" w:hAnsiTheme="minorHAnsi"/>
                <w:b w:val="0"/>
                <w:bCs w:val="0"/>
                <w:noProof/>
                <w:sz w:val="22"/>
                <w:szCs w:val="22"/>
                <w:lang w:val="en-GB" w:eastAsia="en-GB"/>
              </w:rPr>
              <w:tab/>
            </w:r>
            <w:r w:rsidR="00AA0EF1" w:rsidRPr="0030240B">
              <w:rPr>
                <w:rStyle w:val="Hyperlink"/>
                <w:noProof/>
              </w:rPr>
              <w:t>Event Overview</w:t>
            </w:r>
            <w:r w:rsidR="00AA0EF1">
              <w:rPr>
                <w:noProof/>
                <w:webHidden/>
              </w:rPr>
              <w:tab/>
            </w:r>
            <w:r w:rsidR="00AA0EF1">
              <w:rPr>
                <w:noProof/>
                <w:webHidden/>
              </w:rPr>
              <w:fldChar w:fldCharType="begin"/>
            </w:r>
            <w:r w:rsidR="00AA0EF1">
              <w:rPr>
                <w:noProof/>
                <w:webHidden/>
              </w:rPr>
              <w:instrText xml:space="preserve"> PAGEREF _Toc66955517 \h </w:instrText>
            </w:r>
            <w:r w:rsidR="00AA0EF1">
              <w:rPr>
                <w:noProof/>
                <w:webHidden/>
              </w:rPr>
            </w:r>
            <w:r w:rsidR="00AA0EF1">
              <w:rPr>
                <w:noProof/>
                <w:webHidden/>
              </w:rPr>
              <w:fldChar w:fldCharType="separate"/>
            </w:r>
            <w:r w:rsidR="00AA0EF1">
              <w:rPr>
                <w:noProof/>
                <w:webHidden/>
              </w:rPr>
              <w:t>6</w:t>
            </w:r>
            <w:r w:rsidR="00AA0EF1">
              <w:rPr>
                <w:noProof/>
                <w:webHidden/>
              </w:rPr>
              <w:fldChar w:fldCharType="end"/>
            </w:r>
          </w:hyperlink>
        </w:p>
        <w:p w14:paraId="11709D4E" w14:textId="379AD07D" w:rsidR="00AA0EF1" w:rsidRDefault="0035154A">
          <w:pPr>
            <w:pStyle w:val="TOC3"/>
            <w:rPr>
              <w:rFonts w:asciiTheme="minorHAnsi" w:hAnsiTheme="minorHAnsi"/>
              <w:sz w:val="22"/>
              <w:szCs w:val="22"/>
              <w:lang w:val="en-GB" w:eastAsia="en-GB"/>
            </w:rPr>
          </w:pPr>
          <w:hyperlink w:anchor="_Toc66955518" w:history="1">
            <w:r w:rsidR="00AA0EF1" w:rsidRPr="0030240B">
              <w:rPr>
                <w:rStyle w:val="Hyperlink"/>
              </w:rPr>
              <w:t>The Course</w:t>
            </w:r>
            <w:r w:rsidR="00AA0EF1">
              <w:rPr>
                <w:webHidden/>
              </w:rPr>
              <w:tab/>
            </w:r>
            <w:r w:rsidR="00AA0EF1">
              <w:rPr>
                <w:webHidden/>
              </w:rPr>
              <w:fldChar w:fldCharType="begin"/>
            </w:r>
            <w:r w:rsidR="00AA0EF1">
              <w:rPr>
                <w:webHidden/>
              </w:rPr>
              <w:instrText xml:space="preserve"> PAGEREF _Toc66955518 \h </w:instrText>
            </w:r>
            <w:r w:rsidR="00AA0EF1">
              <w:rPr>
                <w:webHidden/>
              </w:rPr>
            </w:r>
            <w:r w:rsidR="00AA0EF1">
              <w:rPr>
                <w:webHidden/>
              </w:rPr>
              <w:fldChar w:fldCharType="separate"/>
            </w:r>
            <w:r w:rsidR="00AA0EF1">
              <w:rPr>
                <w:webHidden/>
              </w:rPr>
              <w:t>6</w:t>
            </w:r>
            <w:r w:rsidR="00AA0EF1">
              <w:rPr>
                <w:webHidden/>
              </w:rPr>
              <w:fldChar w:fldCharType="end"/>
            </w:r>
          </w:hyperlink>
        </w:p>
        <w:p w14:paraId="284F7701" w14:textId="0930E0A8" w:rsidR="00AA0EF1" w:rsidRDefault="0035154A">
          <w:pPr>
            <w:pStyle w:val="TOC3"/>
            <w:rPr>
              <w:rFonts w:asciiTheme="minorHAnsi" w:hAnsiTheme="minorHAnsi"/>
              <w:sz w:val="22"/>
              <w:szCs w:val="22"/>
              <w:lang w:val="en-GB" w:eastAsia="en-GB"/>
            </w:rPr>
          </w:pPr>
          <w:hyperlink w:anchor="_Toc66955519" w:history="1">
            <w:r w:rsidR="00AA0EF1" w:rsidRPr="0030240B">
              <w:rPr>
                <w:rStyle w:val="Hyperlink"/>
              </w:rPr>
              <w:t>Entry Limits</w:t>
            </w:r>
            <w:r w:rsidR="00AA0EF1">
              <w:rPr>
                <w:webHidden/>
              </w:rPr>
              <w:tab/>
            </w:r>
            <w:r w:rsidR="00AA0EF1">
              <w:rPr>
                <w:webHidden/>
              </w:rPr>
              <w:fldChar w:fldCharType="begin"/>
            </w:r>
            <w:r w:rsidR="00AA0EF1">
              <w:rPr>
                <w:webHidden/>
              </w:rPr>
              <w:instrText xml:space="preserve"> PAGEREF _Toc66955519 \h </w:instrText>
            </w:r>
            <w:r w:rsidR="00AA0EF1">
              <w:rPr>
                <w:webHidden/>
              </w:rPr>
            </w:r>
            <w:r w:rsidR="00AA0EF1">
              <w:rPr>
                <w:webHidden/>
              </w:rPr>
              <w:fldChar w:fldCharType="separate"/>
            </w:r>
            <w:r w:rsidR="00AA0EF1">
              <w:rPr>
                <w:webHidden/>
              </w:rPr>
              <w:t>6</w:t>
            </w:r>
            <w:r w:rsidR="00AA0EF1">
              <w:rPr>
                <w:webHidden/>
              </w:rPr>
              <w:fldChar w:fldCharType="end"/>
            </w:r>
          </w:hyperlink>
        </w:p>
        <w:p w14:paraId="0B9527A6" w14:textId="231050E2" w:rsidR="00AA0EF1" w:rsidRDefault="0035154A">
          <w:pPr>
            <w:pStyle w:val="TOC3"/>
            <w:rPr>
              <w:rFonts w:asciiTheme="minorHAnsi" w:hAnsiTheme="minorHAnsi"/>
              <w:sz w:val="22"/>
              <w:szCs w:val="22"/>
              <w:lang w:val="en-GB" w:eastAsia="en-GB"/>
            </w:rPr>
          </w:pPr>
          <w:hyperlink w:anchor="_Toc66955520" w:history="1">
            <w:r w:rsidR="00AA0EF1" w:rsidRPr="0030240B">
              <w:rPr>
                <w:rStyle w:val="Hyperlink"/>
              </w:rPr>
              <w:t>Event Timings</w:t>
            </w:r>
            <w:r w:rsidR="00AA0EF1">
              <w:rPr>
                <w:webHidden/>
              </w:rPr>
              <w:tab/>
            </w:r>
            <w:r w:rsidR="00AA0EF1">
              <w:rPr>
                <w:webHidden/>
              </w:rPr>
              <w:fldChar w:fldCharType="begin"/>
            </w:r>
            <w:r w:rsidR="00AA0EF1">
              <w:rPr>
                <w:webHidden/>
              </w:rPr>
              <w:instrText xml:space="preserve"> PAGEREF _Toc66955520 \h </w:instrText>
            </w:r>
            <w:r w:rsidR="00AA0EF1">
              <w:rPr>
                <w:webHidden/>
              </w:rPr>
            </w:r>
            <w:r w:rsidR="00AA0EF1">
              <w:rPr>
                <w:webHidden/>
              </w:rPr>
              <w:fldChar w:fldCharType="separate"/>
            </w:r>
            <w:r w:rsidR="00AA0EF1">
              <w:rPr>
                <w:webHidden/>
              </w:rPr>
              <w:t>6</w:t>
            </w:r>
            <w:r w:rsidR="00AA0EF1">
              <w:rPr>
                <w:webHidden/>
              </w:rPr>
              <w:fldChar w:fldCharType="end"/>
            </w:r>
          </w:hyperlink>
        </w:p>
        <w:p w14:paraId="741ECD50" w14:textId="11E17FBA" w:rsidR="00AA0EF1" w:rsidRDefault="0035154A">
          <w:pPr>
            <w:pStyle w:val="TOC3"/>
            <w:rPr>
              <w:rFonts w:asciiTheme="minorHAnsi" w:hAnsiTheme="minorHAnsi"/>
              <w:sz w:val="22"/>
              <w:szCs w:val="22"/>
              <w:lang w:val="en-GB" w:eastAsia="en-GB"/>
            </w:rPr>
          </w:pPr>
          <w:hyperlink w:anchor="_Toc66955521" w:history="1">
            <w:r w:rsidR="00AA0EF1" w:rsidRPr="0030240B">
              <w:rPr>
                <w:rStyle w:val="Hyperlink"/>
              </w:rPr>
              <w:t>Key dates</w:t>
            </w:r>
            <w:r w:rsidR="00AA0EF1">
              <w:rPr>
                <w:webHidden/>
              </w:rPr>
              <w:tab/>
            </w:r>
            <w:r w:rsidR="00AA0EF1">
              <w:rPr>
                <w:webHidden/>
              </w:rPr>
              <w:fldChar w:fldCharType="begin"/>
            </w:r>
            <w:r w:rsidR="00AA0EF1">
              <w:rPr>
                <w:webHidden/>
              </w:rPr>
              <w:instrText xml:space="preserve"> PAGEREF _Toc66955521 \h </w:instrText>
            </w:r>
            <w:r w:rsidR="00AA0EF1">
              <w:rPr>
                <w:webHidden/>
              </w:rPr>
            </w:r>
            <w:r w:rsidR="00AA0EF1">
              <w:rPr>
                <w:webHidden/>
              </w:rPr>
              <w:fldChar w:fldCharType="separate"/>
            </w:r>
            <w:r w:rsidR="00AA0EF1">
              <w:rPr>
                <w:webHidden/>
              </w:rPr>
              <w:t>6</w:t>
            </w:r>
            <w:r w:rsidR="00AA0EF1">
              <w:rPr>
                <w:webHidden/>
              </w:rPr>
              <w:fldChar w:fldCharType="end"/>
            </w:r>
          </w:hyperlink>
        </w:p>
        <w:p w14:paraId="5CB7773D" w14:textId="4E3DCFB2" w:rsidR="00AA0EF1" w:rsidRDefault="0035154A">
          <w:pPr>
            <w:pStyle w:val="TOC1"/>
            <w:tabs>
              <w:tab w:val="left" w:pos="720"/>
            </w:tabs>
            <w:rPr>
              <w:rFonts w:asciiTheme="minorHAnsi" w:hAnsiTheme="minorHAnsi"/>
              <w:b w:val="0"/>
              <w:bCs w:val="0"/>
              <w:noProof/>
              <w:sz w:val="22"/>
              <w:szCs w:val="22"/>
              <w:lang w:val="en-GB" w:eastAsia="en-GB"/>
            </w:rPr>
          </w:pPr>
          <w:hyperlink w:anchor="_Toc66955522" w:history="1">
            <w:r w:rsidR="00AA0EF1" w:rsidRPr="0030240B">
              <w:rPr>
                <w:rStyle w:val="Hyperlink"/>
                <w:noProof/>
              </w:rPr>
              <w:t>4.</w:t>
            </w:r>
            <w:r w:rsidR="00AA0EF1">
              <w:rPr>
                <w:rFonts w:asciiTheme="minorHAnsi" w:hAnsiTheme="minorHAnsi"/>
                <w:b w:val="0"/>
                <w:bCs w:val="0"/>
                <w:noProof/>
                <w:sz w:val="22"/>
                <w:szCs w:val="22"/>
                <w:lang w:val="en-GB" w:eastAsia="en-GB"/>
              </w:rPr>
              <w:tab/>
            </w:r>
            <w:r w:rsidR="00AA0EF1" w:rsidRPr="0030240B">
              <w:rPr>
                <w:rStyle w:val="Hyperlink"/>
                <w:noProof/>
              </w:rPr>
              <w:t>Insurance</w:t>
            </w:r>
            <w:r w:rsidR="00AA0EF1">
              <w:rPr>
                <w:noProof/>
                <w:webHidden/>
              </w:rPr>
              <w:tab/>
            </w:r>
            <w:r w:rsidR="00AA0EF1">
              <w:rPr>
                <w:noProof/>
                <w:webHidden/>
              </w:rPr>
              <w:fldChar w:fldCharType="begin"/>
            </w:r>
            <w:r w:rsidR="00AA0EF1">
              <w:rPr>
                <w:noProof/>
                <w:webHidden/>
              </w:rPr>
              <w:instrText xml:space="preserve"> PAGEREF _Toc66955522 \h </w:instrText>
            </w:r>
            <w:r w:rsidR="00AA0EF1">
              <w:rPr>
                <w:noProof/>
                <w:webHidden/>
              </w:rPr>
            </w:r>
            <w:r w:rsidR="00AA0EF1">
              <w:rPr>
                <w:noProof/>
                <w:webHidden/>
              </w:rPr>
              <w:fldChar w:fldCharType="separate"/>
            </w:r>
            <w:r w:rsidR="00AA0EF1">
              <w:rPr>
                <w:noProof/>
                <w:webHidden/>
              </w:rPr>
              <w:t>7</w:t>
            </w:r>
            <w:r w:rsidR="00AA0EF1">
              <w:rPr>
                <w:noProof/>
                <w:webHidden/>
              </w:rPr>
              <w:fldChar w:fldCharType="end"/>
            </w:r>
          </w:hyperlink>
        </w:p>
        <w:p w14:paraId="05663EB3" w14:textId="3B4F6B31" w:rsidR="00AA0EF1" w:rsidRDefault="0035154A">
          <w:pPr>
            <w:pStyle w:val="TOC1"/>
            <w:tabs>
              <w:tab w:val="left" w:pos="720"/>
            </w:tabs>
            <w:rPr>
              <w:rFonts w:asciiTheme="minorHAnsi" w:hAnsiTheme="minorHAnsi"/>
              <w:b w:val="0"/>
              <w:bCs w:val="0"/>
              <w:noProof/>
              <w:sz w:val="22"/>
              <w:szCs w:val="22"/>
              <w:lang w:val="en-GB" w:eastAsia="en-GB"/>
            </w:rPr>
          </w:pPr>
          <w:hyperlink w:anchor="_Toc66955523" w:history="1">
            <w:r w:rsidR="00AA0EF1" w:rsidRPr="0030240B">
              <w:rPr>
                <w:rStyle w:val="Hyperlink"/>
                <w:noProof/>
              </w:rPr>
              <w:t>5.</w:t>
            </w:r>
            <w:r w:rsidR="00AA0EF1">
              <w:rPr>
                <w:rFonts w:asciiTheme="minorHAnsi" w:hAnsiTheme="minorHAnsi"/>
                <w:b w:val="0"/>
                <w:bCs w:val="0"/>
                <w:noProof/>
                <w:sz w:val="22"/>
                <w:szCs w:val="22"/>
                <w:lang w:val="en-GB" w:eastAsia="en-GB"/>
              </w:rPr>
              <w:tab/>
            </w:r>
            <w:r w:rsidR="00AA0EF1" w:rsidRPr="0030240B">
              <w:rPr>
                <w:rStyle w:val="Hyperlink"/>
                <w:noProof/>
              </w:rPr>
              <w:t>Course Set-Up and Marshalling</w:t>
            </w:r>
            <w:r w:rsidR="00AA0EF1">
              <w:rPr>
                <w:noProof/>
                <w:webHidden/>
              </w:rPr>
              <w:tab/>
            </w:r>
            <w:r w:rsidR="00AA0EF1">
              <w:rPr>
                <w:noProof/>
                <w:webHidden/>
              </w:rPr>
              <w:fldChar w:fldCharType="begin"/>
            </w:r>
            <w:r w:rsidR="00AA0EF1">
              <w:rPr>
                <w:noProof/>
                <w:webHidden/>
              </w:rPr>
              <w:instrText xml:space="preserve"> PAGEREF _Toc66955523 \h </w:instrText>
            </w:r>
            <w:r w:rsidR="00AA0EF1">
              <w:rPr>
                <w:noProof/>
                <w:webHidden/>
              </w:rPr>
            </w:r>
            <w:r w:rsidR="00AA0EF1">
              <w:rPr>
                <w:noProof/>
                <w:webHidden/>
              </w:rPr>
              <w:fldChar w:fldCharType="separate"/>
            </w:r>
            <w:r w:rsidR="00AA0EF1">
              <w:rPr>
                <w:noProof/>
                <w:webHidden/>
              </w:rPr>
              <w:t>7</w:t>
            </w:r>
            <w:r w:rsidR="00AA0EF1">
              <w:rPr>
                <w:noProof/>
                <w:webHidden/>
              </w:rPr>
              <w:fldChar w:fldCharType="end"/>
            </w:r>
          </w:hyperlink>
        </w:p>
        <w:p w14:paraId="3E7FFCD8" w14:textId="704E9001" w:rsidR="00AA0EF1" w:rsidRDefault="0035154A">
          <w:pPr>
            <w:pStyle w:val="TOC3"/>
            <w:rPr>
              <w:rFonts w:asciiTheme="minorHAnsi" w:hAnsiTheme="minorHAnsi"/>
              <w:sz w:val="22"/>
              <w:szCs w:val="22"/>
              <w:lang w:val="en-GB" w:eastAsia="en-GB"/>
            </w:rPr>
          </w:pPr>
          <w:hyperlink w:anchor="_Toc66955524" w:history="1">
            <w:r w:rsidR="00AA0EF1" w:rsidRPr="0030240B">
              <w:rPr>
                <w:rStyle w:val="Hyperlink"/>
              </w:rPr>
              <w:t>Course Map</w:t>
            </w:r>
            <w:r w:rsidR="00AA0EF1">
              <w:rPr>
                <w:webHidden/>
              </w:rPr>
              <w:tab/>
            </w:r>
            <w:r w:rsidR="00AA0EF1">
              <w:rPr>
                <w:webHidden/>
              </w:rPr>
              <w:fldChar w:fldCharType="begin"/>
            </w:r>
            <w:r w:rsidR="00AA0EF1">
              <w:rPr>
                <w:webHidden/>
              </w:rPr>
              <w:instrText xml:space="preserve"> PAGEREF _Toc66955524 \h </w:instrText>
            </w:r>
            <w:r w:rsidR="00AA0EF1">
              <w:rPr>
                <w:webHidden/>
              </w:rPr>
            </w:r>
            <w:r w:rsidR="00AA0EF1">
              <w:rPr>
                <w:webHidden/>
              </w:rPr>
              <w:fldChar w:fldCharType="separate"/>
            </w:r>
            <w:r w:rsidR="00AA0EF1">
              <w:rPr>
                <w:webHidden/>
              </w:rPr>
              <w:t>7</w:t>
            </w:r>
            <w:r w:rsidR="00AA0EF1">
              <w:rPr>
                <w:webHidden/>
              </w:rPr>
              <w:fldChar w:fldCharType="end"/>
            </w:r>
          </w:hyperlink>
        </w:p>
        <w:p w14:paraId="4F13BD90" w14:textId="7BA48897" w:rsidR="00AA0EF1" w:rsidRDefault="0035154A">
          <w:pPr>
            <w:pStyle w:val="TOC3"/>
            <w:rPr>
              <w:rFonts w:asciiTheme="minorHAnsi" w:hAnsiTheme="minorHAnsi"/>
              <w:sz w:val="22"/>
              <w:szCs w:val="22"/>
              <w:lang w:val="en-GB" w:eastAsia="en-GB"/>
            </w:rPr>
          </w:pPr>
          <w:hyperlink w:anchor="_Toc66955525" w:history="1">
            <w:r w:rsidR="00AA0EF1" w:rsidRPr="0030240B">
              <w:rPr>
                <w:rStyle w:val="Hyperlink"/>
              </w:rPr>
              <w:t>Course build</w:t>
            </w:r>
            <w:r w:rsidR="00AA0EF1">
              <w:rPr>
                <w:webHidden/>
              </w:rPr>
              <w:tab/>
            </w:r>
            <w:r w:rsidR="00AA0EF1">
              <w:rPr>
                <w:webHidden/>
              </w:rPr>
              <w:fldChar w:fldCharType="begin"/>
            </w:r>
            <w:r w:rsidR="00AA0EF1">
              <w:rPr>
                <w:webHidden/>
              </w:rPr>
              <w:instrText xml:space="preserve"> PAGEREF _Toc66955525 \h </w:instrText>
            </w:r>
            <w:r w:rsidR="00AA0EF1">
              <w:rPr>
                <w:webHidden/>
              </w:rPr>
            </w:r>
            <w:r w:rsidR="00AA0EF1">
              <w:rPr>
                <w:webHidden/>
              </w:rPr>
              <w:fldChar w:fldCharType="separate"/>
            </w:r>
            <w:r w:rsidR="00AA0EF1">
              <w:rPr>
                <w:webHidden/>
              </w:rPr>
              <w:t>7</w:t>
            </w:r>
            <w:r w:rsidR="00AA0EF1">
              <w:rPr>
                <w:webHidden/>
              </w:rPr>
              <w:fldChar w:fldCharType="end"/>
            </w:r>
          </w:hyperlink>
        </w:p>
        <w:p w14:paraId="435C2803" w14:textId="39F3BF04" w:rsidR="00AA0EF1" w:rsidRDefault="0035154A">
          <w:pPr>
            <w:pStyle w:val="TOC3"/>
            <w:rPr>
              <w:rFonts w:asciiTheme="minorHAnsi" w:hAnsiTheme="minorHAnsi"/>
              <w:sz w:val="22"/>
              <w:szCs w:val="22"/>
              <w:lang w:val="en-GB" w:eastAsia="en-GB"/>
            </w:rPr>
          </w:pPr>
          <w:hyperlink w:anchor="_Toc66955526" w:history="1">
            <w:r w:rsidR="00AA0EF1" w:rsidRPr="0030240B">
              <w:rPr>
                <w:rStyle w:val="Hyperlink"/>
              </w:rPr>
              <w:t>Marshals</w:t>
            </w:r>
            <w:r w:rsidR="00AA0EF1">
              <w:rPr>
                <w:webHidden/>
              </w:rPr>
              <w:tab/>
            </w:r>
            <w:r w:rsidR="00AA0EF1">
              <w:rPr>
                <w:webHidden/>
              </w:rPr>
              <w:fldChar w:fldCharType="begin"/>
            </w:r>
            <w:r w:rsidR="00AA0EF1">
              <w:rPr>
                <w:webHidden/>
              </w:rPr>
              <w:instrText xml:space="preserve"> PAGEREF _Toc66955526 \h </w:instrText>
            </w:r>
            <w:r w:rsidR="00AA0EF1">
              <w:rPr>
                <w:webHidden/>
              </w:rPr>
            </w:r>
            <w:r w:rsidR="00AA0EF1">
              <w:rPr>
                <w:webHidden/>
              </w:rPr>
              <w:fldChar w:fldCharType="separate"/>
            </w:r>
            <w:r w:rsidR="00AA0EF1">
              <w:rPr>
                <w:webHidden/>
              </w:rPr>
              <w:t>7</w:t>
            </w:r>
            <w:r w:rsidR="00AA0EF1">
              <w:rPr>
                <w:webHidden/>
              </w:rPr>
              <w:fldChar w:fldCharType="end"/>
            </w:r>
          </w:hyperlink>
        </w:p>
        <w:p w14:paraId="4177C7BE" w14:textId="42F029A2" w:rsidR="00AA0EF1" w:rsidRDefault="0035154A">
          <w:pPr>
            <w:pStyle w:val="TOC3"/>
            <w:rPr>
              <w:rFonts w:asciiTheme="minorHAnsi" w:hAnsiTheme="minorHAnsi"/>
              <w:sz w:val="22"/>
              <w:szCs w:val="22"/>
              <w:lang w:val="en-GB" w:eastAsia="en-GB"/>
            </w:rPr>
          </w:pPr>
          <w:hyperlink w:anchor="_Toc66955527" w:history="1">
            <w:r w:rsidR="00AA0EF1" w:rsidRPr="0030240B">
              <w:rPr>
                <w:rStyle w:val="Hyperlink"/>
              </w:rPr>
              <w:t>Marshal Map and Instructions</w:t>
            </w:r>
            <w:r w:rsidR="00AA0EF1">
              <w:rPr>
                <w:webHidden/>
              </w:rPr>
              <w:tab/>
            </w:r>
            <w:r w:rsidR="00AA0EF1">
              <w:rPr>
                <w:webHidden/>
              </w:rPr>
              <w:fldChar w:fldCharType="begin"/>
            </w:r>
            <w:r w:rsidR="00AA0EF1">
              <w:rPr>
                <w:webHidden/>
              </w:rPr>
              <w:instrText xml:space="preserve"> PAGEREF _Toc66955527 \h </w:instrText>
            </w:r>
            <w:r w:rsidR="00AA0EF1">
              <w:rPr>
                <w:webHidden/>
              </w:rPr>
            </w:r>
            <w:r w:rsidR="00AA0EF1">
              <w:rPr>
                <w:webHidden/>
              </w:rPr>
              <w:fldChar w:fldCharType="separate"/>
            </w:r>
            <w:r w:rsidR="00AA0EF1">
              <w:rPr>
                <w:webHidden/>
              </w:rPr>
              <w:t>8</w:t>
            </w:r>
            <w:r w:rsidR="00AA0EF1">
              <w:rPr>
                <w:webHidden/>
              </w:rPr>
              <w:fldChar w:fldCharType="end"/>
            </w:r>
          </w:hyperlink>
        </w:p>
        <w:p w14:paraId="2B3696E5" w14:textId="56AD7105" w:rsidR="00AA0EF1" w:rsidRDefault="0035154A">
          <w:pPr>
            <w:pStyle w:val="TOC3"/>
            <w:rPr>
              <w:rFonts w:asciiTheme="minorHAnsi" w:hAnsiTheme="minorHAnsi"/>
              <w:sz w:val="22"/>
              <w:szCs w:val="22"/>
              <w:lang w:val="en-GB" w:eastAsia="en-GB"/>
            </w:rPr>
          </w:pPr>
          <w:hyperlink w:anchor="_Toc66955528" w:history="1">
            <w:r w:rsidR="00AA0EF1" w:rsidRPr="0030240B">
              <w:rPr>
                <w:rStyle w:val="Hyperlink"/>
              </w:rPr>
              <w:t>Spectator Plan</w:t>
            </w:r>
            <w:r w:rsidR="00AA0EF1">
              <w:rPr>
                <w:webHidden/>
              </w:rPr>
              <w:tab/>
            </w:r>
            <w:r w:rsidR="00AA0EF1">
              <w:rPr>
                <w:webHidden/>
              </w:rPr>
              <w:fldChar w:fldCharType="begin"/>
            </w:r>
            <w:r w:rsidR="00AA0EF1">
              <w:rPr>
                <w:webHidden/>
              </w:rPr>
              <w:instrText xml:space="preserve"> PAGEREF _Toc66955528 \h </w:instrText>
            </w:r>
            <w:r w:rsidR="00AA0EF1">
              <w:rPr>
                <w:webHidden/>
              </w:rPr>
            </w:r>
            <w:r w:rsidR="00AA0EF1">
              <w:rPr>
                <w:webHidden/>
              </w:rPr>
              <w:fldChar w:fldCharType="separate"/>
            </w:r>
            <w:r w:rsidR="00AA0EF1">
              <w:rPr>
                <w:webHidden/>
              </w:rPr>
              <w:t>8</w:t>
            </w:r>
            <w:r w:rsidR="00AA0EF1">
              <w:rPr>
                <w:webHidden/>
              </w:rPr>
              <w:fldChar w:fldCharType="end"/>
            </w:r>
          </w:hyperlink>
        </w:p>
        <w:p w14:paraId="6847A4FB" w14:textId="71816FFE" w:rsidR="00AA0EF1" w:rsidRDefault="0035154A">
          <w:pPr>
            <w:pStyle w:val="TOC1"/>
            <w:tabs>
              <w:tab w:val="left" w:pos="720"/>
            </w:tabs>
            <w:rPr>
              <w:rFonts w:asciiTheme="minorHAnsi" w:hAnsiTheme="minorHAnsi"/>
              <w:b w:val="0"/>
              <w:bCs w:val="0"/>
              <w:noProof/>
              <w:sz w:val="22"/>
              <w:szCs w:val="22"/>
              <w:lang w:val="en-GB" w:eastAsia="en-GB"/>
            </w:rPr>
          </w:pPr>
          <w:hyperlink w:anchor="_Toc66955529" w:history="1">
            <w:r w:rsidR="00AA0EF1" w:rsidRPr="0030240B">
              <w:rPr>
                <w:rStyle w:val="Hyperlink"/>
                <w:noProof/>
              </w:rPr>
              <w:t>6.</w:t>
            </w:r>
            <w:r w:rsidR="00AA0EF1">
              <w:rPr>
                <w:rFonts w:asciiTheme="minorHAnsi" w:hAnsiTheme="minorHAnsi"/>
                <w:b w:val="0"/>
                <w:bCs w:val="0"/>
                <w:noProof/>
                <w:sz w:val="22"/>
                <w:szCs w:val="22"/>
                <w:lang w:val="en-GB" w:eastAsia="en-GB"/>
              </w:rPr>
              <w:tab/>
            </w:r>
            <w:r w:rsidR="00AA0EF1" w:rsidRPr="0030240B">
              <w:rPr>
                <w:rStyle w:val="Hyperlink"/>
                <w:noProof/>
              </w:rPr>
              <w:t>Overall Site Set-up and Use</w:t>
            </w:r>
            <w:r w:rsidR="00AA0EF1">
              <w:rPr>
                <w:noProof/>
                <w:webHidden/>
              </w:rPr>
              <w:tab/>
            </w:r>
            <w:r w:rsidR="00AA0EF1">
              <w:rPr>
                <w:noProof/>
                <w:webHidden/>
              </w:rPr>
              <w:fldChar w:fldCharType="begin"/>
            </w:r>
            <w:r w:rsidR="00AA0EF1">
              <w:rPr>
                <w:noProof/>
                <w:webHidden/>
              </w:rPr>
              <w:instrText xml:space="preserve"> PAGEREF _Toc66955529 \h </w:instrText>
            </w:r>
            <w:r w:rsidR="00AA0EF1">
              <w:rPr>
                <w:noProof/>
                <w:webHidden/>
              </w:rPr>
            </w:r>
            <w:r w:rsidR="00AA0EF1">
              <w:rPr>
                <w:noProof/>
                <w:webHidden/>
              </w:rPr>
              <w:fldChar w:fldCharType="separate"/>
            </w:r>
            <w:r w:rsidR="00AA0EF1">
              <w:rPr>
                <w:noProof/>
                <w:webHidden/>
              </w:rPr>
              <w:t>9</w:t>
            </w:r>
            <w:r w:rsidR="00AA0EF1">
              <w:rPr>
                <w:noProof/>
                <w:webHidden/>
              </w:rPr>
              <w:fldChar w:fldCharType="end"/>
            </w:r>
          </w:hyperlink>
        </w:p>
        <w:p w14:paraId="1F913090" w14:textId="700D88CD" w:rsidR="00AA0EF1" w:rsidRDefault="0035154A">
          <w:pPr>
            <w:pStyle w:val="TOC3"/>
            <w:rPr>
              <w:rFonts w:asciiTheme="minorHAnsi" w:hAnsiTheme="minorHAnsi"/>
              <w:sz w:val="22"/>
              <w:szCs w:val="22"/>
              <w:lang w:val="en-GB" w:eastAsia="en-GB"/>
            </w:rPr>
          </w:pPr>
          <w:hyperlink w:anchor="_Toc66955530" w:history="1">
            <w:r w:rsidR="00AA0EF1" w:rsidRPr="0030240B">
              <w:rPr>
                <w:rStyle w:val="Hyperlink"/>
              </w:rPr>
              <w:t>Site Map – Start / Finish Area / Catering &amp; Merchandising Locations</w:t>
            </w:r>
            <w:r w:rsidR="00AA0EF1">
              <w:rPr>
                <w:webHidden/>
              </w:rPr>
              <w:tab/>
            </w:r>
            <w:r w:rsidR="00AA0EF1">
              <w:rPr>
                <w:webHidden/>
              </w:rPr>
              <w:fldChar w:fldCharType="begin"/>
            </w:r>
            <w:r w:rsidR="00AA0EF1">
              <w:rPr>
                <w:webHidden/>
              </w:rPr>
              <w:instrText xml:space="preserve"> PAGEREF _Toc66955530 \h </w:instrText>
            </w:r>
            <w:r w:rsidR="00AA0EF1">
              <w:rPr>
                <w:webHidden/>
              </w:rPr>
            </w:r>
            <w:r w:rsidR="00AA0EF1">
              <w:rPr>
                <w:webHidden/>
              </w:rPr>
              <w:fldChar w:fldCharType="separate"/>
            </w:r>
            <w:r w:rsidR="00AA0EF1">
              <w:rPr>
                <w:webHidden/>
              </w:rPr>
              <w:t>9</w:t>
            </w:r>
            <w:r w:rsidR="00AA0EF1">
              <w:rPr>
                <w:webHidden/>
              </w:rPr>
              <w:fldChar w:fldCharType="end"/>
            </w:r>
          </w:hyperlink>
        </w:p>
        <w:p w14:paraId="2000D610" w14:textId="6B1CEE9F" w:rsidR="00AA0EF1" w:rsidRDefault="0035154A">
          <w:pPr>
            <w:pStyle w:val="TOC3"/>
            <w:rPr>
              <w:rFonts w:asciiTheme="minorHAnsi" w:hAnsiTheme="minorHAnsi"/>
              <w:sz w:val="22"/>
              <w:szCs w:val="22"/>
              <w:lang w:val="en-GB" w:eastAsia="en-GB"/>
            </w:rPr>
          </w:pPr>
          <w:hyperlink w:anchor="_Toc66955531" w:history="1">
            <w:r w:rsidR="00AA0EF1" w:rsidRPr="0030240B">
              <w:rPr>
                <w:rStyle w:val="Hyperlink"/>
              </w:rPr>
              <w:t>Declarations</w:t>
            </w:r>
            <w:r w:rsidR="00AA0EF1">
              <w:rPr>
                <w:webHidden/>
              </w:rPr>
              <w:tab/>
            </w:r>
            <w:r w:rsidR="00AA0EF1">
              <w:rPr>
                <w:webHidden/>
              </w:rPr>
              <w:fldChar w:fldCharType="begin"/>
            </w:r>
            <w:r w:rsidR="00AA0EF1">
              <w:rPr>
                <w:webHidden/>
              </w:rPr>
              <w:instrText xml:space="preserve"> PAGEREF _Toc66955531 \h </w:instrText>
            </w:r>
            <w:r w:rsidR="00AA0EF1">
              <w:rPr>
                <w:webHidden/>
              </w:rPr>
            </w:r>
            <w:r w:rsidR="00AA0EF1">
              <w:rPr>
                <w:webHidden/>
              </w:rPr>
              <w:fldChar w:fldCharType="separate"/>
            </w:r>
            <w:r w:rsidR="00AA0EF1">
              <w:rPr>
                <w:webHidden/>
              </w:rPr>
              <w:t>9</w:t>
            </w:r>
            <w:r w:rsidR="00AA0EF1">
              <w:rPr>
                <w:webHidden/>
              </w:rPr>
              <w:fldChar w:fldCharType="end"/>
            </w:r>
          </w:hyperlink>
        </w:p>
        <w:p w14:paraId="5B20DDCE" w14:textId="0ED1F8ED" w:rsidR="00AA0EF1" w:rsidRDefault="0035154A">
          <w:pPr>
            <w:pStyle w:val="TOC3"/>
            <w:rPr>
              <w:rFonts w:asciiTheme="minorHAnsi" w:hAnsiTheme="minorHAnsi"/>
              <w:sz w:val="22"/>
              <w:szCs w:val="22"/>
              <w:lang w:val="en-GB" w:eastAsia="en-GB"/>
            </w:rPr>
          </w:pPr>
          <w:hyperlink w:anchor="_Toc66955532" w:history="1">
            <w:r w:rsidR="00AA0EF1" w:rsidRPr="0030240B">
              <w:rPr>
                <w:rStyle w:val="Hyperlink"/>
              </w:rPr>
              <w:t>Administration</w:t>
            </w:r>
            <w:r w:rsidR="00AA0EF1">
              <w:rPr>
                <w:webHidden/>
              </w:rPr>
              <w:tab/>
            </w:r>
            <w:r w:rsidR="00AA0EF1">
              <w:rPr>
                <w:webHidden/>
              </w:rPr>
              <w:fldChar w:fldCharType="begin"/>
            </w:r>
            <w:r w:rsidR="00AA0EF1">
              <w:rPr>
                <w:webHidden/>
              </w:rPr>
              <w:instrText xml:space="preserve"> PAGEREF _Toc66955532 \h </w:instrText>
            </w:r>
            <w:r w:rsidR="00AA0EF1">
              <w:rPr>
                <w:webHidden/>
              </w:rPr>
            </w:r>
            <w:r w:rsidR="00AA0EF1">
              <w:rPr>
                <w:webHidden/>
              </w:rPr>
              <w:fldChar w:fldCharType="separate"/>
            </w:r>
            <w:r w:rsidR="00AA0EF1">
              <w:rPr>
                <w:webHidden/>
              </w:rPr>
              <w:t>9</w:t>
            </w:r>
            <w:r w:rsidR="00AA0EF1">
              <w:rPr>
                <w:webHidden/>
              </w:rPr>
              <w:fldChar w:fldCharType="end"/>
            </w:r>
          </w:hyperlink>
        </w:p>
        <w:p w14:paraId="16EA184E" w14:textId="4EB55703" w:rsidR="00AA0EF1" w:rsidRDefault="0035154A">
          <w:pPr>
            <w:pStyle w:val="TOC3"/>
            <w:rPr>
              <w:rFonts w:asciiTheme="minorHAnsi" w:hAnsiTheme="minorHAnsi"/>
              <w:sz w:val="22"/>
              <w:szCs w:val="22"/>
              <w:lang w:val="en-GB" w:eastAsia="en-GB"/>
            </w:rPr>
          </w:pPr>
          <w:hyperlink w:anchor="_Toc66955533" w:history="1">
            <w:r w:rsidR="00AA0EF1" w:rsidRPr="0030240B">
              <w:rPr>
                <w:rStyle w:val="Hyperlink"/>
              </w:rPr>
              <w:t>Changing</w:t>
            </w:r>
            <w:r w:rsidR="00AA0EF1">
              <w:rPr>
                <w:webHidden/>
              </w:rPr>
              <w:tab/>
            </w:r>
            <w:r w:rsidR="00AA0EF1">
              <w:rPr>
                <w:webHidden/>
              </w:rPr>
              <w:fldChar w:fldCharType="begin"/>
            </w:r>
            <w:r w:rsidR="00AA0EF1">
              <w:rPr>
                <w:webHidden/>
              </w:rPr>
              <w:instrText xml:space="preserve"> PAGEREF _Toc66955533 \h </w:instrText>
            </w:r>
            <w:r w:rsidR="00AA0EF1">
              <w:rPr>
                <w:webHidden/>
              </w:rPr>
            </w:r>
            <w:r w:rsidR="00AA0EF1">
              <w:rPr>
                <w:webHidden/>
              </w:rPr>
              <w:fldChar w:fldCharType="separate"/>
            </w:r>
            <w:r w:rsidR="00AA0EF1">
              <w:rPr>
                <w:webHidden/>
              </w:rPr>
              <w:t>9</w:t>
            </w:r>
            <w:r w:rsidR="00AA0EF1">
              <w:rPr>
                <w:webHidden/>
              </w:rPr>
              <w:fldChar w:fldCharType="end"/>
            </w:r>
          </w:hyperlink>
        </w:p>
        <w:p w14:paraId="2DB33477" w14:textId="266E6A50" w:rsidR="00AA0EF1" w:rsidRDefault="0035154A">
          <w:pPr>
            <w:pStyle w:val="TOC3"/>
            <w:rPr>
              <w:rFonts w:asciiTheme="minorHAnsi" w:hAnsiTheme="minorHAnsi"/>
              <w:sz w:val="22"/>
              <w:szCs w:val="22"/>
              <w:lang w:val="en-GB" w:eastAsia="en-GB"/>
            </w:rPr>
          </w:pPr>
          <w:hyperlink w:anchor="_Toc66955534" w:history="1">
            <w:r w:rsidR="00AA0EF1" w:rsidRPr="0030240B">
              <w:rPr>
                <w:rStyle w:val="Hyperlink"/>
              </w:rPr>
              <w:t>Toilets</w:t>
            </w:r>
            <w:r w:rsidR="00AA0EF1">
              <w:rPr>
                <w:webHidden/>
              </w:rPr>
              <w:tab/>
            </w:r>
            <w:r w:rsidR="00AA0EF1">
              <w:rPr>
                <w:webHidden/>
              </w:rPr>
              <w:fldChar w:fldCharType="begin"/>
            </w:r>
            <w:r w:rsidR="00AA0EF1">
              <w:rPr>
                <w:webHidden/>
              </w:rPr>
              <w:instrText xml:space="preserve"> PAGEREF _Toc66955534 \h </w:instrText>
            </w:r>
            <w:r w:rsidR="00AA0EF1">
              <w:rPr>
                <w:webHidden/>
              </w:rPr>
            </w:r>
            <w:r w:rsidR="00AA0EF1">
              <w:rPr>
                <w:webHidden/>
              </w:rPr>
              <w:fldChar w:fldCharType="separate"/>
            </w:r>
            <w:r w:rsidR="00AA0EF1">
              <w:rPr>
                <w:webHidden/>
              </w:rPr>
              <w:t>9</w:t>
            </w:r>
            <w:r w:rsidR="00AA0EF1">
              <w:rPr>
                <w:webHidden/>
              </w:rPr>
              <w:fldChar w:fldCharType="end"/>
            </w:r>
          </w:hyperlink>
        </w:p>
        <w:p w14:paraId="4EF081AF" w14:textId="1E350C0C" w:rsidR="00AA0EF1" w:rsidRDefault="0035154A">
          <w:pPr>
            <w:pStyle w:val="TOC3"/>
            <w:rPr>
              <w:rFonts w:asciiTheme="minorHAnsi" w:hAnsiTheme="minorHAnsi"/>
              <w:sz w:val="22"/>
              <w:szCs w:val="22"/>
              <w:lang w:val="en-GB" w:eastAsia="en-GB"/>
            </w:rPr>
          </w:pPr>
          <w:hyperlink w:anchor="_Toc66955535" w:history="1">
            <w:r w:rsidR="00AA0EF1" w:rsidRPr="0030240B">
              <w:rPr>
                <w:rStyle w:val="Hyperlink"/>
              </w:rPr>
              <w:t>First Aid</w:t>
            </w:r>
            <w:r w:rsidR="00AA0EF1">
              <w:rPr>
                <w:webHidden/>
              </w:rPr>
              <w:tab/>
            </w:r>
            <w:r w:rsidR="00AA0EF1">
              <w:rPr>
                <w:webHidden/>
              </w:rPr>
              <w:fldChar w:fldCharType="begin"/>
            </w:r>
            <w:r w:rsidR="00AA0EF1">
              <w:rPr>
                <w:webHidden/>
              </w:rPr>
              <w:instrText xml:space="preserve"> PAGEREF _Toc66955535 \h </w:instrText>
            </w:r>
            <w:r w:rsidR="00AA0EF1">
              <w:rPr>
                <w:webHidden/>
              </w:rPr>
            </w:r>
            <w:r w:rsidR="00AA0EF1">
              <w:rPr>
                <w:webHidden/>
              </w:rPr>
              <w:fldChar w:fldCharType="separate"/>
            </w:r>
            <w:r w:rsidR="00AA0EF1">
              <w:rPr>
                <w:webHidden/>
              </w:rPr>
              <w:t>9</w:t>
            </w:r>
            <w:r w:rsidR="00AA0EF1">
              <w:rPr>
                <w:webHidden/>
              </w:rPr>
              <w:fldChar w:fldCharType="end"/>
            </w:r>
          </w:hyperlink>
        </w:p>
        <w:p w14:paraId="7BAC0936" w14:textId="69F2E2AF" w:rsidR="00AA0EF1" w:rsidRDefault="0035154A">
          <w:pPr>
            <w:pStyle w:val="TOC3"/>
            <w:rPr>
              <w:rFonts w:asciiTheme="minorHAnsi" w:hAnsiTheme="minorHAnsi"/>
              <w:sz w:val="22"/>
              <w:szCs w:val="22"/>
              <w:lang w:val="en-GB" w:eastAsia="en-GB"/>
            </w:rPr>
          </w:pPr>
          <w:hyperlink w:anchor="_Toc66955536" w:history="1">
            <w:r w:rsidR="00AA0EF1" w:rsidRPr="0030240B">
              <w:rPr>
                <w:rStyle w:val="Hyperlink"/>
              </w:rPr>
              <w:t>Stewards</w:t>
            </w:r>
            <w:r w:rsidR="00AA0EF1">
              <w:rPr>
                <w:webHidden/>
              </w:rPr>
              <w:tab/>
            </w:r>
            <w:r w:rsidR="00AA0EF1">
              <w:rPr>
                <w:webHidden/>
              </w:rPr>
              <w:fldChar w:fldCharType="begin"/>
            </w:r>
            <w:r w:rsidR="00AA0EF1">
              <w:rPr>
                <w:webHidden/>
              </w:rPr>
              <w:instrText xml:space="preserve"> PAGEREF _Toc66955536 \h </w:instrText>
            </w:r>
            <w:r w:rsidR="00AA0EF1">
              <w:rPr>
                <w:webHidden/>
              </w:rPr>
            </w:r>
            <w:r w:rsidR="00AA0EF1">
              <w:rPr>
                <w:webHidden/>
              </w:rPr>
              <w:fldChar w:fldCharType="separate"/>
            </w:r>
            <w:r w:rsidR="00AA0EF1">
              <w:rPr>
                <w:webHidden/>
              </w:rPr>
              <w:t>9</w:t>
            </w:r>
            <w:r w:rsidR="00AA0EF1">
              <w:rPr>
                <w:webHidden/>
              </w:rPr>
              <w:fldChar w:fldCharType="end"/>
            </w:r>
          </w:hyperlink>
        </w:p>
        <w:p w14:paraId="11EA5960" w14:textId="39B3B7F6" w:rsidR="00AA0EF1" w:rsidRDefault="0035154A">
          <w:pPr>
            <w:pStyle w:val="TOC3"/>
            <w:rPr>
              <w:rFonts w:asciiTheme="minorHAnsi" w:hAnsiTheme="minorHAnsi"/>
              <w:sz w:val="22"/>
              <w:szCs w:val="22"/>
              <w:lang w:val="en-GB" w:eastAsia="en-GB"/>
            </w:rPr>
          </w:pPr>
          <w:hyperlink w:anchor="_Toc66955537" w:history="1">
            <w:r w:rsidR="00AA0EF1" w:rsidRPr="0030240B">
              <w:rPr>
                <w:rStyle w:val="Hyperlink"/>
              </w:rPr>
              <w:t>Club Tents</w:t>
            </w:r>
            <w:r w:rsidR="00AA0EF1">
              <w:rPr>
                <w:webHidden/>
              </w:rPr>
              <w:tab/>
            </w:r>
            <w:r w:rsidR="00AA0EF1">
              <w:rPr>
                <w:webHidden/>
              </w:rPr>
              <w:fldChar w:fldCharType="begin"/>
            </w:r>
            <w:r w:rsidR="00AA0EF1">
              <w:rPr>
                <w:webHidden/>
              </w:rPr>
              <w:instrText xml:space="preserve"> PAGEREF _Toc66955537 \h </w:instrText>
            </w:r>
            <w:r w:rsidR="00AA0EF1">
              <w:rPr>
                <w:webHidden/>
              </w:rPr>
            </w:r>
            <w:r w:rsidR="00AA0EF1">
              <w:rPr>
                <w:webHidden/>
              </w:rPr>
              <w:fldChar w:fldCharType="separate"/>
            </w:r>
            <w:r w:rsidR="00AA0EF1">
              <w:rPr>
                <w:webHidden/>
              </w:rPr>
              <w:t>9</w:t>
            </w:r>
            <w:r w:rsidR="00AA0EF1">
              <w:rPr>
                <w:webHidden/>
              </w:rPr>
              <w:fldChar w:fldCharType="end"/>
            </w:r>
          </w:hyperlink>
        </w:p>
        <w:p w14:paraId="66737BFC" w14:textId="68015243" w:rsidR="00AA0EF1" w:rsidRDefault="0035154A">
          <w:pPr>
            <w:pStyle w:val="TOC3"/>
            <w:rPr>
              <w:rFonts w:asciiTheme="minorHAnsi" w:hAnsiTheme="minorHAnsi"/>
              <w:sz w:val="22"/>
              <w:szCs w:val="22"/>
              <w:lang w:val="en-GB" w:eastAsia="en-GB"/>
            </w:rPr>
          </w:pPr>
          <w:hyperlink w:anchor="_Toc66955538" w:history="1">
            <w:r w:rsidR="00AA0EF1" w:rsidRPr="0030240B">
              <w:rPr>
                <w:rStyle w:val="Hyperlink"/>
              </w:rPr>
              <w:t>PA Systems</w:t>
            </w:r>
            <w:r w:rsidR="00AA0EF1">
              <w:rPr>
                <w:webHidden/>
              </w:rPr>
              <w:tab/>
            </w:r>
            <w:r w:rsidR="00AA0EF1">
              <w:rPr>
                <w:webHidden/>
              </w:rPr>
              <w:fldChar w:fldCharType="begin"/>
            </w:r>
            <w:r w:rsidR="00AA0EF1">
              <w:rPr>
                <w:webHidden/>
              </w:rPr>
              <w:instrText xml:space="preserve"> PAGEREF _Toc66955538 \h </w:instrText>
            </w:r>
            <w:r w:rsidR="00AA0EF1">
              <w:rPr>
                <w:webHidden/>
              </w:rPr>
            </w:r>
            <w:r w:rsidR="00AA0EF1">
              <w:rPr>
                <w:webHidden/>
              </w:rPr>
              <w:fldChar w:fldCharType="separate"/>
            </w:r>
            <w:r w:rsidR="00AA0EF1">
              <w:rPr>
                <w:webHidden/>
              </w:rPr>
              <w:t>9</w:t>
            </w:r>
            <w:r w:rsidR="00AA0EF1">
              <w:rPr>
                <w:webHidden/>
              </w:rPr>
              <w:fldChar w:fldCharType="end"/>
            </w:r>
          </w:hyperlink>
        </w:p>
        <w:p w14:paraId="776850A7" w14:textId="049AA349" w:rsidR="00AA0EF1" w:rsidRDefault="0035154A">
          <w:pPr>
            <w:pStyle w:val="TOC3"/>
            <w:rPr>
              <w:rFonts w:asciiTheme="minorHAnsi" w:hAnsiTheme="minorHAnsi"/>
              <w:sz w:val="22"/>
              <w:szCs w:val="22"/>
              <w:lang w:val="en-GB" w:eastAsia="en-GB"/>
            </w:rPr>
          </w:pPr>
          <w:hyperlink w:anchor="_Toc66955539" w:history="1">
            <w:r w:rsidR="00AA0EF1" w:rsidRPr="0030240B">
              <w:rPr>
                <w:rStyle w:val="Hyperlink"/>
              </w:rPr>
              <w:t>Gantry</w:t>
            </w:r>
            <w:r w:rsidR="00AA0EF1">
              <w:rPr>
                <w:webHidden/>
              </w:rPr>
              <w:tab/>
            </w:r>
            <w:r w:rsidR="00AA0EF1">
              <w:rPr>
                <w:webHidden/>
              </w:rPr>
              <w:fldChar w:fldCharType="begin"/>
            </w:r>
            <w:r w:rsidR="00AA0EF1">
              <w:rPr>
                <w:webHidden/>
              </w:rPr>
              <w:instrText xml:space="preserve"> PAGEREF _Toc66955539 \h </w:instrText>
            </w:r>
            <w:r w:rsidR="00AA0EF1">
              <w:rPr>
                <w:webHidden/>
              </w:rPr>
            </w:r>
            <w:r w:rsidR="00AA0EF1">
              <w:rPr>
                <w:webHidden/>
              </w:rPr>
              <w:fldChar w:fldCharType="separate"/>
            </w:r>
            <w:r w:rsidR="00AA0EF1">
              <w:rPr>
                <w:webHidden/>
              </w:rPr>
              <w:t>10</w:t>
            </w:r>
            <w:r w:rsidR="00AA0EF1">
              <w:rPr>
                <w:webHidden/>
              </w:rPr>
              <w:fldChar w:fldCharType="end"/>
            </w:r>
          </w:hyperlink>
        </w:p>
        <w:p w14:paraId="77EB1C43" w14:textId="07B1502C" w:rsidR="00AA0EF1" w:rsidRDefault="0035154A">
          <w:pPr>
            <w:pStyle w:val="TOC3"/>
            <w:rPr>
              <w:rFonts w:asciiTheme="minorHAnsi" w:hAnsiTheme="minorHAnsi"/>
              <w:sz w:val="22"/>
              <w:szCs w:val="22"/>
              <w:lang w:val="en-GB" w:eastAsia="en-GB"/>
            </w:rPr>
          </w:pPr>
          <w:hyperlink w:anchor="_Toc66955540" w:history="1">
            <w:r w:rsidR="00AA0EF1" w:rsidRPr="0030240B">
              <w:rPr>
                <w:rStyle w:val="Hyperlink"/>
              </w:rPr>
              <w:t>Timing</w:t>
            </w:r>
            <w:r w:rsidR="00AA0EF1">
              <w:rPr>
                <w:webHidden/>
              </w:rPr>
              <w:tab/>
            </w:r>
            <w:r w:rsidR="00AA0EF1">
              <w:rPr>
                <w:webHidden/>
              </w:rPr>
              <w:fldChar w:fldCharType="begin"/>
            </w:r>
            <w:r w:rsidR="00AA0EF1">
              <w:rPr>
                <w:webHidden/>
              </w:rPr>
              <w:instrText xml:space="preserve"> PAGEREF _Toc66955540 \h </w:instrText>
            </w:r>
            <w:r w:rsidR="00AA0EF1">
              <w:rPr>
                <w:webHidden/>
              </w:rPr>
            </w:r>
            <w:r w:rsidR="00AA0EF1">
              <w:rPr>
                <w:webHidden/>
              </w:rPr>
              <w:fldChar w:fldCharType="separate"/>
            </w:r>
            <w:r w:rsidR="00AA0EF1">
              <w:rPr>
                <w:webHidden/>
              </w:rPr>
              <w:t>10</w:t>
            </w:r>
            <w:r w:rsidR="00AA0EF1">
              <w:rPr>
                <w:webHidden/>
              </w:rPr>
              <w:fldChar w:fldCharType="end"/>
            </w:r>
          </w:hyperlink>
        </w:p>
        <w:p w14:paraId="11A83173" w14:textId="7F2D545D" w:rsidR="00AA0EF1" w:rsidRDefault="0035154A">
          <w:pPr>
            <w:pStyle w:val="TOC3"/>
            <w:rPr>
              <w:rFonts w:asciiTheme="minorHAnsi" w:hAnsiTheme="minorHAnsi"/>
              <w:sz w:val="22"/>
              <w:szCs w:val="22"/>
              <w:lang w:val="en-GB" w:eastAsia="en-GB"/>
            </w:rPr>
          </w:pPr>
          <w:hyperlink w:anchor="_Toc66955541" w:history="1">
            <w:r w:rsidR="00AA0EF1" w:rsidRPr="0030240B">
              <w:rPr>
                <w:rStyle w:val="Hyperlink"/>
              </w:rPr>
              <w:t>Spectators</w:t>
            </w:r>
            <w:r w:rsidR="00AA0EF1">
              <w:rPr>
                <w:webHidden/>
              </w:rPr>
              <w:tab/>
            </w:r>
            <w:r w:rsidR="00AA0EF1">
              <w:rPr>
                <w:webHidden/>
              </w:rPr>
              <w:fldChar w:fldCharType="begin"/>
            </w:r>
            <w:r w:rsidR="00AA0EF1">
              <w:rPr>
                <w:webHidden/>
              </w:rPr>
              <w:instrText xml:space="preserve"> PAGEREF _Toc66955541 \h </w:instrText>
            </w:r>
            <w:r w:rsidR="00AA0EF1">
              <w:rPr>
                <w:webHidden/>
              </w:rPr>
            </w:r>
            <w:r w:rsidR="00AA0EF1">
              <w:rPr>
                <w:webHidden/>
              </w:rPr>
              <w:fldChar w:fldCharType="separate"/>
            </w:r>
            <w:r w:rsidR="00AA0EF1">
              <w:rPr>
                <w:webHidden/>
              </w:rPr>
              <w:t>10</w:t>
            </w:r>
            <w:r w:rsidR="00AA0EF1">
              <w:rPr>
                <w:webHidden/>
              </w:rPr>
              <w:fldChar w:fldCharType="end"/>
            </w:r>
          </w:hyperlink>
        </w:p>
        <w:p w14:paraId="7C7DCD09" w14:textId="0F7917CA" w:rsidR="00AA0EF1" w:rsidRDefault="0035154A">
          <w:pPr>
            <w:pStyle w:val="TOC3"/>
            <w:rPr>
              <w:rFonts w:asciiTheme="minorHAnsi" w:hAnsiTheme="minorHAnsi"/>
              <w:sz w:val="22"/>
              <w:szCs w:val="22"/>
              <w:lang w:val="en-GB" w:eastAsia="en-GB"/>
            </w:rPr>
          </w:pPr>
          <w:hyperlink w:anchor="_Toc66955542" w:history="1">
            <w:r w:rsidR="00AA0EF1" w:rsidRPr="0030240B">
              <w:rPr>
                <w:rStyle w:val="Hyperlink"/>
              </w:rPr>
              <w:t>Presentations</w:t>
            </w:r>
            <w:r w:rsidR="00AA0EF1">
              <w:rPr>
                <w:webHidden/>
              </w:rPr>
              <w:tab/>
            </w:r>
            <w:r w:rsidR="00AA0EF1">
              <w:rPr>
                <w:webHidden/>
              </w:rPr>
              <w:fldChar w:fldCharType="begin"/>
            </w:r>
            <w:r w:rsidR="00AA0EF1">
              <w:rPr>
                <w:webHidden/>
              </w:rPr>
              <w:instrText xml:space="preserve"> PAGEREF _Toc66955542 \h </w:instrText>
            </w:r>
            <w:r w:rsidR="00AA0EF1">
              <w:rPr>
                <w:webHidden/>
              </w:rPr>
            </w:r>
            <w:r w:rsidR="00AA0EF1">
              <w:rPr>
                <w:webHidden/>
              </w:rPr>
              <w:fldChar w:fldCharType="separate"/>
            </w:r>
            <w:r w:rsidR="00AA0EF1">
              <w:rPr>
                <w:webHidden/>
              </w:rPr>
              <w:t>10</w:t>
            </w:r>
            <w:r w:rsidR="00AA0EF1">
              <w:rPr>
                <w:webHidden/>
              </w:rPr>
              <w:fldChar w:fldCharType="end"/>
            </w:r>
          </w:hyperlink>
        </w:p>
        <w:p w14:paraId="012FBE52" w14:textId="78E0D6E5" w:rsidR="00AA0EF1" w:rsidRDefault="0035154A">
          <w:pPr>
            <w:pStyle w:val="TOC3"/>
            <w:rPr>
              <w:rFonts w:asciiTheme="minorHAnsi" w:hAnsiTheme="minorHAnsi"/>
              <w:sz w:val="22"/>
              <w:szCs w:val="22"/>
              <w:lang w:val="en-GB" w:eastAsia="en-GB"/>
            </w:rPr>
          </w:pPr>
          <w:hyperlink w:anchor="_Toc66955543" w:history="1">
            <w:r w:rsidR="00AA0EF1" w:rsidRPr="0030240B">
              <w:rPr>
                <w:rStyle w:val="Hyperlink"/>
              </w:rPr>
              <w:t>Catering</w:t>
            </w:r>
            <w:r w:rsidR="00AA0EF1">
              <w:rPr>
                <w:webHidden/>
              </w:rPr>
              <w:tab/>
            </w:r>
            <w:r w:rsidR="00AA0EF1">
              <w:rPr>
                <w:webHidden/>
              </w:rPr>
              <w:fldChar w:fldCharType="begin"/>
            </w:r>
            <w:r w:rsidR="00AA0EF1">
              <w:rPr>
                <w:webHidden/>
              </w:rPr>
              <w:instrText xml:space="preserve"> PAGEREF _Toc66955543 \h </w:instrText>
            </w:r>
            <w:r w:rsidR="00AA0EF1">
              <w:rPr>
                <w:webHidden/>
              </w:rPr>
            </w:r>
            <w:r w:rsidR="00AA0EF1">
              <w:rPr>
                <w:webHidden/>
              </w:rPr>
              <w:fldChar w:fldCharType="separate"/>
            </w:r>
            <w:r w:rsidR="00AA0EF1">
              <w:rPr>
                <w:webHidden/>
              </w:rPr>
              <w:t>10</w:t>
            </w:r>
            <w:r w:rsidR="00AA0EF1">
              <w:rPr>
                <w:webHidden/>
              </w:rPr>
              <w:fldChar w:fldCharType="end"/>
            </w:r>
          </w:hyperlink>
        </w:p>
        <w:p w14:paraId="1FA50092" w14:textId="2FE09EC3" w:rsidR="00AA0EF1" w:rsidRDefault="0035154A">
          <w:pPr>
            <w:pStyle w:val="TOC3"/>
            <w:rPr>
              <w:rFonts w:asciiTheme="minorHAnsi" w:hAnsiTheme="minorHAnsi"/>
              <w:sz w:val="22"/>
              <w:szCs w:val="22"/>
              <w:lang w:val="en-GB" w:eastAsia="en-GB"/>
            </w:rPr>
          </w:pPr>
          <w:hyperlink w:anchor="_Toc66955544" w:history="1">
            <w:r w:rsidR="00AA0EF1" w:rsidRPr="0030240B">
              <w:rPr>
                <w:rStyle w:val="Hyperlink"/>
              </w:rPr>
              <w:t>Merchandising</w:t>
            </w:r>
            <w:r w:rsidR="00AA0EF1">
              <w:rPr>
                <w:webHidden/>
              </w:rPr>
              <w:tab/>
            </w:r>
            <w:r w:rsidR="00AA0EF1">
              <w:rPr>
                <w:webHidden/>
              </w:rPr>
              <w:fldChar w:fldCharType="begin"/>
            </w:r>
            <w:r w:rsidR="00AA0EF1">
              <w:rPr>
                <w:webHidden/>
              </w:rPr>
              <w:instrText xml:space="preserve"> PAGEREF _Toc66955544 \h </w:instrText>
            </w:r>
            <w:r w:rsidR="00AA0EF1">
              <w:rPr>
                <w:webHidden/>
              </w:rPr>
            </w:r>
            <w:r w:rsidR="00AA0EF1">
              <w:rPr>
                <w:webHidden/>
              </w:rPr>
              <w:fldChar w:fldCharType="separate"/>
            </w:r>
            <w:r w:rsidR="00AA0EF1">
              <w:rPr>
                <w:webHidden/>
              </w:rPr>
              <w:t>10</w:t>
            </w:r>
            <w:r w:rsidR="00AA0EF1">
              <w:rPr>
                <w:webHidden/>
              </w:rPr>
              <w:fldChar w:fldCharType="end"/>
            </w:r>
          </w:hyperlink>
        </w:p>
        <w:p w14:paraId="18139E09" w14:textId="5C27215E" w:rsidR="00AA0EF1" w:rsidRDefault="0035154A">
          <w:pPr>
            <w:pStyle w:val="TOC3"/>
            <w:rPr>
              <w:rFonts w:asciiTheme="minorHAnsi" w:hAnsiTheme="minorHAnsi"/>
              <w:sz w:val="22"/>
              <w:szCs w:val="22"/>
              <w:lang w:val="en-GB" w:eastAsia="en-GB"/>
            </w:rPr>
          </w:pPr>
          <w:hyperlink w:anchor="_Toc66955545" w:history="1">
            <w:r w:rsidR="00AA0EF1" w:rsidRPr="0030240B">
              <w:rPr>
                <w:rStyle w:val="Hyperlink"/>
              </w:rPr>
              <w:t>Generator(s)</w:t>
            </w:r>
            <w:r w:rsidR="00AA0EF1">
              <w:rPr>
                <w:webHidden/>
              </w:rPr>
              <w:tab/>
            </w:r>
            <w:r w:rsidR="00AA0EF1">
              <w:rPr>
                <w:webHidden/>
              </w:rPr>
              <w:fldChar w:fldCharType="begin"/>
            </w:r>
            <w:r w:rsidR="00AA0EF1">
              <w:rPr>
                <w:webHidden/>
              </w:rPr>
              <w:instrText xml:space="preserve"> PAGEREF _Toc66955545 \h </w:instrText>
            </w:r>
            <w:r w:rsidR="00AA0EF1">
              <w:rPr>
                <w:webHidden/>
              </w:rPr>
            </w:r>
            <w:r w:rsidR="00AA0EF1">
              <w:rPr>
                <w:webHidden/>
              </w:rPr>
              <w:fldChar w:fldCharType="separate"/>
            </w:r>
            <w:r w:rsidR="00AA0EF1">
              <w:rPr>
                <w:webHidden/>
              </w:rPr>
              <w:t>10</w:t>
            </w:r>
            <w:r w:rsidR="00AA0EF1">
              <w:rPr>
                <w:webHidden/>
              </w:rPr>
              <w:fldChar w:fldCharType="end"/>
            </w:r>
          </w:hyperlink>
        </w:p>
        <w:p w14:paraId="43A278B4" w14:textId="02EA2190" w:rsidR="00AA0EF1" w:rsidRDefault="0035154A">
          <w:pPr>
            <w:pStyle w:val="TOC3"/>
            <w:rPr>
              <w:rFonts w:asciiTheme="minorHAnsi" w:hAnsiTheme="minorHAnsi"/>
              <w:sz w:val="22"/>
              <w:szCs w:val="22"/>
              <w:lang w:val="en-GB" w:eastAsia="en-GB"/>
            </w:rPr>
          </w:pPr>
          <w:hyperlink w:anchor="_Toc66955546" w:history="1">
            <w:r w:rsidR="00AA0EF1" w:rsidRPr="0030240B">
              <w:rPr>
                <w:rStyle w:val="Hyperlink"/>
              </w:rPr>
              <w:t>If you will use a generator at your event, what will you use it for (timing, gantry, etc)? Where will it be located? Is it yours or is it hired? What kind is it?</w:t>
            </w:r>
            <w:r w:rsidR="00AA0EF1">
              <w:rPr>
                <w:webHidden/>
              </w:rPr>
              <w:tab/>
            </w:r>
            <w:r w:rsidR="00AA0EF1">
              <w:rPr>
                <w:webHidden/>
              </w:rPr>
              <w:fldChar w:fldCharType="begin"/>
            </w:r>
            <w:r w:rsidR="00AA0EF1">
              <w:rPr>
                <w:webHidden/>
              </w:rPr>
              <w:instrText xml:space="preserve"> PAGEREF _Toc66955546 \h </w:instrText>
            </w:r>
            <w:r w:rsidR="00AA0EF1">
              <w:rPr>
                <w:webHidden/>
              </w:rPr>
            </w:r>
            <w:r w:rsidR="00AA0EF1">
              <w:rPr>
                <w:webHidden/>
              </w:rPr>
              <w:fldChar w:fldCharType="separate"/>
            </w:r>
            <w:r w:rsidR="00AA0EF1">
              <w:rPr>
                <w:webHidden/>
              </w:rPr>
              <w:t>10</w:t>
            </w:r>
            <w:r w:rsidR="00AA0EF1">
              <w:rPr>
                <w:webHidden/>
              </w:rPr>
              <w:fldChar w:fldCharType="end"/>
            </w:r>
          </w:hyperlink>
        </w:p>
        <w:p w14:paraId="4AFD60C7" w14:textId="16C8AAC9" w:rsidR="00AA0EF1" w:rsidRDefault="0035154A">
          <w:pPr>
            <w:pStyle w:val="TOC3"/>
            <w:rPr>
              <w:rFonts w:asciiTheme="minorHAnsi" w:hAnsiTheme="minorHAnsi"/>
              <w:sz w:val="22"/>
              <w:szCs w:val="22"/>
              <w:lang w:val="en-GB" w:eastAsia="en-GB"/>
            </w:rPr>
          </w:pPr>
          <w:hyperlink w:anchor="_Toc66955547" w:history="1">
            <w:r w:rsidR="00AA0EF1" w:rsidRPr="0030240B">
              <w:rPr>
                <w:rStyle w:val="Hyperlink"/>
              </w:rPr>
              <w:t>Waste Management</w:t>
            </w:r>
            <w:r w:rsidR="00AA0EF1">
              <w:rPr>
                <w:webHidden/>
              </w:rPr>
              <w:tab/>
            </w:r>
            <w:r w:rsidR="00AA0EF1">
              <w:rPr>
                <w:webHidden/>
              </w:rPr>
              <w:fldChar w:fldCharType="begin"/>
            </w:r>
            <w:r w:rsidR="00AA0EF1">
              <w:rPr>
                <w:webHidden/>
              </w:rPr>
              <w:instrText xml:space="preserve"> PAGEREF _Toc66955547 \h </w:instrText>
            </w:r>
            <w:r w:rsidR="00AA0EF1">
              <w:rPr>
                <w:webHidden/>
              </w:rPr>
            </w:r>
            <w:r w:rsidR="00AA0EF1">
              <w:rPr>
                <w:webHidden/>
              </w:rPr>
              <w:fldChar w:fldCharType="separate"/>
            </w:r>
            <w:r w:rsidR="00AA0EF1">
              <w:rPr>
                <w:webHidden/>
              </w:rPr>
              <w:t>10</w:t>
            </w:r>
            <w:r w:rsidR="00AA0EF1">
              <w:rPr>
                <w:webHidden/>
              </w:rPr>
              <w:fldChar w:fldCharType="end"/>
            </w:r>
          </w:hyperlink>
        </w:p>
        <w:p w14:paraId="75768A1B" w14:textId="715A1A45" w:rsidR="00AA0EF1" w:rsidRDefault="0035154A">
          <w:pPr>
            <w:pStyle w:val="TOC1"/>
            <w:tabs>
              <w:tab w:val="left" w:pos="720"/>
            </w:tabs>
            <w:rPr>
              <w:rFonts w:asciiTheme="minorHAnsi" w:hAnsiTheme="minorHAnsi"/>
              <w:b w:val="0"/>
              <w:bCs w:val="0"/>
              <w:noProof/>
              <w:sz w:val="22"/>
              <w:szCs w:val="22"/>
              <w:lang w:val="en-GB" w:eastAsia="en-GB"/>
            </w:rPr>
          </w:pPr>
          <w:hyperlink w:anchor="_Toc66955548" w:history="1">
            <w:r w:rsidR="00AA0EF1" w:rsidRPr="0030240B">
              <w:rPr>
                <w:rStyle w:val="Hyperlink"/>
                <w:noProof/>
              </w:rPr>
              <w:t>7.</w:t>
            </w:r>
            <w:r w:rsidR="00AA0EF1">
              <w:rPr>
                <w:rFonts w:asciiTheme="minorHAnsi" w:hAnsiTheme="minorHAnsi"/>
                <w:b w:val="0"/>
                <w:bCs w:val="0"/>
                <w:noProof/>
                <w:sz w:val="22"/>
                <w:szCs w:val="22"/>
                <w:lang w:val="en-GB" w:eastAsia="en-GB"/>
              </w:rPr>
              <w:tab/>
            </w:r>
            <w:r w:rsidR="00AA0EF1" w:rsidRPr="0030240B">
              <w:rPr>
                <w:rStyle w:val="Hyperlink"/>
                <w:noProof/>
              </w:rPr>
              <w:t>Parking, Policing, Stewarding and First Aid</w:t>
            </w:r>
            <w:r w:rsidR="00AA0EF1">
              <w:rPr>
                <w:noProof/>
                <w:webHidden/>
              </w:rPr>
              <w:tab/>
            </w:r>
            <w:r w:rsidR="00AA0EF1">
              <w:rPr>
                <w:noProof/>
                <w:webHidden/>
              </w:rPr>
              <w:fldChar w:fldCharType="begin"/>
            </w:r>
            <w:r w:rsidR="00AA0EF1">
              <w:rPr>
                <w:noProof/>
                <w:webHidden/>
              </w:rPr>
              <w:instrText xml:space="preserve"> PAGEREF _Toc66955548 \h </w:instrText>
            </w:r>
            <w:r w:rsidR="00AA0EF1">
              <w:rPr>
                <w:noProof/>
                <w:webHidden/>
              </w:rPr>
            </w:r>
            <w:r w:rsidR="00AA0EF1">
              <w:rPr>
                <w:noProof/>
                <w:webHidden/>
              </w:rPr>
              <w:fldChar w:fldCharType="separate"/>
            </w:r>
            <w:r w:rsidR="00AA0EF1">
              <w:rPr>
                <w:noProof/>
                <w:webHidden/>
              </w:rPr>
              <w:t>10</w:t>
            </w:r>
            <w:r w:rsidR="00AA0EF1">
              <w:rPr>
                <w:noProof/>
                <w:webHidden/>
              </w:rPr>
              <w:fldChar w:fldCharType="end"/>
            </w:r>
          </w:hyperlink>
        </w:p>
        <w:p w14:paraId="5F9D2983" w14:textId="6315EE80" w:rsidR="00AA0EF1" w:rsidRDefault="0035154A">
          <w:pPr>
            <w:pStyle w:val="TOC3"/>
            <w:rPr>
              <w:rFonts w:asciiTheme="minorHAnsi" w:hAnsiTheme="minorHAnsi"/>
              <w:sz w:val="22"/>
              <w:szCs w:val="22"/>
              <w:lang w:val="en-GB" w:eastAsia="en-GB"/>
            </w:rPr>
          </w:pPr>
          <w:hyperlink w:anchor="_Toc66955549" w:history="1">
            <w:r w:rsidR="00AA0EF1" w:rsidRPr="0030240B">
              <w:rPr>
                <w:rStyle w:val="Hyperlink"/>
              </w:rPr>
              <w:t>Site Parking and Road Closures</w:t>
            </w:r>
            <w:r w:rsidR="00AA0EF1">
              <w:rPr>
                <w:webHidden/>
              </w:rPr>
              <w:tab/>
            </w:r>
            <w:r w:rsidR="00AA0EF1">
              <w:rPr>
                <w:webHidden/>
              </w:rPr>
              <w:fldChar w:fldCharType="begin"/>
            </w:r>
            <w:r w:rsidR="00AA0EF1">
              <w:rPr>
                <w:webHidden/>
              </w:rPr>
              <w:instrText xml:space="preserve"> PAGEREF _Toc66955549 \h </w:instrText>
            </w:r>
            <w:r w:rsidR="00AA0EF1">
              <w:rPr>
                <w:webHidden/>
              </w:rPr>
            </w:r>
            <w:r w:rsidR="00AA0EF1">
              <w:rPr>
                <w:webHidden/>
              </w:rPr>
              <w:fldChar w:fldCharType="separate"/>
            </w:r>
            <w:r w:rsidR="00AA0EF1">
              <w:rPr>
                <w:webHidden/>
              </w:rPr>
              <w:t>10</w:t>
            </w:r>
            <w:r w:rsidR="00AA0EF1">
              <w:rPr>
                <w:webHidden/>
              </w:rPr>
              <w:fldChar w:fldCharType="end"/>
            </w:r>
          </w:hyperlink>
        </w:p>
        <w:p w14:paraId="2B4E8299" w14:textId="7C9BF852" w:rsidR="00AA0EF1" w:rsidRDefault="0035154A">
          <w:pPr>
            <w:pStyle w:val="TOC3"/>
            <w:rPr>
              <w:rFonts w:asciiTheme="minorHAnsi" w:hAnsiTheme="minorHAnsi"/>
              <w:sz w:val="22"/>
              <w:szCs w:val="22"/>
              <w:lang w:val="en-GB" w:eastAsia="en-GB"/>
            </w:rPr>
          </w:pPr>
          <w:hyperlink w:anchor="_Toc66955550" w:history="1">
            <w:r w:rsidR="00AA0EF1" w:rsidRPr="0030240B">
              <w:rPr>
                <w:rStyle w:val="Hyperlink"/>
              </w:rPr>
              <w:t>Policing</w:t>
            </w:r>
            <w:r w:rsidR="00AA0EF1">
              <w:rPr>
                <w:webHidden/>
              </w:rPr>
              <w:tab/>
            </w:r>
            <w:r w:rsidR="00AA0EF1">
              <w:rPr>
                <w:webHidden/>
              </w:rPr>
              <w:fldChar w:fldCharType="begin"/>
            </w:r>
            <w:r w:rsidR="00AA0EF1">
              <w:rPr>
                <w:webHidden/>
              </w:rPr>
              <w:instrText xml:space="preserve"> PAGEREF _Toc66955550 \h </w:instrText>
            </w:r>
            <w:r w:rsidR="00AA0EF1">
              <w:rPr>
                <w:webHidden/>
              </w:rPr>
            </w:r>
            <w:r w:rsidR="00AA0EF1">
              <w:rPr>
                <w:webHidden/>
              </w:rPr>
              <w:fldChar w:fldCharType="separate"/>
            </w:r>
            <w:r w:rsidR="00AA0EF1">
              <w:rPr>
                <w:webHidden/>
              </w:rPr>
              <w:t>11</w:t>
            </w:r>
            <w:r w:rsidR="00AA0EF1">
              <w:rPr>
                <w:webHidden/>
              </w:rPr>
              <w:fldChar w:fldCharType="end"/>
            </w:r>
          </w:hyperlink>
        </w:p>
        <w:p w14:paraId="7DF4F2A8" w14:textId="43F852E4" w:rsidR="00AA0EF1" w:rsidRDefault="0035154A">
          <w:pPr>
            <w:pStyle w:val="TOC3"/>
            <w:rPr>
              <w:rFonts w:asciiTheme="minorHAnsi" w:hAnsiTheme="minorHAnsi"/>
              <w:sz w:val="22"/>
              <w:szCs w:val="22"/>
              <w:lang w:val="en-GB" w:eastAsia="en-GB"/>
            </w:rPr>
          </w:pPr>
          <w:hyperlink w:anchor="_Toc66955551" w:history="1">
            <w:r w:rsidR="00AA0EF1" w:rsidRPr="0030240B">
              <w:rPr>
                <w:rStyle w:val="Hyperlink"/>
              </w:rPr>
              <w:t>Course Stewarding</w:t>
            </w:r>
            <w:r w:rsidR="00AA0EF1">
              <w:rPr>
                <w:webHidden/>
              </w:rPr>
              <w:tab/>
            </w:r>
            <w:r w:rsidR="00AA0EF1">
              <w:rPr>
                <w:webHidden/>
              </w:rPr>
              <w:fldChar w:fldCharType="begin"/>
            </w:r>
            <w:r w:rsidR="00AA0EF1">
              <w:rPr>
                <w:webHidden/>
              </w:rPr>
              <w:instrText xml:space="preserve"> PAGEREF _Toc66955551 \h </w:instrText>
            </w:r>
            <w:r w:rsidR="00AA0EF1">
              <w:rPr>
                <w:webHidden/>
              </w:rPr>
            </w:r>
            <w:r w:rsidR="00AA0EF1">
              <w:rPr>
                <w:webHidden/>
              </w:rPr>
              <w:fldChar w:fldCharType="separate"/>
            </w:r>
            <w:r w:rsidR="00AA0EF1">
              <w:rPr>
                <w:webHidden/>
              </w:rPr>
              <w:t>11</w:t>
            </w:r>
            <w:r w:rsidR="00AA0EF1">
              <w:rPr>
                <w:webHidden/>
              </w:rPr>
              <w:fldChar w:fldCharType="end"/>
            </w:r>
          </w:hyperlink>
        </w:p>
        <w:p w14:paraId="390E1762" w14:textId="1742D20F" w:rsidR="00AA0EF1" w:rsidRDefault="0035154A">
          <w:pPr>
            <w:pStyle w:val="TOC3"/>
            <w:rPr>
              <w:rFonts w:asciiTheme="minorHAnsi" w:hAnsiTheme="minorHAnsi"/>
              <w:sz w:val="22"/>
              <w:szCs w:val="22"/>
              <w:lang w:val="en-GB" w:eastAsia="en-GB"/>
            </w:rPr>
          </w:pPr>
          <w:hyperlink w:anchor="_Toc66955552" w:history="1">
            <w:r w:rsidR="00AA0EF1" w:rsidRPr="0030240B">
              <w:rPr>
                <w:rStyle w:val="Hyperlink"/>
              </w:rPr>
              <w:t>UKA Endurance Officials</w:t>
            </w:r>
            <w:r w:rsidR="00AA0EF1">
              <w:rPr>
                <w:webHidden/>
              </w:rPr>
              <w:tab/>
            </w:r>
            <w:r w:rsidR="00AA0EF1">
              <w:rPr>
                <w:webHidden/>
              </w:rPr>
              <w:fldChar w:fldCharType="begin"/>
            </w:r>
            <w:r w:rsidR="00AA0EF1">
              <w:rPr>
                <w:webHidden/>
              </w:rPr>
              <w:instrText xml:space="preserve"> PAGEREF _Toc66955552 \h </w:instrText>
            </w:r>
            <w:r w:rsidR="00AA0EF1">
              <w:rPr>
                <w:webHidden/>
              </w:rPr>
            </w:r>
            <w:r w:rsidR="00AA0EF1">
              <w:rPr>
                <w:webHidden/>
              </w:rPr>
              <w:fldChar w:fldCharType="separate"/>
            </w:r>
            <w:r w:rsidR="00AA0EF1">
              <w:rPr>
                <w:webHidden/>
              </w:rPr>
              <w:t>11</w:t>
            </w:r>
            <w:r w:rsidR="00AA0EF1">
              <w:rPr>
                <w:webHidden/>
              </w:rPr>
              <w:fldChar w:fldCharType="end"/>
            </w:r>
          </w:hyperlink>
        </w:p>
        <w:p w14:paraId="6CA3EA48" w14:textId="7D0132D1" w:rsidR="00AA0EF1" w:rsidRDefault="0035154A">
          <w:pPr>
            <w:pStyle w:val="TOC3"/>
            <w:rPr>
              <w:rFonts w:asciiTheme="minorHAnsi" w:hAnsiTheme="minorHAnsi"/>
              <w:sz w:val="22"/>
              <w:szCs w:val="22"/>
              <w:lang w:val="en-GB" w:eastAsia="en-GB"/>
            </w:rPr>
          </w:pPr>
          <w:hyperlink w:anchor="_Toc66955553" w:history="1">
            <w:r w:rsidR="00AA0EF1" w:rsidRPr="0030240B">
              <w:rPr>
                <w:rStyle w:val="Hyperlink"/>
              </w:rPr>
              <w:t>Volunteer Course Marshals</w:t>
            </w:r>
            <w:r w:rsidR="00AA0EF1">
              <w:rPr>
                <w:webHidden/>
              </w:rPr>
              <w:tab/>
            </w:r>
            <w:r w:rsidR="00AA0EF1">
              <w:rPr>
                <w:webHidden/>
              </w:rPr>
              <w:fldChar w:fldCharType="begin"/>
            </w:r>
            <w:r w:rsidR="00AA0EF1">
              <w:rPr>
                <w:webHidden/>
              </w:rPr>
              <w:instrText xml:space="preserve"> PAGEREF _Toc66955553 \h </w:instrText>
            </w:r>
            <w:r w:rsidR="00AA0EF1">
              <w:rPr>
                <w:webHidden/>
              </w:rPr>
            </w:r>
            <w:r w:rsidR="00AA0EF1">
              <w:rPr>
                <w:webHidden/>
              </w:rPr>
              <w:fldChar w:fldCharType="separate"/>
            </w:r>
            <w:r w:rsidR="00AA0EF1">
              <w:rPr>
                <w:webHidden/>
              </w:rPr>
              <w:t>11</w:t>
            </w:r>
            <w:r w:rsidR="00AA0EF1">
              <w:rPr>
                <w:webHidden/>
              </w:rPr>
              <w:fldChar w:fldCharType="end"/>
            </w:r>
          </w:hyperlink>
        </w:p>
        <w:p w14:paraId="675FCAA2" w14:textId="5E91CA2F" w:rsidR="00AA0EF1" w:rsidRDefault="0035154A">
          <w:pPr>
            <w:pStyle w:val="TOC3"/>
            <w:rPr>
              <w:rFonts w:asciiTheme="minorHAnsi" w:hAnsiTheme="minorHAnsi"/>
              <w:sz w:val="22"/>
              <w:szCs w:val="22"/>
              <w:lang w:val="en-GB" w:eastAsia="en-GB"/>
            </w:rPr>
          </w:pPr>
          <w:hyperlink w:anchor="_Toc66955554" w:history="1">
            <w:r w:rsidR="00AA0EF1" w:rsidRPr="0030240B">
              <w:rPr>
                <w:rStyle w:val="Hyperlink"/>
              </w:rPr>
              <w:t>First Aid</w:t>
            </w:r>
            <w:r w:rsidR="00AA0EF1">
              <w:rPr>
                <w:webHidden/>
              </w:rPr>
              <w:tab/>
            </w:r>
            <w:r w:rsidR="00AA0EF1">
              <w:rPr>
                <w:webHidden/>
              </w:rPr>
              <w:fldChar w:fldCharType="begin"/>
            </w:r>
            <w:r w:rsidR="00AA0EF1">
              <w:rPr>
                <w:webHidden/>
              </w:rPr>
              <w:instrText xml:space="preserve"> PAGEREF _Toc66955554 \h </w:instrText>
            </w:r>
            <w:r w:rsidR="00AA0EF1">
              <w:rPr>
                <w:webHidden/>
              </w:rPr>
            </w:r>
            <w:r w:rsidR="00AA0EF1">
              <w:rPr>
                <w:webHidden/>
              </w:rPr>
              <w:fldChar w:fldCharType="separate"/>
            </w:r>
            <w:r w:rsidR="00AA0EF1">
              <w:rPr>
                <w:webHidden/>
              </w:rPr>
              <w:t>11</w:t>
            </w:r>
            <w:r w:rsidR="00AA0EF1">
              <w:rPr>
                <w:webHidden/>
              </w:rPr>
              <w:fldChar w:fldCharType="end"/>
            </w:r>
          </w:hyperlink>
        </w:p>
        <w:p w14:paraId="60ED9A11" w14:textId="0CAE9B1A" w:rsidR="00AA0EF1" w:rsidRDefault="0035154A">
          <w:pPr>
            <w:pStyle w:val="TOC3"/>
            <w:rPr>
              <w:rFonts w:asciiTheme="minorHAnsi" w:hAnsiTheme="minorHAnsi"/>
              <w:sz w:val="22"/>
              <w:szCs w:val="22"/>
              <w:lang w:val="en-GB" w:eastAsia="en-GB"/>
            </w:rPr>
          </w:pPr>
          <w:hyperlink w:anchor="_Toc66955555" w:history="1">
            <w:r w:rsidR="00AA0EF1" w:rsidRPr="0030240B">
              <w:rPr>
                <w:rStyle w:val="Hyperlink"/>
              </w:rPr>
              <w:t>Accident/Incident Reporting</w:t>
            </w:r>
            <w:r w:rsidR="00AA0EF1">
              <w:rPr>
                <w:webHidden/>
              </w:rPr>
              <w:tab/>
            </w:r>
            <w:r w:rsidR="00AA0EF1">
              <w:rPr>
                <w:webHidden/>
              </w:rPr>
              <w:fldChar w:fldCharType="begin"/>
            </w:r>
            <w:r w:rsidR="00AA0EF1">
              <w:rPr>
                <w:webHidden/>
              </w:rPr>
              <w:instrText xml:space="preserve"> PAGEREF _Toc66955555 \h </w:instrText>
            </w:r>
            <w:r w:rsidR="00AA0EF1">
              <w:rPr>
                <w:webHidden/>
              </w:rPr>
            </w:r>
            <w:r w:rsidR="00AA0EF1">
              <w:rPr>
                <w:webHidden/>
              </w:rPr>
              <w:fldChar w:fldCharType="separate"/>
            </w:r>
            <w:r w:rsidR="00AA0EF1">
              <w:rPr>
                <w:webHidden/>
              </w:rPr>
              <w:t>12</w:t>
            </w:r>
            <w:r w:rsidR="00AA0EF1">
              <w:rPr>
                <w:webHidden/>
              </w:rPr>
              <w:fldChar w:fldCharType="end"/>
            </w:r>
          </w:hyperlink>
        </w:p>
        <w:p w14:paraId="163C69A0" w14:textId="67419264" w:rsidR="00AA0EF1" w:rsidRDefault="0035154A">
          <w:pPr>
            <w:pStyle w:val="TOC3"/>
            <w:rPr>
              <w:rFonts w:asciiTheme="minorHAnsi" w:hAnsiTheme="minorHAnsi"/>
              <w:sz w:val="22"/>
              <w:szCs w:val="22"/>
              <w:lang w:val="en-GB" w:eastAsia="en-GB"/>
            </w:rPr>
          </w:pPr>
          <w:hyperlink w:anchor="_Toc66955556" w:history="1">
            <w:r w:rsidR="00AA0EF1" w:rsidRPr="0030240B">
              <w:rPr>
                <w:rStyle w:val="Hyperlink"/>
              </w:rPr>
              <w:t>Welfare</w:t>
            </w:r>
            <w:r w:rsidR="00AA0EF1">
              <w:rPr>
                <w:webHidden/>
              </w:rPr>
              <w:tab/>
            </w:r>
            <w:r w:rsidR="00AA0EF1">
              <w:rPr>
                <w:webHidden/>
              </w:rPr>
              <w:fldChar w:fldCharType="begin"/>
            </w:r>
            <w:r w:rsidR="00AA0EF1">
              <w:rPr>
                <w:webHidden/>
              </w:rPr>
              <w:instrText xml:space="preserve"> PAGEREF _Toc66955556 \h </w:instrText>
            </w:r>
            <w:r w:rsidR="00AA0EF1">
              <w:rPr>
                <w:webHidden/>
              </w:rPr>
            </w:r>
            <w:r w:rsidR="00AA0EF1">
              <w:rPr>
                <w:webHidden/>
              </w:rPr>
              <w:fldChar w:fldCharType="separate"/>
            </w:r>
            <w:r w:rsidR="00AA0EF1">
              <w:rPr>
                <w:webHidden/>
              </w:rPr>
              <w:t>12</w:t>
            </w:r>
            <w:r w:rsidR="00AA0EF1">
              <w:rPr>
                <w:webHidden/>
              </w:rPr>
              <w:fldChar w:fldCharType="end"/>
            </w:r>
          </w:hyperlink>
        </w:p>
        <w:p w14:paraId="26ACE4BC" w14:textId="5A881870" w:rsidR="00AA0EF1" w:rsidRDefault="0035154A">
          <w:pPr>
            <w:pStyle w:val="TOC1"/>
            <w:tabs>
              <w:tab w:val="left" w:pos="720"/>
            </w:tabs>
            <w:rPr>
              <w:rFonts w:asciiTheme="minorHAnsi" w:hAnsiTheme="minorHAnsi"/>
              <w:b w:val="0"/>
              <w:bCs w:val="0"/>
              <w:noProof/>
              <w:sz w:val="22"/>
              <w:szCs w:val="22"/>
              <w:lang w:val="en-GB" w:eastAsia="en-GB"/>
            </w:rPr>
          </w:pPr>
          <w:hyperlink w:anchor="_Toc66955557" w:history="1">
            <w:r w:rsidR="00AA0EF1" w:rsidRPr="0030240B">
              <w:rPr>
                <w:rStyle w:val="Hyperlink"/>
                <w:noProof/>
              </w:rPr>
              <w:t>8.</w:t>
            </w:r>
            <w:r w:rsidR="00AA0EF1">
              <w:rPr>
                <w:rFonts w:asciiTheme="minorHAnsi" w:hAnsiTheme="minorHAnsi"/>
                <w:b w:val="0"/>
                <w:bCs w:val="0"/>
                <w:noProof/>
                <w:sz w:val="22"/>
                <w:szCs w:val="22"/>
                <w:lang w:val="en-GB" w:eastAsia="en-GB"/>
              </w:rPr>
              <w:tab/>
            </w:r>
            <w:r w:rsidR="00AA0EF1" w:rsidRPr="0030240B">
              <w:rPr>
                <w:rStyle w:val="Hyperlink"/>
                <w:noProof/>
              </w:rPr>
              <w:t>Communications</w:t>
            </w:r>
            <w:r w:rsidR="00AA0EF1">
              <w:rPr>
                <w:noProof/>
                <w:webHidden/>
              </w:rPr>
              <w:tab/>
            </w:r>
            <w:r w:rsidR="00AA0EF1">
              <w:rPr>
                <w:noProof/>
                <w:webHidden/>
              </w:rPr>
              <w:fldChar w:fldCharType="begin"/>
            </w:r>
            <w:r w:rsidR="00AA0EF1">
              <w:rPr>
                <w:noProof/>
                <w:webHidden/>
              </w:rPr>
              <w:instrText xml:space="preserve"> PAGEREF _Toc66955557 \h </w:instrText>
            </w:r>
            <w:r w:rsidR="00AA0EF1">
              <w:rPr>
                <w:noProof/>
                <w:webHidden/>
              </w:rPr>
            </w:r>
            <w:r w:rsidR="00AA0EF1">
              <w:rPr>
                <w:noProof/>
                <w:webHidden/>
              </w:rPr>
              <w:fldChar w:fldCharType="separate"/>
            </w:r>
            <w:r w:rsidR="00AA0EF1">
              <w:rPr>
                <w:noProof/>
                <w:webHidden/>
              </w:rPr>
              <w:t>12</w:t>
            </w:r>
            <w:r w:rsidR="00AA0EF1">
              <w:rPr>
                <w:noProof/>
                <w:webHidden/>
              </w:rPr>
              <w:fldChar w:fldCharType="end"/>
            </w:r>
          </w:hyperlink>
        </w:p>
        <w:p w14:paraId="51CFD052" w14:textId="4905C20E" w:rsidR="00AA0EF1" w:rsidRDefault="0035154A">
          <w:pPr>
            <w:pStyle w:val="TOC3"/>
            <w:rPr>
              <w:rFonts w:asciiTheme="minorHAnsi" w:hAnsiTheme="minorHAnsi"/>
              <w:sz w:val="22"/>
              <w:szCs w:val="22"/>
              <w:lang w:val="en-GB" w:eastAsia="en-GB"/>
            </w:rPr>
          </w:pPr>
          <w:hyperlink w:anchor="_Toc66955558" w:history="1">
            <w:r w:rsidR="00AA0EF1" w:rsidRPr="0030240B">
              <w:rPr>
                <w:rStyle w:val="Hyperlink"/>
              </w:rPr>
              <w:t>Advertising and Enquiries</w:t>
            </w:r>
            <w:r w:rsidR="00AA0EF1">
              <w:rPr>
                <w:webHidden/>
              </w:rPr>
              <w:tab/>
            </w:r>
            <w:r w:rsidR="00AA0EF1">
              <w:rPr>
                <w:webHidden/>
              </w:rPr>
              <w:fldChar w:fldCharType="begin"/>
            </w:r>
            <w:r w:rsidR="00AA0EF1">
              <w:rPr>
                <w:webHidden/>
              </w:rPr>
              <w:instrText xml:space="preserve"> PAGEREF _Toc66955558 \h </w:instrText>
            </w:r>
            <w:r w:rsidR="00AA0EF1">
              <w:rPr>
                <w:webHidden/>
              </w:rPr>
            </w:r>
            <w:r w:rsidR="00AA0EF1">
              <w:rPr>
                <w:webHidden/>
              </w:rPr>
              <w:fldChar w:fldCharType="separate"/>
            </w:r>
            <w:r w:rsidR="00AA0EF1">
              <w:rPr>
                <w:webHidden/>
              </w:rPr>
              <w:t>12</w:t>
            </w:r>
            <w:r w:rsidR="00AA0EF1">
              <w:rPr>
                <w:webHidden/>
              </w:rPr>
              <w:fldChar w:fldCharType="end"/>
            </w:r>
          </w:hyperlink>
        </w:p>
        <w:p w14:paraId="2C77B354" w14:textId="64DCA86F" w:rsidR="00AA0EF1" w:rsidRDefault="0035154A">
          <w:pPr>
            <w:pStyle w:val="TOC3"/>
            <w:rPr>
              <w:rFonts w:asciiTheme="minorHAnsi" w:hAnsiTheme="minorHAnsi"/>
              <w:sz w:val="22"/>
              <w:szCs w:val="22"/>
              <w:lang w:val="en-GB" w:eastAsia="en-GB"/>
            </w:rPr>
          </w:pPr>
          <w:hyperlink w:anchor="_Toc66955559" w:history="1">
            <w:r w:rsidR="00AA0EF1" w:rsidRPr="0030240B">
              <w:rPr>
                <w:rStyle w:val="Hyperlink"/>
              </w:rPr>
              <w:t>Pre-Event Organisational Communications</w:t>
            </w:r>
            <w:r w:rsidR="00AA0EF1">
              <w:rPr>
                <w:webHidden/>
              </w:rPr>
              <w:tab/>
            </w:r>
            <w:r w:rsidR="00AA0EF1">
              <w:rPr>
                <w:webHidden/>
              </w:rPr>
              <w:fldChar w:fldCharType="begin"/>
            </w:r>
            <w:r w:rsidR="00AA0EF1">
              <w:rPr>
                <w:webHidden/>
              </w:rPr>
              <w:instrText xml:space="preserve"> PAGEREF _Toc66955559 \h </w:instrText>
            </w:r>
            <w:r w:rsidR="00AA0EF1">
              <w:rPr>
                <w:webHidden/>
              </w:rPr>
            </w:r>
            <w:r w:rsidR="00AA0EF1">
              <w:rPr>
                <w:webHidden/>
              </w:rPr>
              <w:fldChar w:fldCharType="separate"/>
            </w:r>
            <w:r w:rsidR="00AA0EF1">
              <w:rPr>
                <w:webHidden/>
              </w:rPr>
              <w:t>12</w:t>
            </w:r>
            <w:r w:rsidR="00AA0EF1">
              <w:rPr>
                <w:webHidden/>
              </w:rPr>
              <w:fldChar w:fldCharType="end"/>
            </w:r>
          </w:hyperlink>
        </w:p>
        <w:p w14:paraId="072779AE" w14:textId="1FE85429" w:rsidR="00AA0EF1" w:rsidRDefault="0035154A">
          <w:pPr>
            <w:pStyle w:val="TOC3"/>
            <w:rPr>
              <w:rFonts w:asciiTheme="minorHAnsi" w:hAnsiTheme="minorHAnsi"/>
              <w:sz w:val="22"/>
              <w:szCs w:val="22"/>
              <w:lang w:val="en-GB" w:eastAsia="en-GB"/>
            </w:rPr>
          </w:pPr>
          <w:hyperlink w:anchor="_Toc66955560" w:history="1">
            <w:r w:rsidR="00AA0EF1" w:rsidRPr="0030240B">
              <w:rPr>
                <w:rStyle w:val="Hyperlink"/>
              </w:rPr>
              <w:t>On the Day Course Communications</w:t>
            </w:r>
            <w:r w:rsidR="00AA0EF1">
              <w:rPr>
                <w:webHidden/>
              </w:rPr>
              <w:tab/>
            </w:r>
            <w:r w:rsidR="00AA0EF1">
              <w:rPr>
                <w:webHidden/>
              </w:rPr>
              <w:fldChar w:fldCharType="begin"/>
            </w:r>
            <w:r w:rsidR="00AA0EF1">
              <w:rPr>
                <w:webHidden/>
              </w:rPr>
              <w:instrText xml:space="preserve"> PAGEREF _Toc66955560 \h </w:instrText>
            </w:r>
            <w:r w:rsidR="00AA0EF1">
              <w:rPr>
                <w:webHidden/>
              </w:rPr>
            </w:r>
            <w:r w:rsidR="00AA0EF1">
              <w:rPr>
                <w:webHidden/>
              </w:rPr>
              <w:fldChar w:fldCharType="separate"/>
            </w:r>
            <w:r w:rsidR="00AA0EF1">
              <w:rPr>
                <w:webHidden/>
              </w:rPr>
              <w:t>12</w:t>
            </w:r>
            <w:r w:rsidR="00AA0EF1">
              <w:rPr>
                <w:webHidden/>
              </w:rPr>
              <w:fldChar w:fldCharType="end"/>
            </w:r>
          </w:hyperlink>
        </w:p>
        <w:p w14:paraId="1073CBB9" w14:textId="4FA5279C" w:rsidR="00AA0EF1" w:rsidRDefault="0035154A">
          <w:pPr>
            <w:pStyle w:val="TOC3"/>
            <w:rPr>
              <w:rFonts w:asciiTheme="minorHAnsi" w:hAnsiTheme="minorHAnsi"/>
              <w:sz w:val="22"/>
              <w:szCs w:val="22"/>
              <w:lang w:val="en-GB" w:eastAsia="en-GB"/>
            </w:rPr>
          </w:pPr>
          <w:hyperlink w:anchor="_Toc66955561" w:history="1">
            <w:r w:rsidR="00AA0EF1" w:rsidRPr="0030240B">
              <w:rPr>
                <w:rStyle w:val="Hyperlink"/>
              </w:rPr>
              <w:t>List of radio holders</w:t>
            </w:r>
            <w:r w:rsidR="00AA0EF1">
              <w:rPr>
                <w:webHidden/>
              </w:rPr>
              <w:tab/>
            </w:r>
            <w:r w:rsidR="00AA0EF1">
              <w:rPr>
                <w:webHidden/>
              </w:rPr>
              <w:fldChar w:fldCharType="begin"/>
            </w:r>
            <w:r w:rsidR="00AA0EF1">
              <w:rPr>
                <w:webHidden/>
              </w:rPr>
              <w:instrText xml:space="preserve"> PAGEREF _Toc66955561 \h </w:instrText>
            </w:r>
            <w:r w:rsidR="00AA0EF1">
              <w:rPr>
                <w:webHidden/>
              </w:rPr>
            </w:r>
            <w:r w:rsidR="00AA0EF1">
              <w:rPr>
                <w:webHidden/>
              </w:rPr>
              <w:fldChar w:fldCharType="separate"/>
            </w:r>
            <w:r w:rsidR="00AA0EF1">
              <w:rPr>
                <w:webHidden/>
              </w:rPr>
              <w:t>12</w:t>
            </w:r>
            <w:r w:rsidR="00AA0EF1">
              <w:rPr>
                <w:webHidden/>
              </w:rPr>
              <w:fldChar w:fldCharType="end"/>
            </w:r>
          </w:hyperlink>
        </w:p>
        <w:p w14:paraId="455B44EF" w14:textId="78AA4ADB" w:rsidR="00AA0EF1" w:rsidRDefault="0035154A">
          <w:pPr>
            <w:pStyle w:val="TOC1"/>
            <w:tabs>
              <w:tab w:val="left" w:pos="720"/>
            </w:tabs>
            <w:rPr>
              <w:rFonts w:asciiTheme="minorHAnsi" w:hAnsiTheme="minorHAnsi"/>
              <w:b w:val="0"/>
              <w:bCs w:val="0"/>
              <w:noProof/>
              <w:sz w:val="22"/>
              <w:szCs w:val="22"/>
              <w:lang w:val="en-GB" w:eastAsia="en-GB"/>
            </w:rPr>
          </w:pPr>
          <w:hyperlink w:anchor="_Toc66955562" w:history="1">
            <w:r w:rsidR="00AA0EF1" w:rsidRPr="0030240B">
              <w:rPr>
                <w:rStyle w:val="Hyperlink"/>
                <w:noProof/>
              </w:rPr>
              <w:t>9.</w:t>
            </w:r>
            <w:r w:rsidR="00AA0EF1">
              <w:rPr>
                <w:rFonts w:asciiTheme="minorHAnsi" w:hAnsiTheme="minorHAnsi"/>
                <w:b w:val="0"/>
                <w:bCs w:val="0"/>
                <w:noProof/>
                <w:sz w:val="22"/>
                <w:szCs w:val="22"/>
                <w:lang w:val="en-GB" w:eastAsia="en-GB"/>
              </w:rPr>
              <w:tab/>
            </w:r>
            <w:r w:rsidR="00AA0EF1" w:rsidRPr="0030240B">
              <w:rPr>
                <w:rStyle w:val="Hyperlink"/>
                <w:noProof/>
              </w:rPr>
              <w:t>Contingency Arrangements</w:t>
            </w:r>
            <w:r w:rsidR="00AA0EF1">
              <w:rPr>
                <w:noProof/>
                <w:webHidden/>
              </w:rPr>
              <w:tab/>
            </w:r>
            <w:r w:rsidR="00AA0EF1">
              <w:rPr>
                <w:noProof/>
                <w:webHidden/>
              </w:rPr>
              <w:fldChar w:fldCharType="begin"/>
            </w:r>
            <w:r w:rsidR="00AA0EF1">
              <w:rPr>
                <w:noProof/>
                <w:webHidden/>
              </w:rPr>
              <w:instrText xml:space="preserve"> PAGEREF _Toc66955562 \h </w:instrText>
            </w:r>
            <w:r w:rsidR="00AA0EF1">
              <w:rPr>
                <w:noProof/>
                <w:webHidden/>
              </w:rPr>
            </w:r>
            <w:r w:rsidR="00AA0EF1">
              <w:rPr>
                <w:noProof/>
                <w:webHidden/>
              </w:rPr>
              <w:fldChar w:fldCharType="separate"/>
            </w:r>
            <w:r w:rsidR="00AA0EF1">
              <w:rPr>
                <w:noProof/>
                <w:webHidden/>
              </w:rPr>
              <w:t>13</w:t>
            </w:r>
            <w:r w:rsidR="00AA0EF1">
              <w:rPr>
                <w:noProof/>
                <w:webHidden/>
              </w:rPr>
              <w:fldChar w:fldCharType="end"/>
            </w:r>
          </w:hyperlink>
        </w:p>
        <w:p w14:paraId="59705EA9" w14:textId="2FE02BA9" w:rsidR="00AA0EF1" w:rsidRDefault="0035154A">
          <w:pPr>
            <w:pStyle w:val="TOC3"/>
            <w:rPr>
              <w:rFonts w:asciiTheme="minorHAnsi" w:hAnsiTheme="minorHAnsi"/>
              <w:sz w:val="22"/>
              <w:szCs w:val="22"/>
              <w:lang w:val="en-GB" w:eastAsia="en-GB"/>
            </w:rPr>
          </w:pPr>
          <w:hyperlink w:anchor="_Toc66955563" w:history="1">
            <w:r w:rsidR="00AA0EF1" w:rsidRPr="0030240B">
              <w:rPr>
                <w:rStyle w:val="Hyperlink"/>
              </w:rPr>
              <w:t>On the Day Event Cancellation and Unforeseen Circumstances</w:t>
            </w:r>
            <w:r w:rsidR="00AA0EF1">
              <w:rPr>
                <w:webHidden/>
              </w:rPr>
              <w:tab/>
            </w:r>
            <w:r w:rsidR="00AA0EF1">
              <w:rPr>
                <w:webHidden/>
              </w:rPr>
              <w:fldChar w:fldCharType="begin"/>
            </w:r>
            <w:r w:rsidR="00AA0EF1">
              <w:rPr>
                <w:webHidden/>
              </w:rPr>
              <w:instrText xml:space="preserve"> PAGEREF _Toc66955563 \h </w:instrText>
            </w:r>
            <w:r w:rsidR="00AA0EF1">
              <w:rPr>
                <w:webHidden/>
              </w:rPr>
            </w:r>
            <w:r w:rsidR="00AA0EF1">
              <w:rPr>
                <w:webHidden/>
              </w:rPr>
              <w:fldChar w:fldCharType="separate"/>
            </w:r>
            <w:r w:rsidR="00AA0EF1">
              <w:rPr>
                <w:webHidden/>
              </w:rPr>
              <w:t>13</w:t>
            </w:r>
            <w:r w:rsidR="00AA0EF1">
              <w:rPr>
                <w:webHidden/>
              </w:rPr>
              <w:fldChar w:fldCharType="end"/>
            </w:r>
          </w:hyperlink>
        </w:p>
        <w:p w14:paraId="46EC716E" w14:textId="7C82A857" w:rsidR="00AA0EF1" w:rsidRDefault="0035154A">
          <w:pPr>
            <w:pStyle w:val="TOC3"/>
            <w:rPr>
              <w:rFonts w:asciiTheme="minorHAnsi" w:hAnsiTheme="minorHAnsi"/>
              <w:sz w:val="22"/>
              <w:szCs w:val="22"/>
              <w:lang w:val="en-GB" w:eastAsia="en-GB"/>
            </w:rPr>
          </w:pPr>
          <w:hyperlink w:anchor="_Toc66955564" w:history="1">
            <w:r w:rsidR="00AA0EF1" w:rsidRPr="0030240B">
              <w:rPr>
                <w:rStyle w:val="Hyperlink"/>
              </w:rPr>
              <w:t>Forced push-back of the Event</w:t>
            </w:r>
            <w:r w:rsidR="00AA0EF1">
              <w:rPr>
                <w:webHidden/>
              </w:rPr>
              <w:tab/>
            </w:r>
            <w:r w:rsidR="00AA0EF1">
              <w:rPr>
                <w:webHidden/>
              </w:rPr>
              <w:fldChar w:fldCharType="begin"/>
            </w:r>
            <w:r w:rsidR="00AA0EF1">
              <w:rPr>
                <w:webHidden/>
              </w:rPr>
              <w:instrText xml:space="preserve"> PAGEREF _Toc66955564 \h </w:instrText>
            </w:r>
            <w:r w:rsidR="00AA0EF1">
              <w:rPr>
                <w:webHidden/>
              </w:rPr>
            </w:r>
            <w:r w:rsidR="00AA0EF1">
              <w:rPr>
                <w:webHidden/>
              </w:rPr>
              <w:fldChar w:fldCharType="separate"/>
            </w:r>
            <w:r w:rsidR="00AA0EF1">
              <w:rPr>
                <w:webHidden/>
              </w:rPr>
              <w:t>13</w:t>
            </w:r>
            <w:r w:rsidR="00AA0EF1">
              <w:rPr>
                <w:webHidden/>
              </w:rPr>
              <w:fldChar w:fldCharType="end"/>
            </w:r>
          </w:hyperlink>
        </w:p>
        <w:p w14:paraId="77C86259" w14:textId="3DECAECB" w:rsidR="00AA0EF1" w:rsidRDefault="0035154A">
          <w:pPr>
            <w:pStyle w:val="TOC3"/>
            <w:rPr>
              <w:rFonts w:asciiTheme="minorHAnsi" w:hAnsiTheme="minorHAnsi"/>
              <w:sz w:val="22"/>
              <w:szCs w:val="22"/>
              <w:lang w:val="en-GB" w:eastAsia="en-GB"/>
            </w:rPr>
          </w:pPr>
          <w:hyperlink w:anchor="_Toc66955565" w:history="1">
            <w:r w:rsidR="00AA0EF1" w:rsidRPr="0030240B">
              <w:rPr>
                <w:rStyle w:val="Hyperlink"/>
              </w:rPr>
              <w:t>Extreme weather</w:t>
            </w:r>
            <w:r w:rsidR="00AA0EF1">
              <w:rPr>
                <w:webHidden/>
              </w:rPr>
              <w:tab/>
            </w:r>
            <w:r w:rsidR="00AA0EF1">
              <w:rPr>
                <w:webHidden/>
              </w:rPr>
              <w:fldChar w:fldCharType="begin"/>
            </w:r>
            <w:r w:rsidR="00AA0EF1">
              <w:rPr>
                <w:webHidden/>
              </w:rPr>
              <w:instrText xml:space="preserve"> PAGEREF _Toc66955565 \h </w:instrText>
            </w:r>
            <w:r w:rsidR="00AA0EF1">
              <w:rPr>
                <w:webHidden/>
              </w:rPr>
            </w:r>
            <w:r w:rsidR="00AA0EF1">
              <w:rPr>
                <w:webHidden/>
              </w:rPr>
              <w:fldChar w:fldCharType="separate"/>
            </w:r>
            <w:r w:rsidR="00AA0EF1">
              <w:rPr>
                <w:webHidden/>
              </w:rPr>
              <w:t>13</w:t>
            </w:r>
            <w:r w:rsidR="00AA0EF1">
              <w:rPr>
                <w:webHidden/>
              </w:rPr>
              <w:fldChar w:fldCharType="end"/>
            </w:r>
          </w:hyperlink>
        </w:p>
        <w:p w14:paraId="5D71E4EB" w14:textId="6171B24E" w:rsidR="00AA0EF1" w:rsidRDefault="0035154A">
          <w:pPr>
            <w:pStyle w:val="TOC3"/>
            <w:rPr>
              <w:rFonts w:asciiTheme="minorHAnsi" w:hAnsiTheme="minorHAnsi"/>
              <w:sz w:val="22"/>
              <w:szCs w:val="22"/>
              <w:lang w:val="en-GB" w:eastAsia="en-GB"/>
            </w:rPr>
          </w:pPr>
          <w:hyperlink w:anchor="_Toc66955566" w:history="1">
            <w:r w:rsidR="00AA0EF1" w:rsidRPr="0030240B">
              <w:rPr>
                <w:rStyle w:val="Hyperlink"/>
              </w:rPr>
              <w:t>Unexpected Events</w:t>
            </w:r>
            <w:r w:rsidR="00AA0EF1">
              <w:rPr>
                <w:webHidden/>
              </w:rPr>
              <w:tab/>
            </w:r>
            <w:r w:rsidR="00AA0EF1">
              <w:rPr>
                <w:webHidden/>
              </w:rPr>
              <w:fldChar w:fldCharType="begin"/>
            </w:r>
            <w:r w:rsidR="00AA0EF1">
              <w:rPr>
                <w:webHidden/>
              </w:rPr>
              <w:instrText xml:space="preserve"> PAGEREF _Toc66955566 \h </w:instrText>
            </w:r>
            <w:r w:rsidR="00AA0EF1">
              <w:rPr>
                <w:webHidden/>
              </w:rPr>
            </w:r>
            <w:r w:rsidR="00AA0EF1">
              <w:rPr>
                <w:webHidden/>
              </w:rPr>
              <w:fldChar w:fldCharType="separate"/>
            </w:r>
            <w:r w:rsidR="00AA0EF1">
              <w:rPr>
                <w:webHidden/>
              </w:rPr>
              <w:t>13</w:t>
            </w:r>
            <w:r w:rsidR="00AA0EF1">
              <w:rPr>
                <w:webHidden/>
              </w:rPr>
              <w:fldChar w:fldCharType="end"/>
            </w:r>
          </w:hyperlink>
        </w:p>
        <w:p w14:paraId="7567FD7C" w14:textId="76057992" w:rsidR="00AA0EF1" w:rsidRDefault="0035154A">
          <w:pPr>
            <w:pStyle w:val="TOC3"/>
            <w:rPr>
              <w:rFonts w:asciiTheme="minorHAnsi" w:hAnsiTheme="minorHAnsi"/>
              <w:sz w:val="22"/>
              <w:szCs w:val="22"/>
              <w:lang w:val="en-GB" w:eastAsia="en-GB"/>
            </w:rPr>
          </w:pPr>
          <w:hyperlink w:anchor="_Toc66955567" w:history="1">
            <w:r w:rsidR="00AA0EF1" w:rsidRPr="0030240B">
              <w:rPr>
                <w:rStyle w:val="Hyperlink"/>
              </w:rPr>
              <w:t>Equipment Issues</w:t>
            </w:r>
            <w:r w:rsidR="00AA0EF1">
              <w:rPr>
                <w:webHidden/>
              </w:rPr>
              <w:tab/>
            </w:r>
            <w:r w:rsidR="00AA0EF1">
              <w:rPr>
                <w:webHidden/>
              </w:rPr>
              <w:fldChar w:fldCharType="begin"/>
            </w:r>
            <w:r w:rsidR="00AA0EF1">
              <w:rPr>
                <w:webHidden/>
              </w:rPr>
              <w:instrText xml:space="preserve"> PAGEREF _Toc66955567 \h </w:instrText>
            </w:r>
            <w:r w:rsidR="00AA0EF1">
              <w:rPr>
                <w:webHidden/>
              </w:rPr>
            </w:r>
            <w:r w:rsidR="00AA0EF1">
              <w:rPr>
                <w:webHidden/>
              </w:rPr>
              <w:fldChar w:fldCharType="separate"/>
            </w:r>
            <w:r w:rsidR="00AA0EF1">
              <w:rPr>
                <w:webHidden/>
              </w:rPr>
              <w:t>13</w:t>
            </w:r>
            <w:r w:rsidR="00AA0EF1">
              <w:rPr>
                <w:webHidden/>
              </w:rPr>
              <w:fldChar w:fldCharType="end"/>
            </w:r>
          </w:hyperlink>
        </w:p>
        <w:p w14:paraId="31747064" w14:textId="05E93837" w:rsidR="00AA0EF1" w:rsidRDefault="0035154A">
          <w:pPr>
            <w:pStyle w:val="TOC3"/>
            <w:rPr>
              <w:rFonts w:asciiTheme="minorHAnsi" w:hAnsiTheme="minorHAnsi"/>
              <w:sz w:val="22"/>
              <w:szCs w:val="22"/>
              <w:lang w:val="en-GB" w:eastAsia="en-GB"/>
            </w:rPr>
          </w:pPr>
          <w:hyperlink w:anchor="_Toc66955568" w:history="1">
            <w:r w:rsidR="00AA0EF1" w:rsidRPr="0030240B">
              <w:rPr>
                <w:rStyle w:val="Hyperlink"/>
              </w:rPr>
              <w:t>Public Safety</w:t>
            </w:r>
            <w:r w:rsidR="00AA0EF1">
              <w:rPr>
                <w:webHidden/>
              </w:rPr>
              <w:tab/>
            </w:r>
            <w:r w:rsidR="00AA0EF1">
              <w:rPr>
                <w:webHidden/>
              </w:rPr>
              <w:fldChar w:fldCharType="begin"/>
            </w:r>
            <w:r w:rsidR="00AA0EF1">
              <w:rPr>
                <w:webHidden/>
              </w:rPr>
              <w:instrText xml:space="preserve"> PAGEREF _Toc66955568 \h </w:instrText>
            </w:r>
            <w:r w:rsidR="00AA0EF1">
              <w:rPr>
                <w:webHidden/>
              </w:rPr>
            </w:r>
            <w:r w:rsidR="00AA0EF1">
              <w:rPr>
                <w:webHidden/>
              </w:rPr>
              <w:fldChar w:fldCharType="separate"/>
            </w:r>
            <w:r w:rsidR="00AA0EF1">
              <w:rPr>
                <w:webHidden/>
              </w:rPr>
              <w:t>13</w:t>
            </w:r>
            <w:r w:rsidR="00AA0EF1">
              <w:rPr>
                <w:webHidden/>
              </w:rPr>
              <w:fldChar w:fldCharType="end"/>
            </w:r>
          </w:hyperlink>
        </w:p>
        <w:p w14:paraId="5B0866FF" w14:textId="3AFA8B91" w:rsidR="00AA0EF1" w:rsidRDefault="0035154A">
          <w:pPr>
            <w:pStyle w:val="TOC3"/>
            <w:rPr>
              <w:rFonts w:asciiTheme="minorHAnsi" w:hAnsiTheme="minorHAnsi"/>
              <w:sz w:val="22"/>
              <w:szCs w:val="22"/>
              <w:lang w:val="en-GB" w:eastAsia="en-GB"/>
            </w:rPr>
          </w:pPr>
          <w:hyperlink w:anchor="_Toc66955569" w:history="1">
            <w:r w:rsidR="00AA0EF1" w:rsidRPr="0030240B">
              <w:rPr>
                <w:rStyle w:val="Hyperlink"/>
              </w:rPr>
              <w:t>Cancellation</w:t>
            </w:r>
            <w:r w:rsidR="00AA0EF1">
              <w:rPr>
                <w:webHidden/>
              </w:rPr>
              <w:tab/>
            </w:r>
            <w:r w:rsidR="00AA0EF1">
              <w:rPr>
                <w:webHidden/>
              </w:rPr>
              <w:fldChar w:fldCharType="begin"/>
            </w:r>
            <w:r w:rsidR="00AA0EF1">
              <w:rPr>
                <w:webHidden/>
              </w:rPr>
              <w:instrText xml:space="preserve"> PAGEREF _Toc66955569 \h </w:instrText>
            </w:r>
            <w:r w:rsidR="00AA0EF1">
              <w:rPr>
                <w:webHidden/>
              </w:rPr>
            </w:r>
            <w:r w:rsidR="00AA0EF1">
              <w:rPr>
                <w:webHidden/>
              </w:rPr>
              <w:fldChar w:fldCharType="separate"/>
            </w:r>
            <w:r w:rsidR="00AA0EF1">
              <w:rPr>
                <w:webHidden/>
              </w:rPr>
              <w:t>13</w:t>
            </w:r>
            <w:r w:rsidR="00AA0EF1">
              <w:rPr>
                <w:webHidden/>
              </w:rPr>
              <w:fldChar w:fldCharType="end"/>
            </w:r>
          </w:hyperlink>
        </w:p>
        <w:p w14:paraId="6C642717" w14:textId="6B167A30" w:rsidR="00AA0EF1" w:rsidRDefault="0035154A">
          <w:pPr>
            <w:pStyle w:val="TOC3"/>
            <w:rPr>
              <w:rFonts w:asciiTheme="minorHAnsi" w:hAnsiTheme="minorHAnsi"/>
              <w:sz w:val="22"/>
              <w:szCs w:val="22"/>
              <w:lang w:val="en-GB" w:eastAsia="en-GB"/>
            </w:rPr>
          </w:pPr>
          <w:hyperlink w:anchor="_Toc66955570" w:history="1">
            <w:r w:rsidR="00AA0EF1" w:rsidRPr="0030240B">
              <w:rPr>
                <w:rStyle w:val="Hyperlink"/>
              </w:rPr>
              <w:t>Personnel Contingencies</w:t>
            </w:r>
            <w:r w:rsidR="00AA0EF1">
              <w:rPr>
                <w:webHidden/>
              </w:rPr>
              <w:tab/>
            </w:r>
            <w:r w:rsidR="00AA0EF1">
              <w:rPr>
                <w:webHidden/>
              </w:rPr>
              <w:fldChar w:fldCharType="begin"/>
            </w:r>
            <w:r w:rsidR="00AA0EF1">
              <w:rPr>
                <w:webHidden/>
              </w:rPr>
              <w:instrText xml:space="preserve"> PAGEREF _Toc66955570 \h </w:instrText>
            </w:r>
            <w:r w:rsidR="00AA0EF1">
              <w:rPr>
                <w:webHidden/>
              </w:rPr>
            </w:r>
            <w:r w:rsidR="00AA0EF1">
              <w:rPr>
                <w:webHidden/>
              </w:rPr>
              <w:fldChar w:fldCharType="separate"/>
            </w:r>
            <w:r w:rsidR="00AA0EF1">
              <w:rPr>
                <w:webHidden/>
              </w:rPr>
              <w:t>14</w:t>
            </w:r>
            <w:r w:rsidR="00AA0EF1">
              <w:rPr>
                <w:webHidden/>
              </w:rPr>
              <w:fldChar w:fldCharType="end"/>
            </w:r>
          </w:hyperlink>
        </w:p>
        <w:p w14:paraId="593C911E" w14:textId="20BA0CA1" w:rsidR="00AA0EF1" w:rsidRDefault="0035154A">
          <w:pPr>
            <w:pStyle w:val="TOC1"/>
            <w:tabs>
              <w:tab w:val="left" w:pos="720"/>
            </w:tabs>
            <w:rPr>
              <w:rFonts w:asciiTheme="minorHAnsi" w:hAnsiTheme="minorHAnsi"/>
              <w:b w:val="0"/>
              <w:bCs w:val="0"/>
              <w:noProof/>
              <w:sz w:val="22"/>
              <w:szCs w:val="22"/>
              <w:lang w:val="en-GB" w:eastAsia="en-GB"/>
            </w:rPr>
          </w:pPr>
          <w:hyperlink w:anchor="_Toc66955571" w:history="1">
            <w:r w:rsidR="00AA0EF1" w:rsidRPr="0030240B">
              <w:rPr>
                <w:rStyle w:val="Hyperlink"/>
                <w:noProof/>
              </w:rPr>
              <w:t>10.</w:t>
            </w:r>
            <w:r w:rsidR="00AA0EF1">
              <w:rPr>
                <w:rFonts w:asciiTheme="minorHAnsi" w:hAnsiTheme="minorHAnsi"/>
                <w:b w:val="0"/>
                <w:bCs w:val="0"/>
                <w:noProof/>
                <w:sz w:val="22"/>
                <w:szCs w:val="22"/>
                <w:lang w:val="en-GB" w:eastAsia="en-GB"/>
              </w:rPr>
              <w:tab/>
            </w:r>
            <w:r w:rsidR="00AA0EF1" w:rsidRPr="0030240B">
              <w:rPr>
                <w:rStyle w:val="Hyperlink"/>
                <w:noProof/>
              </w:rPr>
              <w:t>Risk Assessment</w:t>
            </w:r>
            <w:r w:rsidR="00AA0EF1">
              <w:rPr>
                <w:noProof/>
                <w:webHidden/>
              </w:rPr>
              <w:tab/>
            </w:r>
            <w:r w:rsidR="00AA0EF1">
              <w:rPr>
                <w:noProof/>
                <w:webHidden/>
              </w:rPr>
              <w:fldChar w:fldCharType="begin"/>
            </w:r>
            <w:r w:rsidR="00AA0EF1">
              <w:rPr>
                <w:noProof/>
                <w:webHidden/>
              </w:rPr>
              <w:instrText xml:space="preserve"> PAGEREF _Toc66955571 \h </w:instrText>
            </w:r>
            <w:r w:rsidR="00AA0EF1">
              <w:rPr>
                <w:noProof/>
                <w:webHidden/>
              </w:rPr>
            </w:r>
            <w:r w:rsidR="00AA0EF1">
              <w:rPr>
                <w:noProof/>
                <w:webHidden/>
              </w:rPr>
              <w:fldChar w:fldCharType="separate"/>
            </w:r>
            <w:r w:rsidR="00AA0EF1">
              <w:rPr>
                <w:noProof/>
                <w:webHidden/>
              </w:rPr>
              <w:t>14</w:t>
            </w:r>
            <w:r w:rsidR="00AA0EF1">
              <w:rPr>
                <w:noProof/>
                <w:webHidden/>
              </w:rPr>
              <w:fldChar w:fldCharType="end"/>
            </w:r>
          </w:hyperlink>
        </w:p>
        <w:p w14:paraId="03981E2B" w14:textId="2F5A4ACA" w:rsidR="00AA0EF1" w:rsidRDefault="0035154A">
          <w:pPr>
            <w:pStyle w:val="TOC1"/>
            <w:rPr>
              <w:rFonts w:asciiTheme="minorHAnsi" w:hAnsiTheme="minorHAnsi"/>
              <w:b w:val="0"/>
              <w:bCs w:val="0"/>
              <w:noProof/>
              <w:sz w:val="22"/>
              <w:szCs w:val="22"/>
              <w:lang w:val="en-GB" w:eastAsia="en-GB"/>
            </w:rPr>
          </w:pPr>
          <w:hyperlink w:anchor="_Toc66955572" w:history="1">
            <w:r w:rsidR="00AA0EF1" w:rsidRPr="0030240B">
              <w:rPr>
                <w:rStyle w:val="Hyperlink"/>
                <w:noProof/>
              </w:rPr>
              <w:t>Appendices</w:t>
            </w:r>
            <w:r w:rsidR="00AA0EF1">
              <w:rPr>
                <w:noProof/>
                <w:webHidden/>
              </w:rPr>
              <w:tab/>
            </w:r>
            <w:r w:rsidR="00AA0EF1">
              <w:rPr>
                <w:noProof/>
                <w:webHidden/>
              </w:rPr>
              <w:fldChar w:fldCharType="begin"/>
            </w:r>
            <w:r w:rsidR="00AA0EF1">
              <w:rPr>
                <w:noProof/>
                <w:webHidden/>
              </w:rPr>
              <w:instrText xml:space="preserve"> PAGEREF _Toc66955572 \h </w:instrText>
            </w:r>
            <w:r w:rsidR="00AA0EF1">
              <w:rPr>
                <w:noProof/>
                <w:webHidden/>
              </w:rPr>
            </w:r>
            <w:r w:rsidR="00AA0EF1">
              <w:rPr>
                <w:noProof/>
                <w:webHidden/>
              </w:rPr>
              <w:fldChar w:fldCharType="separate"/>
            </w:r>
            <w:r w:rsidR="00AA0EF1">
              <w:rPr>
                <w:noProof/>
                <w:webHidden/>
              </w:rPr>
              <w:t>17</w:t>
            </w:r>
            <w:r w:rsidR="00AA0EF1">
              <w:rPr>
                <w:noProof/>
                <w:webHidden/>
              </w:rPr>
              <w:fldChar w:fldCharType="end"/>
            </w:r>
          </w:hyperlink>
        </w:p>
        <w:p w14:paraId="7DCA0B2B" w14:textId="176D8A8A" w:rsidR="00AA0EF1" w:rsidRDefault="0035154A">
          <w:pPr>
            <w:pStyle w:val="TOC3"/>
            <w:rPr>
              <w:rFonts w:asciiTheme="minorHAnsi" w:hAnsiTheme="minorHAnsi"/>
              <w:sz w:val="22"/>
              <w:szCs w:val="22"/>
              <w:lang w:val="en-GB" w:eastAsia="en-GB"/>
            </w:rPr>
          </w:pPr>
          <w:hyperlink w:anchor="_Toc66955573" w:history="1">
            <w:r w:rsidR="00AA0EF1" w:rsidRPr="0030240B">
              <w:rPr>
                <w:rStyle w:val="Hyperlink"/>
              </w:rPr>
              <w:t>Appendix 1 – Event Licence</w:t>
            </w:r>
            <w:r w:rsidR="00AA0EF1">
              <w:rPr>
                <w:webHidden/>
              </w:rPr>
              <w:tab/>
            </w:r>
            <w:r w:rsidR="00AA0EF1">
              <w:rPr>
                <w:webHidden/>
              </w:rPr>
              <w:fldChar w:fldCharType="begin"/>
            </w:r>
            <w:r w:rsidR="00AA0EF1">
              <w:rPr>
                <w:webHidden/>
              </w:rPr>
              <w:instrText xml:space="preserve"> PAGEREF _Toc66955573 \h </w:instrText>
            </w:r>
            <w:r w:rsidR="00AA0EF1">
              <w:rPr>
                <w:webHidden/>
              </w:rPr>
            </w:r>
            <w:r w:rsidR="00AA0EF1">
              <w:rPr>
                <w:webHidden/>
              </w:rPr>
              <w:fldChar w:fldCharType="separate"/>
            </w:r>
            <w:r w:rsidR="00AA0EF1">
              <w:rPr>
                <w:webHidden/>
              </w:rPr>
              <w:t>17</w:t>
            </w:r>
            <w:r w:rsidR="00AA0EF1">
              <w:rPr>
                <w:webHidden/>
              </w:rPr>
              <w:fldChar w:fldCharType="end"/>
            </w:r>
          </w:hyperlink>
        </w:p>
        <w:p w14:paraId="4B1B6FA0" w14:textId="7573036E" w:rsidR="00AA0EF1" w:rsidRDefault="0035154A">
          <w:pPr>
            <w:pStyle w:val="TOC3"/>
            <w:rPr>
              <w:rFonts w:asciiTheme="minorHAnsi" w:hAnsiTheme="minorHAnsi"/>
              <w:sz w:val="22"/>
              <w:szCs w:val="22"/>
              <w:lang w:val="en-GB" w:eastAsia="en-GB"/>
            </w:rPr>
          </w:pPr>
          <w:hyperlink w:anchor="_Toc66955574" w:history="1">
            <w:r w:rsidR="00AA0EF1" w:rsidRPr="0030240B">
              <w:rPr>
                <w:rStyle w:val="Hyperlink"/>
              </w:rPr>
              <w:t>Appendix 2 - Supporting Safety Documentation</w:t>
            </w:r>
            <w:r w:rsidR="00AA0EF1">
              <w:rPr>
                <w:webHidden/>
              </w:rPr>
              <w:tab/>
            </w:r>
            <w:r w:rsidR="00AA0EF1">
              <w:rPr>
                <w:webHidden/>
              </w:rPr>
              <w:fldChar w:fldCharType="begin"/>
            </w:r>
            <w:r w:rsidR="00AA0EF1">
              <w:rPr>
                <w:webHidden/>
              </w:rPr>
              <w:instrText xml:space="preserve"> PAGEREF _Toc66955574 \h </w:instrText>
            </w:r>
            <w:r w:rsidR="00AA0EF1">
              <w:rPr>
                <w:webHidden/>
              </w:rPr>
            </w:r>
            <w:r w:rsidR="00AA0EF1">
              <w:rPr>
                <w:webHidden/>
              </w:rPr>
              <w:fldChar w:fldCharType="separate"/>
            </w:r>
            <w:r w:rsidR="00AA0EF1">
              <w:rPr>
                <w:webHidden/>
              </w:rPr>
              <w:t>17</w:t>
            </w:r>
            <w:r w:rsidR="00AA0EF1">
              <w:rPr>
                <w:webHidden/>
              </w:rPr>
              <w:fldChar w:fldCharType="end"/>
            </w:r>
          </w:hyperlink>
        </w:p>
        <w:p w14:paraId="2C078924" w14:textId="4C19C576" w:rsidR="00C233A5" w:rsidRPr="00237416" w:rsidRDefault="007206AE">
          <w:pPr>
            <w:rPr>
              <w:b/>
              <w:bCs/>
              <w:noProof/>
            </w:rPr>
          </w:pPr>
          <w:r>
            <w:rPr>
              <w:b/>
              <w:bCs/>
              <w:noProof/>
            </w:rPr>
            <w:fldChar w:fldCharType="end"/>
          </w:r>
        </w:p>
      </w:sdtContent>
    </w:sdt>
    <w:p w14:paraId="7B562FDF" w14:textId="232EED14" w:rsidR="00346FF6" w:rsidRPr="00AC73F0" w:rsidRDefault="00C233A5" w:rsidP="00006FC0">
      <w:pPr>
        <w:pStyle w:val="Heading1"/>
        <w:numPr>
          <w:ilvl w:val="0"/>
          <w:numId w:val="5"/>
        </w:numPr>
      </w:pPr>
      <w:bookmarkStart w:id="10" w:name="_Toc66955512"/>
      <w:r>
        <w:lastRenderedPageBreak/>
        <w:t>Aim of Manual</w:t>
      </w:r>
      <w:bookmarkEnd w:id="10"/>
    </w:p>
    <w:p w14:paraId="63C8F252" w14:textId="74A0A541" w:rsidR="005C7815" w:rsidRDefault="00105233" w:rsidP="00105233">
      <w:pPr>
        <w:pStyle w:val="ListParagraph"/>
        <w:autoSpaceDE w:val="0"/>
        <w:spacing w:after="0" w:line="240" w:lineRule="auto"/>
        <w:ind w:left="0"/>
        <w:jc w:val="both"/>
      </w:pPr>
      <w:r>
        <w:t>This</w:t>
      </w:r>
      <w:r w:rsidR="00C233A5">
        <w:t xml:space="preserve"> event management plan aims to provide a coordinated approach to the organisation and implementation of the </w:t>
      </w:r>
      <w:r w:rsidRPr="00105233">
        <w:rPr>
          <w:b/>
          <w:bCs/>
        </w:rPr>
        <w:t>[</w:t>
      </w:r>
      <w:r w:rsidRPr="00105233">
        <w:rPr>
          <w:b/>
          <w:bCs/>
          <w:highlight w:val="yellow"/>
        </w:rPr>
        <w:t>Event Name</w:t>
      </w:r>
      <w:r w:rsidRPr="00105233">
        <w:rPr>
          <w:b/>
          <w:bCs/>
        </w:rPr>
        <w:t>]</w:t>
      </w:r>
      <w:r>
        <w:t>.</w:t>
      </w:r>
      <w:r w:rsidR="00C233A5">
        <w:t xml:space="preserve"> It aims to ensure the wellbeing of organisers, officials, event volunteers, contractors, </w:t>
      </w:r>
      <w:r>
        <w:t>athletes</w:t>
      </w:r>
      <w:r w:rsidR="00C233A5">
        <w:t>, the public in attendance and all others who might be affected by its acts or omissions</w:t>
      </w:r>
      <w:r w:rsidR="00D00612">
        <w:t>,</w:t>
      </w:r>
      <w:r w:rsidR="00C233A5">
        <w:t xml:space="preserve"> including all other relevant information to ensure that all involved can enjoy the event in safety.</w:t>
      </w:r>
    </w:p>
    <w:p w14:paraId="3E766141" w14:textId="77777777" w:rsidR="00105233" w:rsidRPr="00105233" w:rsidRDefault="00105233" w:rsidP="00105233">
      <w:pPr>
        <w:pStyle w:val="ListParagraph"/>
        <w:autoSpaceDE w:val="0"/>
        <w:spacing w:after="0" w:line="240" w:lineRule="auto"/>
        <w:ind w:left="0"/>
        <w:jc w:val="both"/>
      </w:pPr>
    </w:p>
    <w:p w14:paraId="00A846C6" w14:textId="5C451AD2" w:rsidR="00346FF6" w:rsidRDefault="00987FA1" w:rsidP="00006FC0">
      <w:pPr>
        <w:pStyle w:val="Heading1"/>
        <w:numPr>
          <w:ilvl w:val="0"/>
          <w:numId w:val="5"/>
        </w:numPr>
        <w:jc w:val="both"/>
      </w:pPr>
      <w:bookmarkStart w:id="11" w:name="_Toc66955513"/>
      <w:r>
        <w:t xml:space="preserve">Event </w:t>
      </w:r>
      <w:r w:rsidR="00C233A5">
        <w:t>Management</w:t>
      </w:r>
      <w:r w:rsidR="0050363F">
        <w:t xml:space="preserve"> and Personnel</w:t>
      </w:r>
      <w:bookmarkEnd w:id="11"/>
    </w:p>
    <w:p w14:paraId="6E5B4F60" w14:textId="70647CAF" w:rsidR="00C233A5" w:rsidRDefault="00105233" w:rsidP="00C233A5">
      <w:pPr>
        <w:spacing w:line="240" w:lineRule="auto"/>
        <w:jc w:val="both"/>
      </w:pPr>
      <w:r>
        <w:t xml:space="preserve">This event </w:t>
      </w:r>
      <w:r w:rsidR="00C233A5">
        <w:t xml:space="preserve">is organised by </w:t>
      </w:r>
      <w:r>
        <w:rPr>
          <w:b/>
          <w:bCs/>
        </w:rPr>
        <w:t>[</w:t>
      </w:r>
      <w:r w:rsidRPr="00105233">
        <w:rPr>
          <w:b/>
          <w:bCs/>
          <w:highlight w:val="yellow"/>
        </w:rPr>
        <w:t>your organisation</w:t>
      </w:r>
      <w:r>
        <w:rPr>
          <w:b/>
          <w:bCs/>
        </w:rPr>
        <w:t>]</w:t>
      </w:r>
      <w:r w:rsidR="00785704">
        <w:t xml:space="preserve">. </w:t>
      </w:r>
      <w:r w:rsidR="00C233A5">
        <w:t xml:space="preserve">Responsibility for the cross-country event lies with </w:t>
      </w:r>
      <w:r>
        <w:t>[</w:t>
      </w:r>
      <w:r w:rsidRPr="00EE02C5">
        <w:rPr>
          <w:highlight w:val="yellow"/>
        </w:rPr>
        <w:t>Event Director’s name</w:t>
      </w:r>
      <w:r>
        <w:t>]</w:t>
      </w:r>
      <w:r w:rsidR="00C233A5">
        <w:t xml:space="preserve">, </w:t>
      </w:r>
      <w:r>
        <w:t>the Event Director</w:t>
      </w:r>
      <w:r w:rsidR="00C233A5">
        <w:t>.</w:t>
      </w:r>
      <w:r w:rsidR="005D1269" w:rsidRPr="005D1269">
        <w:t xml:space="preserve"> </w:t>
      </w:r>
      <w:r w:rsidR="005D1269">
        <w:t>The Event Director is also responsible for liaison with [</w:t>
      </w:r>
      <w:r w:rsidR="005D1269" w:rsidRPr="00105233">
        <w:rPr>
          <w:highlight w:val="yellow"/>
        </w:rPr>
        <w:t>any other relevant parties eg. local authority, landowner/facility operator, emergency services</w:t>
      </w:r>
      <w:r w:rsidR="005D1269">
        <w:t>] regarding the event.</w:t>
      </w:r>
    </w:p>
    <w:p w14:paraId="4A3A0BC1" w14:textId="077F7329" w:rsidR="003E14E7" w:rsidRDefault="003E14E7" w:rsidP="003E14E7">
      <w:pPr>
        <w:pStyle w:val="Heading3"/>
      </w:pPr>
      <w:bookmarkStart w:id="12" w:name="_Toc66955514"/>
      <w:r>
        <w:t>Roles and Responsibilities</w:t>
      </w:r>
      <w:bookmarkEnd w:id="12"/>
    </w:p>
    <w:p w14:paraId="6D32DFDC" w14:textId="230968B5" w:rsidR="005D1269" w:rsidRDefault="005D1269" w:rsidP="00C233A5">
      <w:pPr>
        <w:spacing w:line="240" w:lineRule="auto"/>
        <w:jc w:val="both"/>
        <w:rPr>
          <w:noProof/>
          <w:color w:val="0070C0"/>
        </w:rPr>
      </w:pPr>
      <w:r w:rsidRPr="001A33E8">
        <w:rPr>
          <w:noProof/>
          <w:color w:val="0070C0"/>
        </w:rPr>
        <w:t xml:space="preserve">Add here a description of your organisational structure. This could be a written description or a diagram of </w:t>
      </w:r>
      <w:r w:rsidR="00C636AE" w:rsidRPr="001A33E8">
        <w:rPr>
          <w:noProof/>
          <w:color w:val="0070C0"/>
        </w:rPr>
        <w:t>your organising team. Include everyone’s role-titles and who each person reports to. Remember to include your volunteers</w:t>
      </w:r>
      <w:r w:rsidR="00B61F25" w:rsidRPr="001A33E8">
        <w:rPr>
          <w:noProof/>
          <w:color w:val="0070C0"/>
        </w:rPr>
        <w:t xml:space="preserve"> and officials too!</w:t>
      </w:r>
    </w:p>
    <w:p w14:paraId="3B02A722" w14:textId="2EE60E27" w:rsidR="00E407E2" w:rsidRDefault="00B056EB" w:rsidP="00C233A5">
      <w:pPr>
        <w:spacing w:line="240" w:lineRule="auto"/>
        <w:jc w:val="both"/>
        <w:rPr>
          <w:noProof/>
          <w:color w:val="0070C0"/>
        </w:rPr>
      </w:pPr>
      <w:r>
        <w:rPr>
          <w:noProof/>
          <w:color w:val="0070C0"/>
        </w:rPr>
        <w:t>Also provide a short description of what each person/group will be responsible for on the day. We recommend no more than a couple of bullet points per role. For example:</w:t>
      </w:r>
    </w:p>
    <w:p w14:paraId="2165B65D" w14:textId="26576916" w:rsidR="00B056EB" w:rsidRPr="00B056EB" w:rsidRDefault="00B056EB" w:rsidP="00B056EB">
      <w:pPr>
        <w:pStyle w:val="NoSpacing"/>
        <w:rPr>
          <w:rFonts w:ascii="Calibri" w:hAnsi="Calibri"/>
          <w:color w:val="0070C0"/>
          <w:sz w:val="22"/>
          <w:szCs w:val="22"/>
        </w:rPr>
      </w:pPr>
      <w:r w:rsidRPr="00B056EB">
        <w:rPr>
          <w:rFonts w:ascii="Calibri" w:hAnsi="Calibri"/>
          <w:color w:val="0070C0"/>
          <w:sz w:val="22"/>
          <w:szCs w:val="22"/>
        </w:rPr>
        <w:t>Race Referee and Technical Officials</w:t>
      </w:r>
    </w:p>
    <w:p w14:paraId="5611D93D" w14:textId="77777777" w:rsidR="00B056EB" w:rsidRPr="00B056EB" w:rsidRDefault="00B056EB" w:rsidP="00B056EB">
      <w:pPr>
        <w:pStyle w:val="NoSpacing"/>
        <w:numPr>
          <w:ilvl w:val="0"/>
          <w:numId w:val="28"/>
        </w:numPr>
        <w:rPr>
          <w:rFonts w:ascii="Calibri" w:hAnsi="Calibri"/>
          <w:color w:val="0070C0"/>
          <w:sz w:val="22"/>
          <w:szCs w:val="22"/>
        </w:rPr>
      </w:pPr>
      <w:r w:rsidRPr="00B056EB">
        <w:rPr>
          <w:rFonts w:ascii="Calibri" w:hAnsi="Calibri"/>
          <w:color w:val="0070C0"/>
          <w:sz w:val="22"/>
          <w:szCs w:val="22"/>
        </w:rPr>
        <w:t xml:space="preserve">Ensuring the safe running of races and adherence to UK Athletics Rules </w:t>
      </w:r>
    </w:p>
    <w:p w14:paraId="05C7CFA2" w14:textId="77777777" w:rsidR="00B056EB" w:rsidRPr="00B056EB" w:rsidRDefault="00B056EB" w:rsidP="00B056EB">
      <w:pPr>
        <w:pStyle w:val="NoSpacing"/>
        <w:rPr>
          <w:rFonts w:ascii="Calibri" w:hAnsi="Calibri"/>
          <w:color w:val="0070C0"/>
          <w:sz w:val="22"/>
          <w:szCs w:val="22"/>
        </w:rPr>
      </w:pPr>
    </w:p>
    <w:p w14:paraId="5D751E7D" w14:textId="6515E886" w:rsidR="00B056EB" w:rsidRPr="00B056EB" w:rsidRDefault="00B056EB" w:rsidP="00B056EB">
      <w:pPr>
        <w:pStyle w:val="NoSpacing"/>
        <w:rPr>
          <w:rFonts w:ascii="Calibri" w:hAnsi="Calibri"/>
          <w:color w:val="0070C0"/>
          <w:sz w:val="22"/>
          <w:szCs w:val="22"/>
        </w:rPr>
      </w:pPr>
      <w:r w:rsidRPr="00B056EB">
        <w:rPr>
          <w:rFonts w:ascii="Calibri" w:hAnsi="Calibri"/>
          <w:color w:val="0070C0"/>
          <w:sz w:val="22"/>
          <w:szCs w:val="22"/>
        </w:rPr>
        <w:t>Clerk of Course</w:t>
      </w:r>
    </w:p>
    <w:p w14:paraId="55616D02" w14:textId="6270906C" w:rsidR="00B056EB" w:rsidRPr="00B056EB" w:rsidRDefault="00B056EB" w:rsidP="00B056EB">
      <w:pPr>
        <w:pStyle w:val="NoSpacing"/>
        <w:numPr>
          <w:ilvl w:val="0"/>
          <w:numId w:val="23"/>
        </w:numPr>
        <w:rPr>
          <w:rFonts w:ascii="Calibri" w:hAnsi="Calibri"/>
          <w:color w:val="0070C0"/>
          <w:sz w:val="22"/>
          <w:szCs w:val="22"/>
        </w:rPr>
      </w:pPr>
      <w:r w:rsidRPr="00B056EB">
        <w:rPr>
          <w:rFonts w:ascii="Calibri" w:hAnsi="Calibri"/>
          <w:color w:val="0070C0"/>
          <w:sz w:val="22"/>
          <w:szCs w:val="22"/>
        </w:rPr>
        <w:t>Course design</w:t>
      </w:r>
    </w:p>
    <w:p w14:paraId="711F9ACB" w14:textId="5D3F02F6" w:rsidR="00B056EB" w:rsidRPr="00B056EB" w:rsidRDefault="00B056EB" w:rsidP="00B056EB">
      <w:pPr>
        <w:pStyle w:val="NoSpacing"/>
        <w:numPr>
          <w:ilvl w:val="0"/>
          <w:numId w:val="23"/>
        </w:numPr>
        <w:rPr>
          <w:rFonts w:ascii="Calibri" w:hAnsi="Calibri"/>
          <w:color w:val="0070C0"/>
          <w:sz w:val="22"/>
          <w:szCs w:val="22"/>
        </w:rPr>
      </w:pPr>
      <w:r w:rsidRPr="00B056EB">
        <w:rPr>
          <w:rFonts w:ascii="Calibri" w:hAnsi="Calibri"/>
          <w:color w:val="0070C0"/>
          <w:sz w:val="22"/>
          <w:szCs w:val="22"/>
        </w:rPr>
        <w:t>Recruitment and deployment of course builders</w:t>
      </w:r>
    </w:p>
    <w:p w14:paraId="64824179" w14:textId="77777777" w:rsidR="00B056EB" w:rsidRPr="00B056EB" w:rsidRDefault="00B056EB" w:rsidP="00B056EB">
      <w:pPr>
        <w:pStyle w:val="NoSpacing"/>
        <w:numPr>
          <w:ilvl w:val="0"/>
          <w:numId w:val="23"/>
        </w:numPr>
        <w:rPr>
          <w:rFonts w:ascii="Calibri" w:hAnsi="Calibri"/>
          <w:color w:val="0070C0"/>
          <w:sz w:val="22"/>
          <w:szCs w:val="22"/>
        </w:rPr>
      </w:pPr>
      <w:r w:rsidRPr="00B056EB">
        <w:rPr>
          <w:rFonts w:ascii="Calibri" w:hAnsi="Calibri"/>
          <w:color w:val="0070C0"/>
          <w:sz w:val="22"/>
          <w:szCs w:val="22"/>
        </w:rPr>
        <w:t>Course setting</w:t>
      </w:r>
    </w:p>
    <w:p w14:paraId="26979CC3" w14:textId="40D832D9" w:rsidR="00B056EB" w:rsidRDefault="00B056EB" w:rsidP="00267524">
      <w:pPr>
        <w:pStyle w:val="NoSpacing"/>
        <w:numPr>
          <w:ilvl w:val="0"/>
          <w:numId w:val="23"/>
        </w:numPr>
        <w:rPr>
          <w:rFonts w:ascii="Calibri" w:hAnsi="Calibri"/>
          <w:color w:val="0070C0"/>
          <w:sz w:val="22"/>
          <w:szCs w:val="22"/>
        </w:rPr>
      </w:pPr>
      <w:r w:rsidRPr="00B056EB">
        <w:rPr>
          <w:rFonts w:ascii="Calibri" w:hAnsi="Calibri"/>
          <w:color w:val="0070C0"/>
          <w:sz w:val="22"/>
          <w:szCs w:val="22"/>
        </w:rPr>
        <w:t>Course de-rig</w:t>
      </w:r>
    </w:p>
    <w:p w14:paraId="41238F91" w14:textId="77777777" w:rsidR="00267524" w:rsidRPr="00267524" w:rsidRDefault="00267524" w:rsidP="00267524">
      <w:pPr>
        <w:pStyle w:val="NoSpacing"/>
        <w:ind w:left="720"/>
        <w:rPr>
          <w:rFonts w:ascii="Calibri" w:hAnsi="Calibri"/>
          <w:color w:val="0070C0"/>
          <w:sz w:val="22"/>
          <w:szCs w:val="22"/>
        </w:rPr>
      </w:pPr>
    </w:p>
    <w:p w14:paraId="60B4BD60" w14:textId="4F00260A" w:rsidR="003E14E7" w:rsidRDefault="003E14E7" w:rsidP="0050363F">
      <w:pPr>
        <w:pStyle w:val="Heading3"/>
        <w:rPr>
          <w:bCs w:val="0"/>
        </w:rPr>
      </w:pPr>
      <w:bookmarkStart w:id="13" w:name="_Toc66955515"/>
      <w:r>
        <w:rPr>
          <w:bCs w:val="0"/>
        </w:rPr>
        <w:t>Site Boundaries and Responsibilities</w:t>
      </w:r>
      <w:bookmarkEnd w:id="13"/>
    </w:p>
    <w:p w14:paraId="52B10827" w14:textId="00E388C1" w:rsidR="0050363F" w:rsidRPr="00223C1E" w:rsidRDefault="00B056EB" w:rsidP="00267524">
      <w:pPr>
        <w:rPr>
          <w:bCs/>
          <w:color w:val="0070C0"/>
        </w:rPr>
      </w:pPr>
      <w:r w:rsidRPr="00223C1E">
        <w:rPr>
          <w:bCs/>
          <w:color w:val="0070C0"/>
        </w:rPr>
        <w:t xml:space="preserve">If your event takes place </w:t>
      </w:r>
      <w:r w:rsidR="008C3DAA" w:rsidRPr="00223C1E">
        <w:rPr>
          <w:bCs/>
          <w:color w:val="0070C0"/>
        </w:rPr>
        <w:t>within a public area, define which areas you will be responsible for. We recommend adding a map</w:t>
      </w:r>
      <w:r w:rsidR="00267524" w:rsidRPr="00223C1E">
        <w:rPr>
          <w:bCs/>
          <w:color w:val="0070C0"/>
        </w:rPr>
        <w:t>, highlighting areas used by the event, along with a brief description.</w:t>
      </w:r>
      <w:r w:rsidR="00357D2F" w:rsidRPr="00223C1E">
        <w:rPr>
          <w:bCs/>
          <w:color w:val="0070C0"/>
        </w:rPr>
        <w:t xml:space="preserve"> </w:t>
      </w:r>
    </w:p>
    <w:p w14:paraId="6C929339" w14:textId="43D6199D" w:rsidR="0050363F" w:rsidRDefault="0050363F" w:rsidP="00735823">
      <w:pPr>
        <w:pStyle w:val="Heading3"/>
      </w:pPr>
      <w:bookmarkStart w:id="14" w:name="_Toc66955516"/>
      <w:r>
        <w:t>Contact List</w:t>
      </w:r>
      <w:bookmarkEnd w:id="14"/>
    </w:p>
    <w:p w14:paraId="07A17D12" w14:textId="7DD6841E" w:rsidR="00267524" w:rsidRPr="00267524" w:rsidRDefault="00267524" w:rsidP="00267524">
      <w:r>
        <w:t>The below table lists contact details for the main</w:t>
      </w:r>
      <w:r w:rsidR="006B5CB1">
        <w:t xml:space="preserve"> event organisers on the day:</w:t>
      </w:r>
    </w:p>
    <w:tbl>
      <w:tblPr>
        <w:tblStyle w:val="TableGrid"/>
        <w:tblW w:w="10485" w:type="dxa"/>
        <w:tblLook w:val="04A0" w:firstRow="1" w:lastRow="0" w:firstColumn="1" w:lastColumn="0" w:noHBand="0" w:noVBand="1"/>
      </w:tblPr>
      <w:tblGrid>
        <w:gridCol w:w="2689"/>
        <w:gridCol w:w="2835"/>
        <w:gridCol w:w="2551"/>
        <w:gridCol w:w="2410"/>
      </w:tblGrid>
      <w:tr w:rsidR="006B5CB1" w14:paraId="2B4C65EA" w14:textId="77777777" w:rsidTr="006B5CB1">
        <w:tc>
          <w:tcPr>
            <w:tcW w:w="2689" w:type="dxa"/>
            <w:tcBorders>
              <w:top w:val="single" w:sz="4" w:space="0" w:color="auto"/>
              <w:left w:val="single" w:sz="4" w:space="0" w:color="auto"/>
              <w:bottom w:val="single" w:sz="4" w:space="0" w:color="auto"/>
              <w:right w:val="single" w:sz="4" w:space="0" w:color="auto"/>
            </w:tcBorders>
            <w:hideMark/>
          </w:tcPr>
          <w:p w14:paraId="4E26EC24" w14:textId="4BF88733" w:rsidR="006B5CB1" w:rsidRDefault="006B5CB1">
            <w:pPr>
              <w:rPr>
                <w:rFonts w:ascii="Arial" w:hAnsi="Arial" w:cs="Arial"/>
                <w:b/>
              </w:rPr>
            </w:pPr>
            <w:r>
              <w:rPr>
                <w:rFonts w:ascii="Arial" w:hAnsi="Arial" w:cs="Arial"/>
                <w:b/>
              </w:rPr>
              <w:t>Role</w:t>
            </w:r>
          </w:p>
        </w:tc>
        <w:tc>
          <w:tcPr>
            <w:tcW w:w="2835" w:type="dxa"/>
            <w:tcBorders>
              <w:top w:val="single" w:sz="4" w:space="0" w:color="auto"/>
              <w:left w:val="single" w:sz="4" w:space="0" w:color="auto"/>
              <w:bottom w:val="single" w:sz="4" w:space="0" w:color="auto"/>
              <w:right w:val="single" w:sz="4" w:space="0" w:color="auto"/>
            </w:tcBorders>
            <w:hideMark/>
          </w:tcPr>
          <w:p w14:paraId="463DF36D" w14:textId="77777777" w:rsidR="006B5CB1" w:rsidRDefault="006B5CB1">
            <w:pPr>
              <w:rPr>
                <w:rFonts w:ascii="Arial" w:hAnsi="Arial" w:cs="Arial"/>
                <w:b/>
              </w:rPr>
            </w:pPr>
            <w:r>
              <w:rPr>
                <w:rFonts w:ascii="Arial" w:hAnsi="Arial" w:cs="Arial"/>
                <w:b/>
              </w:rPr>
              <w:t>Name</w:t>
            </w:r>
          </w:p>
        </w:tc>
        <w:tc>
          <w:tcPr>
            <w:tcW w:w="2551" w:type="dxa"/>
            <w:tcBorders>
              <w:top w:val="single" w:sz="4" w:space="0" w:color="auto"/>
              <w:left w:val="single" w:sz="4" w:space="0" w:color="auto"/>
              <w:bottom w:val="single" w:sz="4" w:space="0" w:color="auto"/>
              <w:right w:val="single" w:sz="4" w:space="0" w:color="auto"/>
            </w:tcBorders>
            <w:hideMark/>
          </w:tcPr>
          <w:p w14:paraId="51B067FA" w14:textId="25B011B7" w:rsidR="006B5CB1" w:rsidRDefault="006B5CB1">
            <w:pPr>
              <w:rPr>
                <w:rFonts w:ascii="Arial" w:hAnsi="Arial" w:cs="Arial"/>
                <w:b/>
              </w:rPr>
            </w:pPr>
            <w:r>
              <w:rPr>
                <w:rFonts w:ascii="Arial" w:hAnsi="Arial" w:cs="Arial"/>
                <w:b/>
              </w:rPr>
              <w:t>Mobile Number</w:t>
            </w:r>
          </w:p>
        </w:tc>
        <w:tc>
          <w:tcPr>
            <w:tcW w:w="2410" w:type="dxa"/>
            <w:tcBorders>
              <w:top w:val="single" w:sz="4" w:space="0" w:color="auto"/>
              <w:left w:val="single" w:sz="4" w:space="0" w:color="auto"/>
              <w:bottom w:val="single" w:sz="4" w:space="0" w:color="auto"/>
              <w:right w:val="single" w:sz="4" w:space="0" w:color="auto"/>
            </w:tcBorders>
            <w:hideMark/>
          </w:tcPr>
          <w:p w14:paraId="7791B151" w14:textId="7D41938C" w:rsidR="006B5CB1" w:rsidRDefault="006B5CB1">
            <w:pPr>
              <w:rPr>
                <w:rFonts w:ascii="Arial" w:hAnsi="Arial" w:cs="Arial"/>
                <w:b/>
              </w:rPr>
            </w:pPr>
            <w:r>
              <w:rPr>
                <w:rFonts w:ascii="Arial" w:hAnsi="Arial" w:cs="Arial"/>
                <w:b/>
              </w:rPr>
              <w:t>Event Day Radio Y/N</w:t>
            </w:r>
          </w:p>
        </w:tc>
      </w:tr>
      <w:tr w:rsidR="006B5CB1" w14:paraId="1950EB46" w14:textId="77777777" w:rsidTr="006B5CB1">
        <w:tc>
          <w:tcPr>
            <w:tcW w:w="2689" w:type="dxa"/>
            <w:tcBorders>
              <w:top w:val="single" w:sz="4" w:space="0" w:color="auto"/>
              <w:left w:val="single" w:sz="4" w:space="0" w:color="auto"/>
              <w:bottom w:val="single" w:sz="4" w:space="0" w:color="auto"/>
              <w:right w:val="single" w:sz="4" w:space="0" w:color="auto"/>
            </w:tcBorders>
          </w:tcPr>
          <w:p w14:paraId="164170E6" w14:textId="7A1486FA" w:rsidR="006B5CB1" w:rsidRPr="006B5CB1" w:rsidRDefault="006B5CB1">
            <w:pPr>
              <w:rPr>
                <w:rFonts w:ascii="Arial" w:hAnsi="Arial" w:cs="Arial"/>
                <w:bCs/>
              </w:rPr>
            </w:pPr>
            <w:r w:rsidRPr="006B5CB1">
              <w:rPr>
                <w:rFonts w:ascii="Arial" w:hAnsi="Arial" w:cs="Arial"/>
                <w:bCs/>
              </w:rPr>
              <w:t>Event Director</w:t>
            </w:r>
          </w:p>
        </w:tc>
        <w:tc>
          <w:tcPr>
            <w:tcW w:w="2835" w:type="dxa"/>
            <w:tcBorders>
              <w:top w:val="single" w:sz="4" w:space="0" w:color="auto"/>
              <w:left w:val="single" w:sz="4" w:space="0" w:color="auto"/>
              <w:bottom w:val="single" w:sz="4" w:space="0" w:color="auto"/>
              <w:right w:val="single" w:sz="4" w:space="0" w:color="auto"/>
            </w:tcBorders>
          </w:tcPr>
          <w:p w14:paraId="6794DE2D" w14:textId="6EA45EC9"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551C4E25"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39EECD90" w14:textId="77777777" w:rsidR="006B5CB1" w:rsidRDefault="006B5CB1">
            <w:pPr>
              <w:rPr>
                <w:rFonts w:ascii="Arial" w:hAnsi="Arial" w:cs="Arial"/>
                <w:b/>
              </w:rPr>
            </w:pPr>
          </w:p>
        </w:tc>
      </w:tr>
      <w:tr w:rsidR="006B5CB1" w14:paraId="612138DC" w14:textId="77777777" w:rsidTr="006B5CB1">
        <w:tc>
          <w:tcPr>
            <w:tcW w:w="2689" w:type="dxa"/>
            <w:tcBorders>
              <w:top w:val="single" w:sz="4" w:space="0" w:color="auto"/>
              <w:left w:val="single" w:sz="4" w:space="0" w:color="auto"/>
              <w:bottom w:val="single" w:sz="4" w:space="0" w:color="auto"/>
              <w:right w:val="single" w:sz="4" w:space="0" w:color="auto"/>
            </w:tcBorders>
          </w:tcPr>
          <w:p w14:paraId="74277921"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295EEDB6"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39D23729"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509AE3C7" w14:textId="77777777" w:rsidR="006B5CB1" w:rsidRDefault="006B5CB1">
            <w:pPr>
              <w:rPr>
                <w:rFonts w:ascii="Arial" w:hAnsi="Arial" w:cs="Arial"/>
                <w:b/>
              </w:rPr>
            </w:pPr>
          </w:p>
        </w:tc>
      </w:tr>
      <w:tr w:rsidR="006B5CB1" w14:paraId="59BC6EB6" w14:textId="77777777" w:rsidTr="006B5CB1">
        <w:tc>
          <w:tcPr>
            <w:tcW w:w="2689" w:type="dxa"/>
            <w:tcBorders>
              <w:top w:val="single" w:sz="4" w:space="0" w:color="auto"/>
              <w:left w:val="single" w:sz="4" w:space="0" w:color="auto"/>
              <w:bottom w:val="single" w:sz="4" w:space="0" w:color="auto"/>
              <w:right w:val="single" w:sz="4" w:space="0" w:color="auto"/>
            </w:tcBorders>
          </w:tcPr>
          <w:p w14:paraId="51B10876"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0F9E8B29"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504D53C6"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4193AF64" w14:textId="77777777" w:rsidR="006B5CB1" w:rsidRDefault="006B5CB1">
            <w:pPr>
              <w:rPr>
                <w:rFonts w:ascii="Arial" w:hAnsi="Arial" w:cs="Arial"/>
                <w:b/>
              </w:rPr>
            </w:pPr>
          </w:p>
        </w:tc>
      </w:tr>
      <w:tr w:rsidR="006B5CB1" w14:paraId="0DD144DA" w14:textId="77777777" w:rsidTr="006B5CB1">
        <w:tc>
          <w:tcPr>
            <w:tcW w:w="2689" w:type="dxa"/>
            <w:tcBorders>
              <w:top w:val="single" w:sz="4" w:space="0" w:color="auto"/>
              <w:left w:val="single" w:sz="4" w:space="0" w:color="auto"/>
              <w:bottom w:val="single" w:sz="4" w:space="0" w:color="auto"/>
              <w:right w:val="single" w:sz="4" w:space="0" w:color="auto"/>
            </w:tcBorders>
          </w:tcPr>
          <w:p w14:paraId="1AA9CE83"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7F643AA6"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432AE1F3"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5F2AF3A1" w14:textId="77777777" w:rsidR="006B5CB1" w:rsidRDefault="006B5CB1">
            <w:pPr>
              <w:rPr>
                <w:rFonts w:ascii="Arial" w:hAnsi="Arial" w:cs="Arial"/>
                <w:b/>
              </w:rPr>
            </w:pPr>
          </w:p>
        </w:tc>
      </w:tr>
      <w:tr w:rsidR="006B5CB1" w14:paraId="5E738171" w14:textId="77777777" w:rsidTr="006B5CB1">
        <w:tc>
          <w:tcPr>
            <w:tcW w:w="2689" w:type="dxa"/>
            <w:tcBorders>
              <w:top w:val="single" w:sz="4" w:space="0" w:color="auto"/>
              <w:left w:val="single" w:sz="4" w:space="0" w:color="auto"/>
              <w:bottom w:val="single" w:sz="4" w:space="0" w:color="auto"/>
              <w:right w:val="single" w:sz="4" w:space="0" w:color="auto"/>
            </w:tcBorders>
          </w:tcPr>
          <w:p w14:paraId="23DCD336"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699F7C35"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266CE2EF"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3A4AB0F5" w14:textId="77777777" w:rsidR="006B5CB1" w:rsidRDefault="006B5CB1">
            <w:pPr>
              <w:rPr>
                <w:rFonts w:ascii="Arial" w:hAnsi="Arial" w:cs="Arial"/>
                <w:b/>
              </w:rPr>
            </w:pPr>
          </w:p>
        </w:tc>
      </w:tr>
      <w:tr w:rsidR="006B5CB1" w14:paraId="1801BBAC" w14:textId="77777777" w:rsidTr="006B5CB1">
        <w:tc>
          <w:tcPr>
            <w:tcW w:w="2689" w:type="dxa"/>
            <w:tcBorders>
              <w:top w:val="single" w:sz="4" w:space="0" w:color="auto"/>
              <w:left w:val="single" w:sz="4" w:space="0" w:color="auto"/>
              <w:bottom w:val="single" w:sz="4" w:space="0" w:color="auto"/>
              <w:right w:val="single" w:sz="4" w:space="0" w:color="auto"/>
            </w:tcBorders>
          </w:tcPr>
          <w:p w14:paraId="1237B878"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7EAC8BDD"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3C7E86EF"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5D0B5D28" w14:textId="77777777" w:rsidR="006B5CB1" w:rsidRDefault="006B5CB1">
            <w:pPr>
              <w:rPr>
                <w:rFonts w:ascii="Arial" w:hAnsi="Arial" w:cs="Arial"/>
                <w:b/>
              </w:rPr>
            </w:pPr>
          </w:p>
        </w:tc>
      </w:tr>
      <w:tr w:rsidR="006B5CB1" w14:paraId="524DB281" w14:textId="77777777" w:rsidTr="006B5CB1">
        <w:tc>
          <w:tcPr>
            <w:tcW w:w="2689" w:type="dxa"/>
            <w:tcBorders>
              <w:top w:val="single" w:sz="4" w:space="0" w:color="auto"/>
              <w:left w:val="single" w:sz="4" w:space="0" w:color="auto"/>
              <w:bottom w:val="single" w:sz="4" w:space="0" w:color="auto"/>
              <w:right w:val="single" w:sz="4" w:space="0" w:color="auto"/>
            </w:tcBorders>
          </w:tcPr>
          <w:p w14:paraId="152DC296"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178EBF46"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5A4C9E8B"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486B2A97" w14:textId="77777777" w:rsidR="006B5CB1" w:rsidRDefault="006B5CB1">
            <w:pPr>
              <w:rPr>
                <w:rFonts w:ascii="Arial" w:hAnsi="Arial" w:cs="Arial"/>
                <w:b/>
              </w:rPr>
            </w:pPr>
          </w:p>
        </w:tc>
      </w:tr>
      <w:tr w:rsidR="006B5CB1" w14:paraId="08F53FD5" w14:textId="77777777" w:rsidTr="006B5CB1">
        <w:tc>
          <w:tcPr>
            <w:tcW w:w="2689" w:type="dxa"/>
            <w:tcBorders>
              <w:top w:val="single" w:sz="4" w:space="0" w:color="auto"/>
              <w:left w:val="single" w:sz="4" w:space="0" w:color="auto"/>
              <w:bottom w:val="single" w:sz="4" w:space="0" w:color="auto"/>
              <w:right w:val="single" w:sz="4" w:space="0" w:color="auto"/>
            </w:tcBorders>
          </w:tcPr>
          <w:p w14:paraId="1AB575B3" w14:textId="77777777" w:rsidR="006B5CB1" w:rsidRDefault="006B5CB1">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tcPr>
          <w:p w14:paraId="3E710FE5" w14:textId="77777777" w:rsidR="006B5CB1" w:rsidRDefault="006B5CB1">
            <w:pP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14:paraId="127BA30E" w14:textId="77777777" w:rsidR="006B5CB1" w:rsidRDefault="006B5CB1">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14:paraId="2C2B01EA" w14:textId="77777777" w:rsidR="006B5CB1" w:rsidRDefault="006B5CB1">
            <w:pPr>
              <w:rPr>
                <w:rFonts w:ascii="Arial" w:hAnsi="Arial" w:cs="Arial"/>
                <w:b/>
              </w:rPr>
            </w:pPr>
          </w:p>
        </w:tc>
      </w:tr>
    </w:tbl>
    <w:p w14:paraId="7AA7A8A5" w14:textId="2715EF97" w:rsidR="00C233A5" w:rsidRDefault="006B5CB1" w:rsidP="006B5CB1">
      <w:pPr>
        <w:pStyle w:val="Heading1"/>
        <w:numPr>
          <w:ilvl w:val="0"/>
          <w:numId w:val="5"/>
        </w:numPr>
      </w:pPr>
      <w:bookmarkStart w:id="15" w:name="_Toc66955517"/>
      <w:r>
        <w:lastRenderedPageBreak/>
        <w:t>Event</w:t>
      </w:r>
      <w:r w:rsidR="00C233A5">
        <w:t xml:space="preserve"> Overview</w:t>
      </w:r>
      <w:bookmarkEnd w:id="15"/>
    </w:p>
    <w:p w14:paraId="2C52CFCB" w14:textId="4710DB42" w:rsidR="00C233A5" w:rsidRDefault="00C233A5" w:rsidP="00C233A5">
      <w:pPr>
        <w:pStyle w:val="ListParagraph"/>
        <w:spacing w:line="240" w:lineRule="auto"/>
        <w:ind w:left="0"/>
        <w:jc w:val="both"/>
      </w:pPr>
      <w:r>
        <w:t>Th</w:t>
      </w:r>
      <w:r w:rsidR="006B5CB1">
        <w:t xml:space="preserve">is event </w:t>
      </w:r>
      <w:r>
        <w:t xml:space="preserve">will take place on </w:t>
      </w:r>
      <w:r w:rsidR="006B5CB1">
        <w:t>[</w:t>
      </w:r>
      <w:r w:rsidR="006B5CB1" w:rsidRPr="006B5CB1">
        <w:rPr>
          <w:highlight w:val="yellow"/>
        </w:rPr>
        <w:t>Event date</w:t>
      </w:r>
      <w:r w:rsidR="006B5CB1">
        <w:t>]</w:t>
      </w:r>
      <w:r>
        <w:t>.</w:t>
      </w:r>
      <w:r w:rsidR="001F4EE8">
        <w:t xml:space="preserve"> </w:t>
      </w:r>
      <w:r>
        <w:t>This event</w:t>
      </w:r>
      <w:r w:rsidR="00CB5321">
        <w:t xml:space="preserve"> consists of </w:t>
      </w:r>
      <w:r w:rsidR="006B5CB1">
        <w:t>[</w:t>
      </w:r>
      <w:r w:rsidR="006B5CB1" w:rsidRPr="006B5CB1">
        <w:rPr>
          <w:highlight w:val="yellow"/>
        </w:rPr>
        <w:t>number</w:t>
      </w:r>
      <w:r w:rsidR="006B5CB1">
        <w:t>]</w:t>
      </w:r>
      <w:r w:rsidR="00CB5321">
        <w:t xml:space="preserve"> races, covering athletes in the </w:t>
      </w:r>
      <w:r w:rsidR="006B5CB1">
        <w:t>[</w:t>
      </w:r>
      <w:r w:rsidR="006B5CB1" w:rsidRPr="006B5CB1">
        <w:rPr>
          <w:highlight w:val="yellow"/>
        </w:rPr>
        <w:t>age groups</w:t>
      </w:r>
      <w:r w:rsidR="006B5CB1">
        <w:t>]</w:t>
      </w:r>
      <w:r w:rsidR="00CB5321">
        <w:t xml:space="preserve"> age groups in a full-day programme of club athletics. All athletes will be experienced </w:t>
      </w:r>
      <w:r w:rsidR="006B5CB1">
        <w:t xml:space="preserve">club </w:t>
      </w:r>
      <w:r w:rsidR="00CB5321">
        <w:t>runners, training regularly to compete at</w:t>
      </w:r>
      <w:r w:rsidR="006B5CB1">
        <w:t xml:space="preserve"> this </w:t>
      </w:r>
      <w:r w:rsidR="00CB5321">
        <w:t>level.</w:t>
      </w:r>
    </w:p>
    <w:p w14:paraId="0B44D143" w14:textId="1AFCF4C9" w:rsidR="00C233A5" w:rsidRDefault="00C233A5" w:rsidP="00C233A5">
      <w:pPr>
        <w:pStyle w:val="Heading3"/>
      </w:pPr>
      <w:bookmarkStart w:id="16" w:name="_Toc66955518"/>
      <w:r>
        <w:t>The Course</w:t>
      </w:r>
      <w:bookmarkEnd w:id="16"/>
    </w:p>
    <w:p w14:paraId="4F4322C6" w14:textId="5C7BB40F" w:rsidR="00231DC2" w:rsidRPr="00921503" w:rsidRDefault="00231DC2" w:rsidP="00C233A5">
      <w:pPr>
        <w:pStyle w:val="ListParagraph"/>
        <w:spacing w:line="240" w:lineRule="auto"/>
        <w:ind w:left="0"/>
        <w:jc w:val="both"/>
        <w:rPr>
          <w:color w:val="0070C0"/>
        </w:rPr>
      </w:pPr>
      <w:r w:rsidRPr="00921503">
        <w:rPr>
          <w:color w:val="0070C0"/>
        </w:rPr>
        <w:t>Include a one-paragraph description of your course. This should include the overall distance (per age group if appropriate)</w:t>
      </w:r>
      <w:r w:rsidR="00921503" w:rsidRPr="00921503">
        <w:rPr>
          <w:color w:val="0070C0"/>
        </w:rPr>
        <w:t>; where the start and finish will be; and any other significant details.</w:t>
      </w:r>
    </w:p>
    <w:p w14:paraId="745793F6" w14:textId="5ED433DC" w:rsidR="00D00612" w:rsidRDefault="00D00612" w:rsidP="00C233A5">
      <w:pPr>
        <w:pStyle w:val="ListParagraph"/>
        <w:spacing w:line="240" w:lineRule="auto"/>
        <w:ind w:left="0"/>
        <w:jc w:val="both"/>
      </w:pPr>
    </w:p>
    <w:p w14:paraId="0DD6638E" w14:textId="74573FE9" w:rsidR="00D00612" w:rsidRDefault="00D00612" w:rsidP="00C233A5">
      <w:pPr>
        <w:pStyle w:val="ListParagraph"/>
        <w:spacing w:line="240" w:lineRule="auto"/>
        <w:ind w:left="0"/>
        <w:jc w:val="both"/>
      </w:pPr>
      <w:r>
        <w:t>Full details of the course, including a map, can be found in Chapter 5: The Course</w:t>
      </w:r>
    </w:p>
    <w:p w14:paraId="40AB5688" w14:textId="17489268" w:rsidR="00C233A5" w:rsidRDefault="00C233A5" w:rsidP="00C233A5">
      <w:pPr>
        <w:pStyle w:val="Heading3"/>
      </w:pPr>
      <w:bookmarkStart w:id="17" w:name="_Toc66955519"/>
      <w:r>
        <w:t>Entry Limits</w:t>
      </w:r>
      <w:bookmarkEnd w:id="17"/>
    </w:p>
    <w:p w14:paraId="0BDBC7ED" w14:textId="53AA7571" w:rsidR="00C233A5" w:rsidRDefault="00C233A5" w:rsidP="00C233A5">
      <w:pPr>
        <w:jc w:val="both"/>
      </w:pPr>
      <w:r>
        <w:t xml:space="preserve">The maximum number of </w:t>
      </w:r>
      <w:r w:rsidR="008A5FE1">
        <w:t xml:space="preserve">entries </w:t>
      </w:r>
      <w:r>
        <w:t xml:space="preserve">for each race will be </w:t>
      </w:r>
      <w:r w:rsidR="00921503">
        <w:t>[</w:t>
      </w:r>
      <w:r w:rsidR="00921503" w:rsidRPr="00921503">
        <w:rPr>
          <w:highlight w:val="yellow"/>
        </w:rPr>
        <w:t>number</w:t>
      </w:r>
      <w:r w:rsidR="00921503">
        <w:t xml:space="preserve">]. </w:t>
      </w:r>
      <w:r w:rsidR="00AD679A" w:rsidRPr="00AD679A">
        <w:rPr>
          <w:color w:val="0070C0"/>
        </w:rPr>
        <w:t>Add more details if entry numbers will differ by age group or distance (eg. 500 5K runners and 1000 10K runners).</w:t>
      </w:r>
    </w:p>
    <w:p w14:paraId="399C1799" w14:textId="34B7EC7F" w:rsidR="008A5FE1" w:rsidRDefault="008A5FE1" w:rsidP="00C233A5">
      <w:pPr>
        <w:jc w:val="both"/>
      </w:pPr>
      <w:r>
        <w:t xml:space="preserve">We anticipate approximately </w:t>
      </w:r>
      <w:r w:rsidR="00AD679A">
        <w:t>[</w:t>
      </w:r>
      <w:r w:rsidR="00AD679A" w:rsidRPr="00AD679A">
        <w:rPr>
          <w:highlight w:val="yellow"/>
        </w:rPr>
        <w:t>number</w:t>
      </w:r>
      <w:r w:rsidR="00AD679A">
        <w:t>]</w:t>
      </w:r>
      <w:r>
        <w:t xml:space="preserve"> runners to take part across all races, with a further </w:t>
      </w:r>
      <w:r w:rsidR="00AD679A">
        <w:t>[</w:t>
      </w:r>
      <w:r w:rsidR="00AD679A" w:rsidRPr="00AD679A">
        <w:rPr>
          <w:highlight w:val="yellow"/>
        </w:rPr>
        <w:t>number</w:t>
      </w:r>
      <w:r w:rsidR="00AD679A">
        <w:t>]</w:t>
      </w:r>
      <w:r>
        <w:t xml:space="preserve"> officials, marshals, staff and spectators in attendance over the course of the </w:t>
      </w:r>
      <w:r w:rsidR="00AD679A">
        <w:t>event</w:t>
      </w:r>
      <w:r>
        <w:t>.</w:t>
      </w:r>
    </w:p>
    <w:p w14:paraId="56256996" w14:textId="768E7C29" w:rsidR="00C233A5" w:rsidRPr="008A5FE1" w:rsidRDefault="00C233A5" w:rsidP="008A5FE1">
      <w:pPr>
        <w:pStyle w:val="Heading3"/>
      </w:pPr>
      <w:bookmarkStart w:id="18" w:name="_Toc66955520"/>
      <w:r w:rsidRPr="006E5C03">
        <w:t>Event Timings</w:t>
      </w:r>
      <w:bookmarkEnd w:id="18"/>
    </w:p>
    <w:p w14:paraId="701F7087" w14:textId="5600ACAB" w:rsidR="00AD679A" w:rsidRPr="00B0324A" w:rsidRDefault="00AD679A" w:rsidP="00C233A5">
      <w:pPr>
        <w:jc w:val="both"/>
      </w:pPr>
      <w:r w:rsidRPr="00AD679A">
        <w:rPr>
          <w:color w:val="0070C0"/>
        </w:rPr>
        <w:t>Add a table</w:t>
      </w:r>
      <w:r>
        <w:rPr>
          <w:color w:val="0070C0"/>
        </w:rPr>
        <w:t>/list</w:t>
      </w:r>
      <w:r w:rsidRPr="00AD679A">
        <w:rPr>
          <w:color w:val="0070C0"/>
        </w:rPr>
        <w:t xml:space="preserve"> of your race start times and any other significant milestones. For example:</w:t>
      </w:r>
    </w:p>
    <w:p w14:paraId="3196AD69" w14:textId="6DC7A4C7" w:rsidR="00C233A5" w:rsidRPr="00AD679A" w:rsidRDefault="00C233A5" w:rsidP="00C233A5">
      <w:pPr>
        <w:spacing w:after="0" w:line="240" w:lineRule="auto"/>
        <w:jc w:val="both"/>
        <w:rPr>
          <w:color w:val="0070C0"/>
        </w:rPr>
      </w:pPr>
      <w:r w:rsidRPr="00AD679A">
        <w:rPr>
          <w:color w:val="0070C0"/>
        </w:rPr>
        <w:t>0</w:t>
      </w:r>
      <w:r w:rsidR="00006FC0" w:rsidRPr="00AD679A">
        <w:rPr>
          <w:color w:val="0070C0"/>
        </w:rPr>
        <w:t>9</w:t>
      </w:r>
      <w:r w:rsidRPr="00AD679A">
        <w:rPr>
          <w:color w:val="0070C0"/>
        </w:rPr>
        <w:t>.</w:t>
      </w:r>
      <w:r w:rsidR="00006FC0" w:rsidRPr="00AD679A">
        <w:rPr>
          <w:color w:val="0070C0"/>
        </w:rPr>
        <w:t>0</w:t>
      </w:r>
      <w:r w:rsidRPr="00AD679A">
        <w:rPr>
          <w:color w:val="0070C0"/>
        </w:rPr>
        <w:t>0</w:t>
      </w:r>
      <w:r w:rsidRPr="00AD679A">
        <w:rPr>
          <w:color w:val="0070C0"/>
        </w:rPr>
        <w:tab/>
      </w:r>
      <w:r w:rsidRPr="00AD679A">
        <w:rPr>
          <w:color w:val="0070C0"/>
        </w:rPr>
        <w:tab/>
        <w:t>Registration opens</w:t>
      </w:r>
    </w:p>
    <w:p w14:paraId="067CB679" w14:textId="43F6A2FB" w:rsidR="00DF611C" w:rsidRPr="00AD679A" w:rsidRDefault="00DF611C" w:rsidP="00C233A5">
      <w:pPr>
        <w:spacing w:after="0" w:line="240" w:lineRule="auto"/>
        <w:jc w:val="both"/>
        <w:rPr>
          <w:color w:val="0070C0"/>
        </w:rPr>
      </w:pPr>
      <w:r w:rsidRPr="00AD679A">
        <w:rPr>
          <w:color w:val="0070C0"/>
        </w:rPr>
        <w:t>09.00</w:t>
      </w:r>
      <w:r w:rsidRPr="00AD679A">
        <w:rPr>
          <w:color w:val="0070C0"/>
        </w:rPr>
        <w:tab/>
      </w:r>
      <w:r w:rsidRPr="00AD679A">
        <w:rPr>
          <w:color w:val="0070C0"/>
        </w:rPr>
        <w:tab/>
        <w:t>Course walk and sign-off by Race Referee</w:t>
      </w:r>
    </w:p>
    <w:p w14:paraId="0560A455" w14:textId="7046D5DE" w:rsidR="00C233A5" w:rsidRDefault="008A5FE1" w:rsidP="00B0324A">
      <w:pPr>
        <w:spacing w:after="0" w:line="240" w:lineRule="auto"/>
        <w:jc w:val="both"/>
        <w:rPr>
          <w:color w:val="0070C0"/>
        </w:rPr>
      </w:pPr>
      <w:r w:rsidRPr="00AD679A">
        <w:rPr>
          <w:color w:val="0070C0"/>
        </w:rPr>
        <w:t>11.00</w:t>
      </w:r>
      <w:r w:rsidR="00C233A5" w:rsidRPr="00AD679A">
        <w:rPr>
          <w:color w:val="0070C0"/>
        </w:rPr>
        <w:tab/>
      </w:r>
      <w:r w:rsidR="00C233A5" w:rsidRPr="00AD679A">
        <w:rPr>
          <w:color w:val="0070C0"/>
        </w:rPr>
        <w:tab/>
      </w:r>
      <w:r w:rsidR="00B0324A">
        <w:rPr>
          <w:color w:val="0070C0"/>
        </w:rPr>
        <w:t>5K Start</w:t>
      </w:r>
    </w:p>
    <w:p w14:paraId="6887A71F" w14:textId="23FA4D73" w:rsidR="00B0324A" w:rsidRPr="00AD679A" w:rsidRDefault="00B0324A" w:rsidP="00B0324A">
      <w:pPr>
        <w:spacing w:after="0" w:line="240" w:lineRule="auto"/>
        <w:jc w:val="both"/>
        <w:rPr>
          <w:color w:val="0070C0"/>
        </w:rPr>
      </w:pPr>
      <w:r>
        <w:rPr>
          <w:color w:val="0070C0"/>
        </w:rPr>
        <w:t>12.00</w:t>
      </w:r>
      <w:r>
        <w:rPr>
          <w:color w:val="0070C0"/>
        </w:rPr>
        <w:tab/>
      </w:r>
      <w:r>
        <w:rPr>
          <w:color w:val="0070C0"/>
        </w:rPr>
        <w:tab/>
        <w:t>10K Start</w:t>
      </w:r>
    </w:p>
    <w:p w14:paraId="2C196509" w14:textId="77777777" w:rsidR="00B0324A" w:rsidRDefault="00C233A5" w:rsidP="00B0324A">
      <w:pPr>
        <w:spacing w:after="0" w:line="240" w:lineRule="auto"/>
        <w:jc w:val="both"/>
      </w:pPr>
      <w:r w:rsidRPr="00AD679A">
        <w:rPr>
          <w:color w:val="0070C0"/>
        </w:rPr>
        <w:t>1</w:t>
      </w:r>
      <w:r w:rsidR="00B0324A">
        <w:rPr>
          <w:color w:val="0070C0"/>
        </w:rPr>
        <w:t>4</w:t>
      </w:r>
      <w:r w:rsidRPr="00AD679A">
        <w:rPr>
          <w:color w:val="0070C0"/>
        </w:rPr>
        <w:t>.</w:t>
      </w:r>
      <w:r w:rsidR="00D3142E" w:rsidRPr="00AD679A">
        <w:rPr>
          <w:color w:val="0070C0"/>
        </w:rPr>
        <w:t>0</w:t>
      </w:r>
      <w:r w:rsidR="0035223A" w:rsidRPr="00AD679A">
        <w:rPr>
          <w:color w:val="0070C0"/>
        </w:rPr>
        <w:t>0</w:t>
      </w:r>
      <w:r w:rsidRPr="00AD679A">
        <w:rPr>
          <w:color w:val="0070C0"/>
        </w:rPr>
        <w:tab/>
      </w:r>
      <w:r w:rsidRPr="00AD679A">
        <w:rPr>
          <w:color w:val="0070C0"/>
        </w:rPr>
        <w:tab/>
        <w:t>All runners off course</w:t>
      </w:r>
    </w:p>
    <w:p w14:paraId="42CBD4AF" w14:textId="77777777" w:rsidR="00B0324A" w:rsidRDefault="00B0324A" w:rsidP="00B0324A">
      <w:pPr>
        <w:spacing w:after="0" w:line="240" w:lineRule="auto"/>
        <w:jc w:val="both"/>
      </w:pPr>
    </w:p>
    <w:p w14:paraId="5E88B9AA" w14:textId="1000EFDD" w:rsidR="00C233A5" w:rsidRDefault="00C233A5" w:rsidP="00B0324A">
      <w:pPr>
        <w:pStyle w:val="Heading3"/>
      </w:pPr>
      <w:bookmarkStart w:id="19" w:name="_Toc66955521"/>
      <w:r>
        <w:t>Key dates</w:t>
      </w:r>
      <w:bookmarkEnd w:id="19"/>
    </w:p>
    <w:p w14:paraId="0EFEB420" w14:textId="6A6A8DBD" w:rsidR="00B0324A" w:rsidRPr="00CF388B" w:rsidRDefault="00B0324A" w:rsidP="00B0324A">
      <w:pPr>
        <w:rPr>
          <w:color w:val="0070C0"/>
        </w:rPr>
      </w:pPr>
      <w:r w:rsidRPr="00CF388B">
        <w:rPr>
          <w:color w:val="0070C0"/>
        </w:rPr>
        <w:t xml:space="preserve">Add a table/list of the main milestones </w:t>
      </w:r>
      <w:r w:rsidR="00CF388B" w:rsidRPr="00CF388B">
        <w:rPr>
          <w:color w:val="0070C0"/>
        </w:rPr>
        <w:t>of your planning. This will be different for every event. Suggestions include:</w:t>
      </w:r>
    </w:p>
    <w:tbl>
      <w:tblPr>
        <w:tblW w:w="0" w:type="auto"/>
        <w:jc w:val="center"/>
        <w:tblLayout w:type="fixed"/>
        <w:tblLook w:val="0000" w:firstRow="0" w:lastRow="0" w:firstColumn="0" w:lastColumn="0" w:noHBand="0" w:noVBand="0"/>
      </w:tblPr>
      <w:tblGrid>
        <w:gridCol w:w="3227"/>
        <w:gridCol w:w="4281"/>
      </w:tblGrid>
      <w:tr w:rsidR="00C233A5" w14:paraId="2BF27420" w14:textId="77777777" w:rsidTr="00CF388B">
        <w:trPr>
          <w:jc w:val="center"/>
        </w:trPr>
        <w:tc>
          <w:tcPr>
            <w:tcW w:w="3227" w:type="dxa"/>
            <w:tcBorders>
              <w:top w:val="single" w:sz="4" w:space="0" w:color="000000"/>
              <w:left w:val="single" w:sz="4" w:space="0" w:color="000000"/>
              <w:bottom w:val="single" w:sz="4" w:space="0" w:color="000000"/>
            </w:tcBorders>
          </w:tcPr>
          <w:p w14:paraId="0E98316E" w14:textId="2586AADA" w:rsidR="00C233A5" w:rsidRPr="003961F8" w:rsidRDefault="0006169A" w:rsidP="000B696E">
            <w:pPr>
              <w:snapToGrid w:val="0"/>
              <w:spacing w:after="0" w:line="240" w:lineRule="auto"/>
              <w:jc w:val="both"/>
              <w:rPr>
                <w:color w:val="0070C0"/>
              </w:rPr>
            </w:pPr>
            <w:r w:rsidRPr="003961F8">
              <w:rPr>
                <w:color w:val="0070C0"/>
                <w:szCs w:val="22"/>
              </w:rPr>
              <w:t>Sunday 1</w:t>
            </w:r>
            <w:r w:rsidRPr="003961F8">
              <w:rPr>
                <w:color w:val="0070C0"/>
                <w:szCs w:val="22"/>
                <w:vertAlign w:val="superscript"/>
              </w:rPr>
              <w:t>st</w:t>
            </w:r>
            <w:r w:rsidRPr="003961F8">
              <w:rPr>
                <w:color w:val="0070C0"/>
                <w:szCs w:val="22"/>
              </w:rPr>
              <w:t xml:space="preserve"> August</w:t>
            </w:r>
          </w:p>
        </w:tc>
        <w:tc>
          <w:tcPr>
            <w:tcW w:w="4281" w:type="dxa"/>
            <w:tcBorders>
              <w:top w:val="single" w:sz="4" w:space="0" w:color="000000"/>
              <w:left w:val="single" w:sz="4" w:space="0" w:color="000000"/>
              <w:bottom w:val="single" w:sz="4" w:space="0" w:color="000000"/>
              <w:right w:val="single" w:sz="4" w:space="0" w:color="000000"/>
            </w:tcBorders>
          </w:tcPr>
          <w:p w14:paraId="7FAD06FF" w14:textId="215C6055" w:rsidR="00C233A5" w:rsidRPr="003961F8" w:rsidRDefault="00C233A5" w:rsidP="000B696E">
            <w:pPr>
              <w:snapToGrid w:val="0"/>
              <w:spacing w:after="0" w:line="240" w:lineRule="auto"/>
              <w:jc w:val="both"/>
              <w:rPr>
                <w:color w:val="0070C0"/>
              </w:rPr>
            </w:pPr>
            <w:r w:rsidRPr="003961F8">
              <w:rPr>
                <w:color w:val="0070C0"/>
                <w:szCs w:val="22"/>
              </w:rPr>
              <w:t>Site visit</w:t>
            </w:r>
            <w:r w:rsidR="00D3142E" w:rsidRPr="003961F8">
              <w:rPr>
                <w:color w:val="0070C0"/>
                <w:szCs w:val="22"/>
              </w:rPr>
              <w:t xml:space="preserve"> </w:t>
            </w:r>
            <w:r w:rsidR="00B0324A" w:rsidRPr="003961F8">
              <w:rPr>
                <w:color w:val="0070C0"/>
                <w:szCs w:val="22"/>
              </w:rPr>
              <w:t>and event plan first draft</w:t>
            </w:r>
          </w:p>
        </w:tc>
      </w:tr>
      <w:tr w:rsidR="00B0324A" w14:paraId="6081CFE2" w14:textId="77777777" w:rsidTr="00CF388B">
        <w:trPr>
          <w:jc w:val="center"/>
        </w:trPr>
        <w:tc>
          <w:tcPr>
            <w:tcW w:w="3227" w:type="dxa"/>
            <w:tcBorders>
              <w:top w:val="single" w:sz="4" w:space="0" w:color="000000"/>
              <w:left w:val="single" w:sz="4" w:space="0" w:color="000000"/>
              <w:bottom w:val="single" w:sz="4" w:space="0" w:color="000000"/>
            </w:tcBorders>
          </w:tcPr>
          <w:p w14:paraId="44A40446" w14:textId="24C322FB" w:rsidR="00B0324A" w:rsidRPr="003961F8" w:rsidRDefault="0006169A" w:rsidP="000B696E">
            <w:pPr>
              <w:snapToGrid w:val="0"/>
              <w:spacing w:after="0" w:line="240" w:lineRule="auto"/>
              <w:jc w:val="both"/>
              <w:rPr>
                <w:color w:val="0070C0"/>
                <w:szCs w:val="22"/>
              </w:rPr>
            </w:pPr>
            <w:r w:rsidRPr="003961F8">
              <w:rPr>
                <w:color w:val="0070C0"/>
                <w:szCs w:val="22"/>
              </w:rPr>
              <w:t xml:space="preserve">w/c </w:t>
            </w:r>
            <w:r w:rsidR="00C658FE" w:rsidRPr="003961F8">
              <w:rPr>
                <w:color w:val="0070C0"/>
                <w:szCs w:val="22"/>
              </w:rPr>
              <w:t>2</w:t>
            </w:r>
            <w:r w:rsidR="00C658FE" w:rsidRPr="003961F8">
              <w:rPr>
                <w:color w:val="0070C0"/>
                <w:szCs w:val="22"/>
                <w:vertAlign w:val="superscript"/>
              </w:rPr>
              <w:t>nd</w:t>
            </w:r>
            <w:r w:rsidR="00C658FE" w:rsidRPr="003961F8">
              <w:rPr>
                <w:color w:val="0070C0"/>
                <w:szCs w:val="22"/>
              </w:rPr>
              <w:t xml:space="preserve"> August</w:t>
            </w:r>
          </w:p>
        </w:tc>
        <w:tc>
          <w:tcPr>
            <w:tcW w:w="4281" w:type="dxa"/>
            <w:tcBorders>
              <w:top w:val="single" w:sz="4" w:space="0" w:color="000000"/>
              <w:left w:val="single" w:sz="4" w:space="0" w:color="000000"/>
              <w:bottom w:val="single" w:sz="4" w:space="0" w:color="000000"/>
              <w:right w:val="single" w:sz="4" w:space="0" w:color="000000"/>
            </w:tcBorders>
          </w:tcPr>
          <w:p w14:paraId="6344C68C" w14:textId="1D2FF572" w:rsidR="00B0324A" w:rsidRPr="003961F8" w:rsidRDefault="00B0324A" w:rsidP="000B696E">
            <w:pPr>
              <w:snapToGrid w:val="0"/>
              <w:spacing w:after="0" w:line="240" w:lineRule="auto"/>
              <w:jc w:val="both"/>
              <w:rPr>
                <w:color w:val="0070C0"/>
                <w:szCs w:val="22"/>
              </w:rPr>
            </w:pPr>
            <w:r w:rsidRPr="003961F8">
              <w:rPr>
                <w:color w:val="0070C0"/>
                <w:szCs w:val="22"/>
              </w:rPr>
              <w:t xml:space="preserve">Event licence application to </w:t>
            </w:r>
            <w:r w:rsidRPr="003961F8">
              <w:rPr>
                <w:b/>
                <w:bCs/>
                <w:color w:val="0070C0"/>
                <w:szCs w:val="22"/>
              </w:rPr>
              <w:t>scottish</w:t>
            </w:r>
            <w:r w:rsidRPr="003961F8">
              <w:rPr>
                <w:color w:val="0070C0"/>
                <w:szCs w:val="22"/>
              </w:rPr>
              <w:t>athletics</w:t>
            </w:r>
          </w:p>
        </w:tc>
      </w:tr>
      <w:tr w:rsidR="00D3142E" w14:paraId="64DA483F" w14:textId="77777777" w:rsidTr="00CF388B">
        <w:trPr>
          <w:jc w:val="center"/>
        </w:trPr>
        <w:tc>
          <w:tcPr>
            <w:tcW w:w="3227" w:type="dxa"/>
            <w:tcBorders>
              <w:top w:val="single" w:sz="4" w:space="0" w:color="000000"/>
              <w:left w:val="single" w:sz="4" w:space="0" w:color="000000"/>
              <w:bottom w:val="single" w:sz="4" w:space="0" w:color="000000"/>
            </w:tcBorders>
          </w:tcPr>
          <w:p w14:paraId="23156DEF" w14:textId="15501D5F" w:rsidR="00D3142E" w:rsidRPr="003961F8" w:rsidRDefault="00C658FE" w:rsidP="000B696E">
            <w:pPr>
              <w:snapToGrid w:val="0"/>
              <w:spacing w:after="0" w:line="240" w:lineRule="auto"/>
              <w:jc w:val="both"/>
              <w:rPr>
                <w:color w:val="0070C0"/>
                <w:szCs w:val="22"/>
              </w:rPr>
            </w:pPr>
            <w:r w:rsidRPr="003961F8">
              <w:rPr>
                <w:color w:val="0070C0"/>
                <w:szCs w:val="22"/>
              </w:rPr>
              <w:t>Monday 9</w:t>
            </w:r>
            <w:r w:rsidRPr="003961F8">
              <w:rPr>
                <w:color w:val="0070C0"/>
                <w:szCs w:val="22"/>
                <w:vertAlign w:val="superscript"/>
              </w:rPr>
              <w:t>th</w:t>
            </w:r>
            <w:r w:rsidRPr="003961F8">
              <w:rPr>
                <w:color w:val="0070C0"/>
                <w:szCs w:val="22"/>
              </w:rPr>
              <w:t xml:space="preserve"> August</w:t>
            </w:r>
          </w:p>
        </w:tc>
        <w:tc>
          <w:tcPr>
            <w:tcW w:w="4281" w:type="dxa"/>
            <w:tcBorders>
              <w:top w:val="single" w:sz="4" w:space="0" w:color="000000"/>
              <w:left w:val="single" w:sz="4" w:space="0" w:color="000000"/>
              <w:bottom w:val="single" w:sz="4" w:space="0" w:color="000000"/>
              <w:right w:val="single" w:sz="4" w:space="0" w:color="000000"/>
            </w:tcBorders>
          </w:tcPr>
          <w:p w14:paraId="0827404C" w14:textId="77AC43EB" w:rsidR="00D3142E" w:rsidRPr="003961F8" w:rsidRDefault="00D3142E" w:rsidP="000B696E">
            <w:pPr>
              <w:snapToGrid w:val="0"/>
              <w:spacing w:after="0" w:line="240" w:lineRule="auto"/>
              <w:jc w:val="both"/>
              <w:rPr>
                <w:color w:val="0070C0"/>
                <w:szCs w:val="22"/>
              </w:rPr>
            </w:pPr>
            <w:r w:rsidRPr="003961F8">
              <w:rPr>
                <w:color w:val="0070C0"/>
                <w:szCs w:val="22"/>
              </w:rPr>
              <w:t xml:space="preserve">Entries </w:t>
            </w:r>
            <w:r w:rsidR="00B0324A" w:rsidRPr="003961F8">
              <w:rPr>
                <w:color w:val="0070C0"/>
                <w:szCs w:val="22"/>
              </w:rPr>
              <w:t>o</w:t>
            </w:r>
            <w:r w:rsidRPr="003961F8">
              <w:rPr>
                <w:color w:val="0070C0"/>
                <w:szCs w:val="22"/>
              </w:rPr>
              <w:t>pen</w:t>
            </w:r>
          </w:p>
        </w:tc>
      </w:tr>
      <w:tr w:rsidR="00D3142E" w14:paraId="0812C089" w14:textId="77777777" w:rsidTr="00CF388B">
        <w:trPr>
          <w:jc w:val="center"/>
        </w:trPr>
        <w:tc>
          <w:tcPr>
            <w:tcW w:w="3227" w:type="dxa"/>
            <w:tcBorders>
              <w:top w:val="single" w:sz="4" w:space="0" w:color="000000"/>
              <w:left w:val="single" w:sz="4" w:space="0" w:color="000000"/>
              <w:bottom w:val="single" w:sz="4" w:space="0" w:color="000000"/>
            </w:tcBorders>
          </w:tcPr>
          <w:p w14:paraId="32868BB2" w14:textId="4D46A385" w:rsidR="00D3142E" w:rsidRPr="003961F8" w:rsidRDefault="00DC2DBA" w:rsidP="000B696E">
            <w:pPr>
              <w:snapToGrid w:val="0"/>
              <w:spacing w:after="0" w:line="240" w:lineRule="auto"/>
              <w:jc w:val="both"/>
              <w:rPr>
                <w:color w:val="0070C0"/>
                <w:szCs w:val="22"/>
              </w:rPr>
            </w:pPr>
            <w:r w:rsidRPr="003961F8">
              <w:rPr>
                <w:color w:val="0070C0"/>
                <w:szCs w:val="22"/>
              </w:rPr>
              <w:t>Sunday 19</w:t>
            </w:r>
            <w:r w:rsidRPr="003961F8">
              <w:rPr>
                <w:color w:val="0070C0"/>
                <w:szCs w:val="22"/>
                <w:vertAlign w:val="superscript"/>
              </w:rPr>
              <w:t>th</w:t>
            </w:r>
            <w:r w:rsidRPr="003961F8">
              <w:rPr>
                <w:color w:val="0070C0"/>
                <w:szCs w:val="22"/>
              </w:rPr>
              <w:t xml:space="preserve"> September</w:t>
            </w:r>
          </w:p>
        </w:tc>
        <w:tc>
          <w:tcPr>
            <w:tcW w:w="4281" w:type="dxa"/>
            <w:tcBorders>
              <w:top w:val="single" w:sz="4" w:space="0" w:color="000000"/>
              <w:left w:val="single" w:sz="4" w:space="0" w:color="000000"/>
              <w:bottom w:val="single" w:sz="4" w:space="0" w:color="000000"/>
              <w:right w:val="single" w:sz="4" w:space="0" w:color="000000"/>
            </w:tcBorders>
          </w:tcPr>
          <w:p w14:paraId="6EA9EDC0" w14:textId="44ADCD65" w:rsidR="00D3142E" w:rsidRPr="003961F8" w:rsidRDefault="00D3142E" w:rsidP="000B696E">
            <w:pPr>
              <w:snapToGrid w:val="0"/>
              <w:spacing w:after="0" w:line="240" w:lineRule="auto"/>
              <w:jc w:val="both"/>
              <w:rPr>
                <w:color w:val="0070C0"/>
                <w:szCs w:val="22"/>
              </w:rPr>
            </w:pPr>
            <w:r w:rsidRPr="003961F8">
              <w:rPr>
                <w:color w:val="0070C0"/>
                <w:szCs w:val="22"/>
              </w:rPr>
              <w:t xml:space="preserve">Entries </w:t>
            </w:r>
            <w:r w:rsidR="00B0324A" w:rsidRPr="003961F8">
              <w:rPr>
                <w:color w:val="0070C0"/>
                <w:szCs w:val="22"/>
              </w:rPr>
              <w:t>c</w:t>
            </w:r>
            <w:r w:rsidRPr="003961F8">
              <w:rPr>
                <w:color w:val="0070C0"/>
                <w:szCs w:val="22"/>
              </w:rPr>
              <w:t>lose</w:t>
            </w:r>
          </w:p>
        </w:tc>
      </w:tr>
      <w:tr w:rsidR="00D3142E" w14:paraId="30F8550C" w14:textId="77777777" w:rsidTr="00CF388B">
        <w:trPr>
          <w:jc w:val="center"/>
        </w:trPr>
        <w:tc>
          <w:tcPr>
            <w:tcW w:w="3227" w:type="dxa"/>
            <w:tcBorders>
              <w:top w:val="single" w:sz="4" w:space="0" w:color="000000"/>
              <w:left w:val="single" w:sz="4" w:space="0" w:color="000000"/>
              <w:bottom w:val="single" w:sz="4" w:space="0" w:color="000000"/>
            </w:tcBorders>
          </w:tcPr>
          <w:p w14:paraId="265B7BC6" w14:textId="05E47C55" w:rsidR="00D3142E" w:rsidRPr="003961F8" w:rsidRDefault="00AF3A71" w:rsidP="000B696E">
            <w:pPr>
              <w:snapToGrid w:val="0"/>
              <w:spacing w:after="0" w:line="240" w:lineRule="auto"/>
              <w:jc w:val="both"/>
              <w:rPr>
                <w:color w:val="0070C0"/>
                <w:szCs w:val="22"/>
              </w:rPr>
            </w:pPr>
            <w:r w:rsidRPr="003961F8">
              <w:rPr>
                <w:color w:val="0070C0"/>
                <w:szCs w:val="22"/>
              </w:rPr>
              <w:t>w/c 20</w:t>
            </w:r>
            <w:r w:rsidRPr="003961F8">
              <w:rPr>
                <w:color w:val="0070C0"/>
                <w:szCs w:val="22"/>
                <w:vertAlign w:val="superscript"/>
              </w:rPr>
              <w:t>th</w:t>
            </w:r>
            <w:r w:rsidRPr="003961F8">
              <w:rPr>
                <w:color w:val="0070C0"/>
                <w:szCs w:val="22"/>
              </w:rPr>
              <w:t xml:space="preserve"> September</w:t>
            </w:r>
          </w:p>
        </w:tc>
        <w:tc>
          <w:tcPr>
            <w:tcW w:w="4281" w:type="dxa"/>
            <w:tcBorders>
              <w:top w:val="single" w:sz="4" w:space="0" w:color="000000"/>
              <w:left w:val="single" w:sz="4" w:space="0" w:color="000000"/>
              <w:bottom w:val="single" w:sz="4" w:space="0" w:color="000000"/>
              <w:right w:val="single" w:sz="4" w:space="0" w:color="000000"/>
            </w:tcBorders>
          </w:tcPr>
          <w:p w14:paraId="49431E82" w14:textId="77777777" w:rsidR="00D3142E" w:rsidRPr="003961F8" w:rsidRDefault="00D3142E" w:rsidP="00D3142E">
            <w:pPr>
              <w:snapToGrid w:val="0"/>
              <w:spacing w:after="0" w:line="240" w:lineRule="auto"/>
              <w:jc w:val="both"/>
              <w:rPr>
                <w:color w:val="0070C0"/>
                <w:szCs w:val="22"/>
              </w:rPr>
            </w:pPr>
            <w:r w:rsidRPr="003961F8">
              <w:rPr>
                <w:color w:val="0070C0"/>
                <w:szCs w:val="22"/>
              </w:rPr>
              <w:t>Start lists published online</w:t>
            </w:r>
          </w:p>
          <w:p w14:paraId="1EA81347" w14:textId="2EF63FDD" w:rsidR="00D3142E" w:rsidRPr="003961F8" w:rsidRDefault="00D3142E" w:rsidP="00D3142E">
            <w:pPr>
              <w:snapToGrid w:val="0"/>
              <w:spacing w:after="0" w:line="240" w:lineRule="auto"/>
              <w:jc w:val="both"/>
              <w:rPr>
                <w:color w:val="0070C0"/>
                <w:szCs w:val="22"/>
              </w:rPr>
            </w:pPr>
            <w:r w:rsidRPr="003961F8">
              <w:rPr>
                <w:color w:val="0070C0"/>
                <w:szCs w:val="22"/>
              </w:rPr>
              <w:t>Event Plan Finalised</w:t>
            </w:r>
          </w:p>
        </w:tc>
      </w:tr>
      <w:tr w:rsidR="00C233A5" w14:paraId="20357FAF" w14:textId="77777777" w:rsidTr="00CF388B">
        <w:trPr>
          <w:trHeight w:val="290"/>
          <w:jc w:val="center"/>
        </w:trPr>
        <w:tc>
          <w:tcPr>
            <w:tcW w:w="3227" w:type="dxa"/>
            <w:tcBorders>
              <w:top w:val="single" w:sz="4" w:space="0" w:color="000000"/>
              <w:left w:val="single" w:sz="4" w:space="0" w:color="000000"/>
              <w:bottom w:val="single" w:sz="4" w:space="0" w:color="000000"/>
            </w:tcBorders>
          </w:tcPr>
          <w:p w14:paraId="06437688" w14:textId="71082A64" w:rsidR="00C233A5" w:rsidRPr="003961F8" w:rsidRDefault="000A7F03" w:rsidP="000B696E">
            <w:pPr>
              <w:snapToGrid w:val="0"/>
              <w:spacing w:after="0" w:line="240" w:lineRule="auto"/>
              <w:jc w:val="both"/>
              <w:rPr>
                <w:color w:val="0070C0"/>
              </w:rPr>
            </w:pPr>
            <w:r w:rsidRPr="003961F8">
              <w:rPr>
                <w:color w:val="0070C0"/>
                <w:szCs w:val="22"/>
              </w:rPr>
              <w:t xml:space="preserve">w/c </w:t>
            </w:r>
            <w:r w:rsidR="000D13BD" w:rsidRPr="003961F8">
              <w:rPr>
                <w:color w:val="0070C0"/>
                <w:szCs w:val="22"/>
              </w:rPr>
              <w:t>27</w:t>
            </w:r>
            <w:r w:rsidR="000D13BD" w:rsidRPr="003961F8">
              <w:rPr>
                <w:color w:val="0070C0"/>
                <w:szCs w:val="22"/>
                <w:vertAlign w:val="superscript"/>
              </w:rPr>
              <w:t>th</w:t>
            </w:r>
            <w:r w:rsidR="000D13BD" w:rsidRPr="003961F8">
              <w:rPr>
                <w:color w:val="0070C0"/>
                <w:szCs w:val="22"/>
              </w:rPr>
              <w:t xml:space="preserve"> September</w:t>
            </w:r>
          </w:p>
        </w:tc>
        <w:tc>
          <w:tcPr>
            <w:tcW w:w="4281" w:type="dxa"/>
            <w:tcBorders>
              <w:top w:val="single" w:sz="4" w:space="0" w:color="000000"/>
              <w:left w:val="single" w:sz="4" w:space="0" w:color="000000"/>
              <w:bottom w:val="single" w:sz="4" w:space="0" w:color="000000"/>
              <w:right w:val="single" w:sz="4" w:space="0" w:color="000000"/>
            </w:tcBorders>
          </w:tcPr>
          <w:p w14:paraId="5B503217" w14:textId="1C42369C" w:rsidR="00D3142E" w:rsidRPr="003961F8" w:rsidRDefault="00D3142E" w:rsidP="000B696E">
            <w:pPr>
              <w:snapToGrid w:val="0"/>
              <w:spacing w:after="0" w:line="240" w:lineRule="auto"/>
              <w:jc w:val="both"/>
              <w:rPr>
                <w:color w:val="0070C0"/>
              </w:rPr>
            </w:pPr>
            <w:r w:rsidRPr="003961F8">
              <w:rPr>
                <w:color w:val="0070C0"/>
              </w:rPr>
              <w:t>Site Visit</w:t>
            </w:r>
          </w:p>
          <w:p w14:paraId="6526E53F" w14:textId="37A1F4EE" w:rsidR="00D3142E" w:rsidRPr="003961F8" w:rsidRDefault="00D3142E" w:rsidP="000B696E">
            <w:pPr>
              <w:snapToGrid w:val="0"/>
              <w:spacing w:after="0" w:line="240" w:lineRule="auto"/>
              <w:jc w:val="both"/>
              <w:rPr>
                <w:color w:val="0070C0"/>
              </w:rPr>
            </w:pPr>
            <w:r w:rsidRPr="003961F8">
              <w:rPr>
                <w:color w:val="0070C0"/>
                <w:szCs w:val="22"/>
              </w:rPr>
              <w:t>Briefing with Chief Marshals and Officials</w:t>
            </w:r>
          </w:p>
        </w:tc>
      </w:tr>
      <w:tr w:rsidR="00D3142E" w14:paraId="60A0C320" w14:textId="77777777" w:rsidTr="00CF388B">
        <w:trPr>
          <w:trHeight w:val="290"/>
          <w:jc w:val="center"/>
        </w:trPr>
        <w:tc>
          <w:tcPr>
            <w:tcW w:w="3227" w:type="dxa"/>
            <w:tcBorders>
              <w:top w:val="single" w:sz="4" w:space="0" w:color="000000"/>
              <w:left w:val="single" w:sz="4" w:space="0" w:color="000000"/>
              <w:bottom w:val="single" w:sz="4" w:space="0" w:color="000000"/>
            </w:tcBorders>
          </w:tcPr>
          <w:p w14:paraId="7216AFB8" w14:textId="36C84C9B" w:rsidR="00D3142E" w:rsidRPr="003961F8" w:rsidRDefault="00547F6D" w:rsidP="000B696E">
            <w:pPr>
              <w:snapToGrid w:val="0"/>
              <w:spacing w:after="0" w:line="240" w:lineRule="auto"/>
              <w:jc w:val="both"/>
              <w:rPr>
                <w:color w:val="0070C0"/>
                <w:szCs w:val="22"/>
              </w:rPr>
            </w:pPr>
            <w:r w:rsidRPr="003961F8">
              <w:rPr>
                <w:color w:val="0070C0"/>
                <w:szCs w:val="22"/>
              </w:rPr>
              <w:t>Sunday 10</w:t>
            </w:r>
            <w:r w:rsidRPr="003961F8">
              <w:rPr>
                <w:color w:val="0070C0"/>
                <w:szCs w:val="22"/>
                <w:vertAlign w:val="superscript"/>
              </w:rPr>
              <w:t>th</w:t>
            </w:r>
            <w:r w:rsidRPr="003961F8">
              <w:rPr>
                <w:color w:val="0070C0"/>
                <w:szCs w:val="22"/>
              </w:rPr>
              <w:t xml:space="preserve"> October</w:t>
            </w:r>
          </w:p>
        </w:tc>
        <w:tc>
          <w:tcPr>
            <w:tcW w:w="4281" w:type="dxa"/>
            <w:tcBorders>
              <w:top w:val="single" w:sz="4" w:space="0" w:color="000000"/>
              <w:left w:val="single" w:sz="4" w:space="0" w:color="000000"/>
              <w:bottom w:val="single" w:sz="4" w:space="0" w:color="000000"/>
              <w:right w:val="single" w:sz="4" w:space="0" w:color="000000"/>
            </w:tcBorders>
          </w:tcPr>
          <w:p w14:paraId="581EC5EF" w14:textId="77292F86" w:rsidR="00D3142E" w:rsidRPr="003961F8" w:rsidRDefault="00D3142E" w:rsidP="00D3142E">
            <w:pPr>
              <w:snapToGrid w:val="0"/>
              <w:spacing w:after="0" w:line="240" w:lineRule="auto"/>
              <w:jc w:val="both"/>
              <w:rPr>
                <w:color w:val="0070C0"/>
                <w:szCs w:val="22"/>
              </w:rPr>
            </w:pPr>
            <w:r w:rsidRPr="003961F8">
              <w:rPr>
                <w:color w:val="0070C0"/>
                <w:szCs w:val="22"/>
              </w:rPr>
              <w:t>Site build</w:t>
            </w:r>
          </w:p>
          <w:p w14:paraId="62A85545" w14:textId="77777777" w:rsidR="00D3142E" w:rsidRPr="003961F8" w:rsidRDefault="00D3142E" w:rsidP="00D3142E">
            <w:pPr>
              <w:snapToGrid w:val="0"/>
              <w:spacing w:after="0" w:line="240" w:lineRule="auto"/>
              <w:jc w:val="both"/>
              <w:rPr>
                <w:color w:val="0070C0"/>
                <w:szCs w:val="22"/>
              </w:rPr>
            </w:pPr>
            <w:r w:rsidRPr="003961F8">
              <w:rPr>
                <w:color w:val="0070C0"/>
                <w:szCs w:val="22"/>
              </w:rPr>
              <w:t>Event takes place</w:t>
            </w:r>
          </w:p>
          <w:p w14:paraId="6B6018B5" w14:textId="1050E7F2" w:rsidR="00D3142E" w:rsidRPr="003961F8" w:rsidRDefault="00D3142E" w:rsidP="00D3142E">
            <w:pPr>
              <w:snapToGrid w:val="0"/>
              <w:spacing w:after="0" w:line="240" w:lineRule="auto"/>
              <w:jc w:val="both"/>
              <w:rPr>
                <w:color w:val="0070C0"/>
                <w:szCs w:val="22"/>
              </w:rPr>
            </w:pPr>
            <w:r w:rsidRPr="003961F8">
              <w:rPr>
                <w:color w:val="0070C0"/>
                <w:szCs w:val="22"/>
              </w:rPr>
              <w:t>Event clear up</w:t>
            </w:r>
          </w:p>
        </w:tc>
      </w:tr>
      <w:tr w:rsidR="00C233A5" w14:paraId="193D8841" w14:textId="77777777" w:rsidTr="00CF388B">
        <w:trPr>
          <w:trHeight w:val="264"/>
          <w:jc w:val="center"/>
        </w:trPr>
        <w:tc>
          <w:tcPr>
            <w:tcW w:w="3227" w:type="dxa"/>
            <w:tcBorders>
              <w:top w:val="single" w:sz="4" w:space="0" w:color="000000"/>
              <w:left w:val="single" w:sz="4" w:space="0" w:color="000000"/>
              <w:bottom w:val="single" w:sz="4" w:space="0" w:color="000000"/>
            </w:tcBorders>
          </w:tcPr>
          <w:p w14:paraId="1919DED7" w14:textId="69FB4E2C" w:rsidR="00C233A5" w:rsidRPr="003961F8" w:rsidRDefault="000E03C1" w:rsidP="000B696E">
            <w:pPr>
              <w:snapToGrid w:val="0"/>
              <w:spacing w:after="0" w:line="240" w:lineRule="auto"/>
              <w:jc w:val="both"/>
              <w:rPr>
                <w:color w:val="0070C0"/>
                <w:szCs w:val="22"/>
              </w:rPr>
            </w:pPr>
            <w:r w:rsidRPr="003961F8">
              <w:rPr>
                <w:color w:val="0070C0"/>
                <w:szCs w:val="22"/>
              </w:rPr>
              <w:t>Monday 18</w:t>
            </w:r>
            <w:r w:rsidRPr="003961F8">
              <w:rPr>
                <w:color w:val="0070C0"/>
                <w:szCs w:val="22"/>
                <w:vertAlign w:val="superscript"/>
              </w:rPr>
              <w:t>th</w:t>
            </w:r>
            <w:r w:rsidRPr="003961F8">
              <w:rPr>
                <w:color w:val="0070C0"/>
                <w:szCs w:val="22"/>
              </w:rPr>
              <w:t xml:space="preserve"> October</w:t>
            </w:r>
          </w:p>
        </w:tc>
        <w:tc>
          <w:tcPr>
            <w:tcW w:w="4281" w:type="dxa"/>
            <w:tcBorders>
              <w:top w:val="single" w:sz="4" w:space="0" w:color="000000"/>
              <w:left w:val="single" w:sz="4" w:space="0" w:color="000000"/>
              <w:bottom w:val="single" w:sz="4" w:space="0" w:color="000000"/>
              <w:right w:val="single" w:sz="4" w:space="0" w:color="000000"/>
            </w:tcBorders>
          </w:tcPr>
          <w:p w14:paraId="1086AA3C" w14:textId="77777777" w:rsidR="00C233A5" w:rsidRPr="003961F8" w:rsidRDefault="00C233A5" w:rsidP="000B696E">
            <w:pPr>
              <w:snapToGrid w:val="0"/>
              <w:spacing w:after="0" w:line="240" w:lineRule="auto"/>
              <w:jc w:val="both"/>
              <w:rPr>
                <w:color w:val="0070C0"/>
                <w:szCs w:val="22"/>
              </w:rPr>
            </w:pPr>
            <w:r w:rsidRPr="003961F8">
              <w:rPr>
                <w:color w:val="0070C0"/>
                <w:szCs w:val="22"/>
              </w:rPr>
              <w:t>Debrief</w:t>
            </w:r>
          </w:p>
        </w:tc>
      </w:tr>
    </w:tbl>
    <w:p w14:paraId="72B573A5" w14:textId="37F3E4B3" w:rsidR="00BE776C" w:rsidRDefault="00BE776C"/>
    <w:p w14:paraId="7B8F4878" w14:textId="025DBE11" w:rsidR="00BE776C" w:rsidRDefault="00BE776C" w:rsidP="00006FC0">
      <w:pPr>
        <w:pStyle w:val="Heading1"/>
        <w:numPr>
          <w:ilvl w:val="0"/>
          <w:numId w:val="5"/>
        </w:numPr>
      </w:pPr>
      <w:bookmarkStart w:id="20" w:name="_Toc66955522"/>
      <w:r>
        <w:lastRenderedPageBreak/>
        <w:t>Insurance</w:t>
      </w:r>
      <w:bookmarkEnd w:id="20"/>
    </w:p>
    <w:p w14:paraId="42DC1230" w14:textId="77777777" w:rsidR="00BE776C" w:rsidRPr="008C5838" w:rsidRDefault="00BE776C" w:rsidP="001F4EE8">
      <w:pPr>
        <w:jc w:val="both"/>
      </w:pPr>
      <w:r>
        <w:t xml:space="preserve">This event is held under a UKA cross country race licence, which ensures that public and products liability insurance is in place for </w:t>
      </w:r>
      <w:r w:rsidRPr="008C5838">
        <w:t>the duration.</w:t>
      </w:r>
    </w:p>
    <w:p w14:paraId="0FB2992D" w14:textId="46FD0D68" w:rsidR="00BE776C" w:rsidRPr="008C5838" w:rsidRDefault="00BE776C" w:rsidP="00BE776C">
      <w:pPr>
        <w:pStyle w:val="NoSpacing"/>
        <w:rPr>
          <w:rFonts w:ascii="Calibri" w:hAnsi="Calibri" w:cs="Calibri"/>
          <w:color w:val="auto"/>
          <w:sz w:val="22"/>
          <w:szCs w:val="22"/>
        </w:rPr>
      </w:pPr>
      <w:r w:rsidRPr="008C5838">
        <w:rPr>
          <w:rFonts w:ascii="Calibri" w:hAnsi="Calibri" w:cs="Calibri"/>
          <w:color w:val="auto"/>
          <w:sz w:val="22"/>
          <w:szCs w:val="22"/>
        </w:rPr>
        <w:t>Primary Public/Products Liability Insurer:</w:t>
      </w:r>
    </w:p>
    <w:p w14:paraId="51AB0FBD" w14:textId="74F83368" w:rsidR="00BE776C" w:rsidRPr="008C5838" w:rsidRDefault="00BE776C" w:rsidP="00BE776C">
      <w:pPr>
        <w:pStyle w:val="NoSpacing"/>
        <w:rPr>
          <w:rFonts w:ascii="Calibri" w:hAnsi="Calibri" w:cs="Calibri"/>
          <w:color w:val="auto"/>
          <w:sz w:val="22"/>
          <w:szCs w:val="22"/>
        </w:rPr>
      </w:pPr>
      <w:r w:rsidRPr="008C5838">
        <w:rPr>
          <w:rFonts w:ascii="Calibri" w:hAnsi="Calibri" w:cs="Calibri"/>
          <w:color w:val="auto"/>
          <w:sz w:val="22"/>
          <w:szCs w:val="22"/>
        </w:rPr>
        <w:t xml:space="preserve">Policy Number: </w:t>
      </w:r>
    </w:p>
    <w:p w14:paraId="2A87AEF0" w14:textId="70D91ACF" w:rsidR="00BE776C" w:rsidRPr="008C5838" w:rsidRDefault="00BE776C" w:rsidP="00BE776C">
      <w:pPr>
        <w:pStyle w:val="NoSpacing"/>
        <w:rPr>
          <w:rFonts w:ascii="Calibri" w:hAnsi="Calibri" w:cs="Calibri"/>
          <w:color w:val="auto"/>
          <w:sz w:val="22"/>
          <w:szCs w:val="22"/>
        </w:rPr>
      </w:pPr>
      <w:r w:rsidRPr="008C5838">
        <w:rPr>
          <w:rFonts w:ascii="Calibri" w:hAnsi="Calibri" w:cs="Calibri"/>
          <w:color w:val="auto"/>
          <w:sz w:val="22"/>
          <w:szCs w:val="22"/>
        </w:rPr>
        <w:t xml:space="preserve">Period of Insurance: </w:t>
      </w:r>
    </w:p>
    <w:p w14:paraId="324EE888" w14:textId="4CCC167D" w:rsidR="00BE776C" w:rsidRDefault="00BE776C" w:rsidP="001F4EE8">
      <w:pPr>
        <w:pStyle w:val="NoSpacing"/>
        <w:jc w:val="both"/>
        <w:rPr>
          <w:rFonts w:ascii="Calibri" w:hAnsi="Calibri" w:cs="Calibri"/>
          <w:color w:val="auto"/>
          <w:sz w:val="22"/>
          <w:szCs w:val="22"/>
        </w:rPr>
      </w:pPr>
      <w:r w:rsidRPr="008C5838">
        <w:rPr>
          <w:rFonts w:ascii="Calibri" w:hAnsi="Calibri" w:cs="Calibri"/>
          <w:color w:val="auto"/>
          <w:sz w:val="22"/>
          <w:szCs w:val="22"/>
        </w:rPr>
        <w:t xml:space="preserve">Limits of Liability: </w:t>
      </w:r>
    </w:p>
    <w:p w14:paraId="4C87877C" w14:textId="77777777" w:rsidR="00D42C54" w:rsidRDefault="00D42C54" w:rsidP="001F4EE8">
      <w:pPr>
        <w:pStyle w:val="NoSpacing"/>
        <w:jc w:val="both"/>
        <w:rPr>
          <w:rFonts w:ascii="Calibri" w:hAnsi="Calibri" w:cs="Calibri"/>
          <w:color w:val="auto"/>
          <w:sz w:val="22"/>
          <w:szCs w:val="22"/>
        </w:rPr>
      </w:pPr>
    </w:p>
    <w:p w14:paraId="1B374ABD" w14:textId="77777777" w:rsidR="00D42C54" w:rsidRPr="00D42C54" w:rsidRDefault="00D42C54" w:rsidP="001F4EE8">
      <w:pPr>
        <w:pStyle w:val="NoSpacing"/>
        <w:jc w:val="both"/>
        <w:rPr>
          <w:rFonts w:ascii="Calibri" w:hAnsi="Calibri" w:cs="Calibri"/>
          <w:color w:val="0070C0"/>
          <w:sz w:val="22"/>
          <w:szCs w:val="22"/>
        </w:rPr>
      </w:pPr>
      <w:r w:rsidRPr="00D42C54">
        <w:rPr>
          <w:rFonts w:ascii="Calibri" w:hAnsi="Calibri" w:cs="Calibri"/>
          <w:color w:val="0070C0"/>
          <w:sz w:val="22"/>
          <w:szCs w:val="22"/>
        </w:rPr>
        <w:t xml:space="preserve">Details of the current UKA policy can be found via the ‘Insurance’ link here: </w:t>
      </w:r>
    </w:p>
    <w:p w14:paraId="59AE4A4B" w14:textId="50A23377" w:rsidR="00AA35C2" w:rsidRPr="00D42C54" w:rsidRDefault="00D42C54" w:rsidP="001F4EE8">
      <w:pPr>
        <w:pStyle w:val="NoSpacing"/>
        <w:jc w:val="both"/>
        <w:rPr>
          <w:rFonts w:ascii="Calibri" w:hAnsi="Calibri" w:cs="Calibri"/>
          <w:color w:val="0070C0"/>
          <w:sz w:val="22"/>
          <w:szCs w:val="22"/>
        </w:rPr>
      </w:pPr>
      <w:hyperlink r:id="rId13" w:history="1">
        <w:r w:rsidRPr="00D42C54">
          <w:rPr>
            <w:rStyle w:val="Hyperlink"/>
            <w:rFonts w:ascii="Calibri" w:hAnsi="Calibri" w:cs="Calibri"/>
            <w:color w:val="0070C0"/>
            <w:sz w:val="22"/>
            <w:szCs w:val="22"/>
          </w:rPr>
          <w:t>https://www.scottishathletics.org.uk/events/organising-an-event/health-and-safety/</w:t>
        </w:r>
      </w:hyperlink>
      <w:r w:rsidRPr="00D42C54">
        <w:rPr>
          <w:rFonts w:ascii="Calibri" w:hAnsi="Calibri" w:cs="Calibri"/>
          <w:color w:val="0070C0"/>
          <w:sz w:val="22"/>
          <w:szCs w:val="22"/>
        </w:rPr>
        <w:t xml:space="preserve"> </w:t>
      </w:r>
    </w:p>
    <w:p w14:paraId="183B7DDA" w14:textId="77777777" w:rsidR="00BE776C" w:rsidRDefault="00BE776C" w:rsidP="00BE776C">
      <w:pPr>
        <w:pStyle w:val="NoSpacing"/>
        <w:rPr>
          <w:rFonts w:ascii="Calibri" w:hAnsi="Calibri" w:cs="Calibri"/>
          <w:color w:val="auto"/>
          <w:sz w:val="22"/>
          <w:szCs w:val="22"/>
        </w:rPr>
      </w:pPr>
    </w:p>
    <w:p w14:paraId="3D57E2DF" w14:textId="57593A36" w:rsidR="00BE776C" w:rsidRDefault="00BE776C" w:rsidP="00BE776C">
      <w:pPr>
        <w:pStyle w:val="NoSpacing"/>
        <w:rPr>
          <w:rFonts w:ascii="Calibri" w:hAnsi="Calibri" w:cs="Calibri"/>
          <w:color w:val="auto"/>
          <w:sz w:val="22"/>
          <w:szCs w:val="22"/>
        </w:rPr>
      </w:pPr>
      <w:r>
        <w:rPr>
          <w:rFonts w:ascii="Calibri" w:hAnsi="Calibri" w:cs="Calibri"/>
          <w:color w:val="auto"/>
          <w:sz w:val="22"/>
          <w:szCs w:val="22"/>
        </w:rPr>
        <w:t>A copy of event licence</w:t>
      </w:r>
      <w:r w:rsidR="00C658FE">
        <w:rPr>
          <w:rFonts w:ascii="Calibri" w:hAnsi="Calibri" w:cs="Calibri"/>
          <w:color w:val="auto"/>
          <w:sz w:val="22"/>
          <w:szCs w:val="22"/>
        </w:rPr>
        <w:t xml:space="preserve"> [</w:t>
      </w:r>
      <w:r w:rsidR="00C658FE" w:rsidRPr="00C658FE">
        <w:rPr>
          <w:rFonts w:ascii="Calibri" w:hAnsi="Calibri" w:cs="Calibri"/>
          <w:color w:val="auto"/>
          <w:sz w:val="22"/>
          <w:szCs w:val="22"/>
          <w:highlight w:val="yellow"/>
        </w:rPr>
        <w:t>licence number</w:t>
      </w:r>
      <w:r w:rsidR="00C658FE">
        <w:rPr>
          <w:rFonts w:ascii="Calibri" w:hAnsi="Calibri" w:cs="Calibri"/>
          <w:color w:val="auto"/>
          <w:sz w:val="22"/>
          <w:szCs w:val="22"/>
        </w:rPr>
        <w:t>]</w:t>
      </w:r>
      <w:r>
        <w:rPr>
          <w:rFonts w:ascii="Calibri" w:hAnsi="Calibri" w:cs="Calibri"/>
          <w:color w:val="auto"/>
          <w:sz w:val="22"/>
          <w:szCs w:val="22"/>
        </w:rPr>
        <w:t xml:space="preserve"> can be found in </w:t>
      </w:r>
      <w:r w:rsidR="00D00612">
        <w:rPr>
          <w:rFonts w:ascii="Calibri" w:hAnsi="Calibri" w:cs="Calibri"/>
          <w:color w:val="auto"/>
          <w:sz w:val="22"/>
          <w:szCs w:val="22"/>
        </w:rPr>
        <w:t>A</w:t>
      </w:r>
      <w:r>
        <w:rPr>
          <w:rFonts w:ascii="Calibri" w:hAnsi="Calibri" w:cs="Calibri"/>
          <w:color w:val="auto"/>
          <w:sz w:val="22"/>
          <w:szCs w:val="22"/>
        </w:rPr>
        <w:t xml:space="preserve">ppendix </w:t>
      </w:r>
      <w:r w:rsidR="00D00612">
        <w:rPr>
          <w:rFonts w:ascii="Calibri" w:hAnsi="Calibri" w:cs="Calibri"/>
          <w:color w:val="auto"/>
          <w:sz w:val="22"/>
          <w:szCs w:val="22"/>
        </w:rPr>
        <w:t>1</w:t>
      </w:r>
      <w:r>
        <w:rPr>
          <w:rFonts w:ascii="Calibri" w:hAnsi="Calibri" w:cs="Calibri"/>
          <w:color w:val="auto"/>
          <w:sz w:val="22"/>
          <w:szCs w:val="22"/>
        </w:rPr>
        <w:t>.</w:t>
      </w:r>
    </w:p>
    <w:p w14:paraId="6A13256A" w14:textId="151B028F" w:rsidR="0053333F" w:rsidRDefault="0053333F" w:rsidP="008B3953">
      <w:pPr>
        <w:pStyle w:val="Heading1"/>
      </w:pPr>
    </w:p>
    <w:p w14:paraId="7C9E6809" w14:textId="4785C235" w:rsidR="00BE776C" w:rsidRDefault="00BE776C" w:rsidP="0053333F">
      <w:pPr>
        <w:pStyle w:val="Heading1"/>
        <w:numPr>
          <w:ilvl w:val="0"/>
          <w:numId w:val="5"/>
        </w:numPr>
      </w:pPr>
      <w:bookmarkStart w:id="21" w:name="_Toc66955523"/>
      <w:r>
        <w:t>Course</w:t>
      </w:r>
      <w:r w:rsidR="003825FA">
        <w:t xml:space="preserve"> Set-Up and Marshalling</w:t>
      </w:r>
      <w:bookmarkEnd w:id="21"/>
    </w:p>
    <w:p w14:paraId="533DF8D9" w14:textId="02465C20" w:rsidR="003D3135" w:rsidRPr="00D3142E" w:rsidRDefault="00061A81" w:rsidP="00D3142E">
      <w:pPr>
        <w:pStyle w:val="Heading3"/>
      </w:pPr>
      <w:bookmarkStart w:id="22" w:name="_Toc66955524"/>
      <w:r>
        <w:t>Course Map</w:t>
      </w:r>
      <w:bookmarkEnd w:id="22"/>
    </w:p>
    <w:p w14:paraId="74C7C7B1" w14:textId="24AE13E3" w:rsidR="00BE776C" w:rsidRPr="00337210" w:rsidRDefault="00C658FE" w:rsidP="00337210">
      <w:pPr>
        <w:spacing w:after="0"/>
        <w:jc w:val="both"/>
        <w:rPr>
          <w:color w:val="0070C0"/>
        </w:rPr>
      </w:pPr>
      <w:r w:rsidRPr="00337210">
        <w:rPr>
          <w:color w:val="0070C0"/>
        </w:rPr>
        <w:t xml:space="preserve">Add a course map image and a description of your course. Depending on the requirements of your event, you may require more than one map and/or more than one course. Ensure that sufficient detail is provided so that someone who is not familiar with your event </w:t>
      </w:r>
      <w:r w:rsidR="00337210" w:rsidRPr="00337210">
        <w:rPr>
          <w:color w:val="0070C0"/>
        </w:rPr>
        <w:t>and its location can understand your course. Remember to include whether any age groups/distances follow different routes, and how many laps will be completed if your course follows a lapped route.</w:t>
      </w:r>
    </w:p>
    <w:p w14:paraId="08813E6C" w14:textId="77777777" w:rsidR="00061A81" w:rsidRPr="003D3135" w:rsidRDefault="00061A81" w:rsidP="00BC73C3">
      <w:pPr>
        <w:pStyle w:val="Heading3"/>
      </w:pPr>
    </w:p>
    <w:p w14:paraId="26EE91B2" w14:textId="41E8513C" w:rsidR="00BE776C" w:rsidRDefault="00BE776C" w:rsidP="00BC73C3">
      <w:pPr>
        <w:pStyle w:val="Heading3"/>
      </w:pPr>
      <w:bookmarkStart w:id="23" w:name="_Toc66955525"/>
      <w:r>
        <w:t>Course build</w:t>
      </w:r>
      <w:bookmarkEnd w:id="23"/>
    </w:p>
    <w:p w14:paraId="3A31EB94" w14:textId="141A0964" w:rsidR="008B3953" w:rsidRDefault="00337210" w:rsidP="00337210">
      <w:pPr>
        <w:jc w:val="both"/>
        <w:rPr>
          <w:color w:val="0070C0"/>
        </w:rPr>
      </w:pPr>
      <w:r>
        <w:rPr>
          <w:color w:val="0070C0"/>
        </w:rPr>
        <w:t>Describe how your course will be set up. Who will be involved? What equipment will be required (include a list)? What time will you need to be onsite and how long will it take to set the course? Will you set everything up at once, or will you have teams working in different parts of the venue? How will you know what everything is ready for the race?</w:t>
      </w:r>
    </w:p>
    <w:p w14:paraId="45E6F2B5" w14:textId="1CFEC752" w:rsidR="00337210" w:rsidRPr="00337210" w:rsidRDefault="00337210" w:rsidP="00337210">
      <w:pPr>
        <w:jc w:val="both"/>
        <w:rPr>
          <w:color w:val="0070C0"/>
        </w:rPr>
      </w:pPr>
      <w:r>
        <w:rPr>
          <w:color w:val="0070C0"/>
        </w:rPr>
        <w:t>You might decide to split this section of your plan into multiple sub-sections if your event set-up is complex.</w:t>
      </w:r>
    </w:p>
    <w:p w14:paraId="337DCDE9" w14:textId="1151CB94" w:rsidR="006820F4" w:rsidRDefault="006820F4" w:rsidP="008B3953">
      <w:pPr>
        <w:pStyle w:val="Heading3"/>
      </w:pPr>
      <w:bookmarkStart w:id="24" w:name="_Toc66955526"/>
      <w:r>
        <w:t>Marshals</w:t>
      </w:r>
      <w:bookmarkEnd w:id="24"/>
      <w:r>
        <w:t xml:space="preserve"> </w:t>
      </w:r>
    </w:p>
    <w:p w14:paraId="7C513995" w14:textId="08D123DF" w:rsidR="006820F4" w:rsidRDefault="006820F4" w:rsidP="00006FC0">
      <w:pPr>
        <w:pStyle w:val="ListParagraph"/>
        <w:numPr>
          <w:ilvl w:val="0"/>
          <w:numId w:val="25"/>
        </w:numPr>
        <w:jc w:val="both"/>
      </w:pPr>
      <w:r>
        <w:t xml:space="preserve">A team of set-up volunteers from </w:t>
      </w:r>
      <w:r w:rsidR="00516FA3">
        <w:t>our club</w:t>
      </w:r>
      <w:r>
        <w:t xml:space="preserve"> will be responsible for setting up the course pre-race and ensuring that the resulting course is consistent with that described in this plan.</w:t>
      </w:r>
    </w:p>
    <w:p w14:paraId="283FF687" w14:textId="77777777" w:rsidR="00B3207F" w:rsidRDefault="006820F4" w:rsidP="00B3207F">
      <w:pPr>
        <w:pStyle w:val="ListParagraph"/>
        <w:numPr>
          <w:ilvl w:val="0"/>
          <w:numId w:val="25"/>
        </w:numPr>
        <w:jc w:val="both"/>
      </w:pPr>
      <w:r>
        <w:t xml:space="preserve">Course Marshals will be a </w:t>
      </w:r>
      <w:r w:rsidRPr="00750EFB">
        <w:t>visible presence for runners, pedestrians, and spectators</w:t>
      </w:r>
      <w:r>
        <w:t>; en</w:t>
      </w:r>
      <w:r w:rsidRPr="00750EFB">
        <w:t>sur</w:t>
      </w:r>
      <w:r>
        <w:t>ing</w:t>
      </w:r>
      <w:r w:rsidRPr="00750EFB">
        <w:t xml:space="preserve"> the well-being of the runners, spectators and general public</w:t>
      </w:r>
      <w:r>
        <w:t xml:space="preserve"> throughout the event; g</w:t>
      </w:r>
      <w:r w:rsidRPr="00750EFB">
        <w:t>uid</w:t>
      </w:r>
      <w:r>
        <w:t>ing</w:t>
      </w:r>
      <w:r w:rsidRPr="00750EFB">
        <w:t xml:space="preserve"> runners </w:t>
      </w:r>
      <w:r>
        <w:t xml:space="preserve">around the course </w:t>
      </w:r>
      <w:r w:rsidRPr="00750EFB">
        <w:t>whilst</w:t>
      </w:r>
      <w:r>
        <w:t xml:space="preserve"> keeping the public off the race route</w:t>
      </w:r>
      <w:r w:rsidRPr="00750EFB">
        <w:t xml:space="preserve"> so that the two do not come into conflict with each other</w:t>
      </w:r>
      <w:r>
        <w:t xml:space="preserve">; and ensuring </w:t>
      </w:r>
      <w:r w:rsidRPr="00750EFB">
        <w:t xml:space="preserve">runners </w:t>
      </w:r>
      <w:r>
        <w:t xml:space="preserve">follow course markings, staying on the correct side of tape and barriers </w:t>
      </w:r>
    </w:p>
    <w:p w14:paraId="5138DD11" w14:textId="0CBAB600" w:rsidR="006820F4" w:rsidRDefault="00B3207F" w:rsidP="00B3207F">
      <w:pPr>
        <w:pStyle w:val="ListParagraph"/>
        <w:numPr>
          <w:ilvl w:val="0"/>
          <w:numId w:val="25"/>
        </w:numPr>
        <w:jc w:val="both"/>
      </w:pPr>
      <w:r>
        <w:t>Should any volunteer fail to turn up on the day, the appropriate lead marshal or official for their role shall attempt to contact them by phone in the first instance. Should the volunteer be unable to attend, priority points highlighted on the marshal maps will be used to ensure that all key areas of the course identified have sufficient cover in place</w:t>
      </w:r>
      <w:r w:rsidR="009F1F17">
        <w:t>. The</w:t>
      </w:r>
      <w:r>
        <w:t xml:space="preserve"> </w:t>
      </w:r>
      <w:r w:rsidR="009F1F17" w:rsidRPr="009F1F17">
        <w:t>club</w:t>
      </w:r>
      <w:r w:rsidRPr="009F1F17">
        <w:t xml:space="preserve"> may</w:t>
      </w:r>
      <w:r>
        <w:t xml:space="preserve"> be able to approach </w:t>
      </w:r>
      <w:r w:rsidR="009F1F17">
        <w:t xml:space="preserve">additional club members </w:t>
      </w:r>
      <w:r w:rsidR="006D79DA">
        <w:t>on the</w:t>
      </w:r>
      <w:r>
        <w:t xml:space="preserve"> day should extra help be required.</w:t>
      </w:r>
    </w:p>
    <w:p w14:paraId="3A3F985F" w14:textId="093407A6" w:rsidR="00DC7855" w:rsidRDefault="00B3207F" w:rsidP="008B3953">
      <w:pPr>
        <w:pStyle w:val="ListParagraph"/>
        <w:numPr>
          <w:ilvl w:val="0"/>
          <w:numId w:val="25"/>
        </w:numPr>
        <w:jc w:val="both"/>
      </w:pPr>
      <w:r>
        <w:lastRenderedPageBreak/>
        <w:t xml:space="preserve">On the map below, each number indicates a marshal. A minimum of </w:t>
      </w:r>
      <w:r w:rsidR="006D79DA" w:rsidRPr="006D79DA">
        <w:rPr>
          <w:highlight w:val="yellow"/>
        </w:rPr>
        <w:t>[number]</w:t>
      </w:r>
      <w:r>
        <w:t xml:space="preserve"> marshals will be required to ensure the safe running of the event, although marshal points will be staffed in pairs where possible. Graded endurance officials will also be on duty around the start/finish area. Each marshal will be responsible for overseeing a small section of the route, usually a crossing point or junction. Marshals are in place to deter collisions between athletes and/or athletes and members of the public, as well as reporting any issues arising to the event organisers. Marshals will maintain </w:t>
      </w:r>
      <w:r w:rsidRPr="006D79DA">
        <w:rPr>
          <w:highlight w:val="yellow"/>
        </w:rPr>
        <w:t>radio</w:t>
      </w:r>
      <w:r w:rsidR="006D79DA" w:rsidRPr="006D79DA">
        <w:rPr>
          <w:highlight w:val="yellow"/>
        </w:rPr>
        <w:t>/phone/other</w:t>
      </w:r>
      <w:r>
        <w:t xml:space="preserve"> contact with the Chief Marshal, providing regular updates on the position of the first and last runners in each race, as well as any problems requiring attention (e</w:t>
      </w:r>
      <w:r w:rsidR="00B70BE0">
        <w:t>.</w:t>
      </w:r>
      <w:r>
        <w:t>g. first aid or security incidents).</w:t>
      </w:r>
    </w:p>
    <w:p w14:paraId="6113ABBC" w14:textId="48956630" w:rsidR="00B70BE0" w:rsidRPr="00FA3DAC" w:rsidRDefault="00FA3DAC" w:rsidP="008B3953">
      <w:pPr>
        <w:pStyle w:val="ListParagraph"/>
        <w:numPr>
          <w:ilvl w:val="0"/>
          <w:numId w:val="25"/>
        </w:numPr>
        <w:jc w:val="both"/>
        <w:rPr>
          <w:color w:val="0070C0"/>
        </w:rPr>
      </w:pPr>
      <w:r w:rsidRPr="00FA3DAC">
        <w:rPr>
          <w:color w:val="0070C0"/>
        </w:rPr>
        <w:t>Marshals</w:t>
      </w:r>
      <w:r>
        <w:rPr>
          <w:color w:val="0070C0"/>
        </w:rPr>
        <w:t>’</w:t>
      </w:r>
      <w:r w:rsidRPr="00FA3DAC">
        <w:rPr>
          <w:color w:val="0070C0"/>
        </w:rPr>
        <w:t xml:space="preserve"> arrival and departure times. </w:t>
      </w:r>
      <w:r w:rsidR="006D79DA" w:rsidRPr="00FA3DAC">
        <w:rPr>
          <w:color w:val="0070C0"/>
        </w:rPr>
        <w:t>Will marshals be on duty all day, or will a shift-system be in operation?</w:t>
      </w:r>
    </w:p>
    <w:p w14:paraId="60C4728E" w14:textId="230D93D7" w:rsidR="003E14E7" w:rsidRDefault="000E4E3C" w:rsidP="003E14E7">
      <w:pPr>
        <w:pStyle w:val="Heading3"/>
      </w:pPr>
      <w:bookmarkStart w:id="25" w:name="_Toc66955527"/>
      <w:r>
        <w:t>Marshal Map</w:t>
      </w:r>
      <w:r w:rsidR="00DC7855">
        <w:t xml:space="preserve"> and Instructions</w:t>
      </w:r>
      <w:bookmarkEnd w:id="25"/>
    </w:p>
    <w:p w14:paraId="6B5D0C66" w14:textId="055543F5" w:rsidR="00F709D2" w:rsidRPr="00663564" w:rsidRDefault="00FA3DAC" w:rsidP="00663564">
      <w:pPr>
        <w:jc w:val="both"/>
        <w:rPr>
          <w:color w:val="0070C0"/>
        </w:rPr>
      </w:pPr>
      <w:r w:rsidRPr="00663564">
        <w:rPr>
          <w:color w:val="0070C0"/>
        </w:rPr>
        <w:t xml:space="preserve">Add a map of your course showing </w:t>
      </w:r>
      <w:r w:rsidR="00A111AC" w:rsidRPr="00663564">
        <w:rPr>
          <w:color w:val="0070C0"/>
        </w:rPr>
        <w:t xml:space="preserve">points where marshals will be situated. Planning out marshal locations on the course map helps to </w:t>
      </w:r>
      <w:r w:rsidR="007613D3" w:rsidRPr="00663564">
        <w:rPr>
          <w:color w:val="0070C0"/>
        </w:rPr>
        <w:t>calculate</w:t>
      </w:r>
      <w:r w:rsidR="00A111AC" w:rsidRPr="00663564">
        <w:rPr>
          <w:color w:val="0070C0"/>
        </w:rPr>
        <w:t xml:space="preserve"> how many marshals are required to hold the event safely, and </w:t>
      </w:r>
      <w:r w:rsidR="007613D3" w:rsidRPr="00663564">
        <w:rPr>
          <w:color w:val="0070C0"/>
        </w:rPr>
        <w:t xml:space="preserve">helps you to identify areas of the course where additional </w:t>
      </w:r>
      <w:r w:rsidR="00663564" w:rsidRPr="00663564">
        <w:rPr>
          <w:color w:val="0070C0"/>
        </w:rPr>
        <w:t>help may be required (eg. on points where the course crosses a pedestrian footpath). We recommend identifying marshal points on your map by number, and then providing a short written description in an additional table to describe the location and why the marshal is there (eg. 1 - park gate intersection; crossing point). This creates a quick checklist of all points and can help you to allocate appropriate volunteers to each position.</w:t>
      </w:r>
    </w:p>
    <w:p w14:paraId="5343B4A2" w14:textId="53CFF0FD" w:rsidR="00DC7855" w:rsidRDefault="00DC7855" w:rsidP="00DC7855">
      <w:pPr>
        <w:spacing w:after="0"/>
        <w:rPr>
          <w:b/>
          <w:iCs/>
        </w:rPr>
      </w:pPr>
      <w:r>
        <w:rPr>
          <w:b/>
          <w:iCs/>
        </w:rPr>
        <w:t>Remit</w:t>
      </w:r>
    </w:p>
    <w:p w14:paraId="218A5652" w14:textId="7077127F" w:rsidR="00DC7855" w:rsidRPr="008B3953" w:rsidRDefault="00DC7855" w:rsidP="00DC7855">
      <w:pPr>
        <w:spacing w:after="0"/>
        <w:rPr>
          <w:rFonts w:cs="Calibri"/>
          <w:iCs/>
          <w:szCs w:val="22"/>
        </w:rPr>
      </w:pPr>
      <w:r w:rsidRPr="008B3953">
        <w:rPr>
          <w:rFonts w:cs="Calibri"/>
          <w:iCs/>
          <w:szCs w:val="22"/>
        </w:rPr>
        <w:t xml:space="preserve">The </w:t>
      </w:r>
      <w:r w:rsidR="003E14E7">
        <w:rPr>
          <w:rFonts w:cs="Calibri"/>
          <w:iCs/>
          <w:szCs w:val="22"/>
        </w:rPr>
        <w:t xml:space="preserve">on-the-day </w:t>
      </w:r>
      <w:r w:rsidRPr="008B3953">
        <w:rPr>
          <w:rFonts w:cs="Calibri"/>
          <w:iCs/>
          <w:szCs w:val="22"/>
        </w:rPr>
        <w:t xml:space="preserve">briefing of marshals will happen at </w:t>
      </w:r>
      <w:r w:rsidR="00FA3DAC">
        <w:rPr>
          <w:rFonts w:cs="Calibri"/>
          <w:iCs/>
          <w:szCs w:val="22"/>
        </w:rPr>
        <w:t>[</w:t>
      </w:r>
      <w:r w:rsidR="00FA3DAC" w:rsidRPr="00FA3DAC">
        <w:rPr>
          <w:rFonts w:cs="Calibri"/>
          <w:iCs/>
          <w:szCs w:val="22"/>
          <w:highlight w:val="yellow"/>
        </w:rPr>
        <w:t>time and location</w:t>
      </w:r>
      <w:r w:rsidR="00FA3DAC">
        <w:rPr>
          <w:rFonts w:cs="Calibri"/>
          <w:iCs/>
          <w:szCs w:val="22"/>
        </w:rPr>
        <w:t xml:space="preserve">]. </w:t>
      </w:r>
      <w:r w:rsidR="003E14E7">
        <w:rPr>
          <w:rFonts w:cs="Calibri"/>
          <w:iCs/>
          <w:szCs w:val="22"/>
        </w:rPr>
        <w:t>There, marshals will receive:</w:t>
      </w:r>
    </w:p>
    <w:p w14:paraId="5F0B032C" w14:textId="2B06C278" w:rsidR="003E14E7" w:rsidRPr="00663564" w:rsidRDefault="003E14E7" w:rsidP="00DC7855">
      <w:pPr>
        <w:pStyle w:val="IndentBullet"/>
        <w:ind w:hanging="360"/>
        <w:rPr>
          <w:rFonts w:ascii="Calibri" w:hAnsi="Calibri" w:cs="Calibri"/>
          <w:sz w:val="22"/>
          <w:szCs w:val="22"/>
        </w:rPr>
      </w:pPr>
      <w:r w:rsidRPr="00663564">
        <w:rPr>
          <w:rFonts w:ascii="Calibri" w:hAnsi="Calibri" w:cs="Calibri"/>
          <w:sz w:val="22"/>
          <w:szCs w:val="22"/>
        </w:rPr>
        <w:t>Marshal instructions</w:t>
      </w:r>
    </w:p>
    <w:p w14:paraId="531E5198" w14:textId="218B4CA0" w:rsidR="00DC7855" w:rsidRPr="00663564" w:rsidRDefault="003E14E7" w:rsidP="00DC7855">
      <w:pPr>
        <w:pStyle w:val="IndentBullet"/>
        <w:ind w:hanging="360"/>
        <w:rPr>
          <w:rFonts w:ascii="Calibri" w:hAnsi="Calibri" w:cs="Calibri"/>
          <w:sz w:val="22"/>
          <w:szCs w:val="22"/>
        </w:rPr>
      </w:pPr>
      <w:r w:rsidRPr="00663564">
        <w:rPr>
          <w:rFonts w:ascii="Calibri" w:hAnsi="Calibri" w:cs="Calibri"/>
          <w:sz w:val="22"/>
          <w:szCs w:val="22"/>
        </w:rPr>
        <w:t>C</w:t>
      </w:r>
      <w:r w:rsidR="00DC7855" w:rsidRPr="00663564">
        <w:rPr>
          <w:rFonts w:ascii="Calibri" w:hAnsi="Calibri" w:cs="Calibri"/>
          <w:sz w:val="22"/>
          <w:szCs w:val="22"/>
        </w:rPr>
        <w:t>ourse map</w:t>
      </w:r>
    </w:p>
    <w:p w14:paraId="78076938" w14:textId="58A39531" w:rsidR="003E14E7" w:rsidRPr="00663564" w:rsidRDefault="003E14E7" w:rsidP="00DC7855">
      <w:pPr>
        <w:pStyle w:val="IndentBullet"/>
        <w:ind w:hanging="360"/>
        <w:rPr>
          <w:rFonts w:ascii="Calibri" w:hAnsi="Calibri" w:cs="Calibri"/>
          <w:sz w:val="22"/>
          <w:szCs w:val="22"/>
        </w:rPr>
      </w:pPr>
      <w:r w:rsidRPr="00663564">
        <w:rPr>
          <w:rFonts w:ascii="Calibri" w:hAnsi="Calibri" w:cs="Calibri"/>
          <w:sz w:val="22"/>
          <w:szCs w:val="22"/>
        </w:rPr>
        <w:t>Race timetable</w:t>
      </w:r>
    </w:p>
    <w:p w14:paraId="4D2D0AD6" w14:textId="5BF8FCA8" w:rsidR="00DC7855" w:rsidRPr="00663564" w:rsidRDefault="003E14E7" w:rsidP="00DC7855">
      <w:pPr>
        <w:pStyle w:val="IndentBullet"/>
        <w:ind w:hanging="360"/>
        <w:rPr>
          <w:rFonts w:ascii="Calibri" w:hAnsi="Calibri" w:cs="Calibri"/>
          <w:sz w:val="22"/>
          <w:szCs w:val="22"/>
        </w:rPr>
      </w:pPr>
      <w:r w:rsidRPr="00663564">
        <w:rPr>
          <w:rFonts w:ascii="Calibri" w:hAnsi="Calibri" w:cs="Calibri"/>
          <w:iCs/>
          <w:sz w:val="22"/>
          <w:szCs w:val="22"/>
        </w:rPr>
        <w:t>C</w:t>
      </w:r>
      <w:r w:rsidR="00DC7855" w:rsidRPr="00663564">
        <w:rPr>
          <w:rFonts w:ascii="Calibri" w:hAnsi="Calibri" w:cs="Calibri"/>
          <w:iCs/>
          <w:sz w:val="22"/>
          <w:szCs w:val="22"/>
        </w:rPr>
        <w:t>ontact details</w:t>
      </w:r>
      <w:r w:rsidRPr="00663564">
        <w:rPr>
          <w:rFonts w:ascii="Calibri" w:hAnsi="Calibri" w:cs="Calibri"/>
          <w:iCs/>
          <w:sz w:val="22"/>
          <w:szCs w:val="22"/>
        </w:rPr>
        <w:t xml:space="preserve"> for event organisers and lead marshals</w:t>
      </w:r>
    </w:p>
    <w:p w14:paraId="54058CAE" w14:textId="2AB6D7D0" w:rsidR="00DC7855" w:rsidRPr="00663564" w:rsidRDefault="003E14E7" w:rsidP="00DC7855">
      <w:pPr>
        <w:pStyle w:val="IndentBullet"/>
        <w:ind w:hanging="360"/>
        <w:rPr>
          <w:rFonts w:ascii="Calibri" w:hAnsi="Calibri" w:cs="Calibri"/>
          <w:sz w:val="22"/>
          <w:szCs w:val="22"/>
        </w:rPr>
      </w:pPr>
      <w:r w:rsidRPr="00663564">
        <w:rPr>
          <w:rFonts w:ascii="Calibri" w:hAnsi="Calibri" w:cs="Calibri"/>
          <w:iCs/>
          <w:sz w:val="22"/>
          <w:szCs w:val="22"/>
        </w:rPr>
        <w:t>L</w:t>
      </w:r>
      <w:r w:rsidR="00DC7855" w:rsidRPr="00663564">
        <w:rPr>
          <w:rFonts w:ascii="Calibri" w:hAnsi="Calibri" w:cs="Calibri"/>
          <w:iCs/>
          <w:sz w:val="22"/>
          <w:szCs w:val="22"/>
        </w:rPr>
        <w:t>ocations of key personnel and resources (first aiders, marshals)</w:t>
      </w:r>
      <w:r w:rsidR="00DC7855" w:rsidRPr="00663564">
        <w:rPr>
          <w:rFonts w:ascii="Calibri" w:hAnsi="Calibri" w:cs="Calibri"/>
          <w:sz w:val="22"/>
          <w:szCs w:val="22"/>
        </w:rPr>
        <w:t xml:space="preserve"> </w:t>
      </w:r>
    </w:p>
    <w:p w14:paraId="73F2E05A" w14:textId="700B3924" w:rsidR="00DC7855" w:rsidRPr="00663564" w:rsidRDefault="003E14E7" w:rsidP="00DC7855">
      <w:pPr>
        <w:pStyle w:val="IndentBullet"/>
        <w:ind w:hanging="360"/>
        <w:rPr>
          <w:rFonts w:ascii="Calibri" w:hAnsi="Calibri" w:cs="Calibri"/>
          <w:sz w:val="22"/>
          <w:szCs w:val="22"/>
        </w:rPr>
      </w:pPr>
      <w:r w:rsidRPr="00663564">
        <w:rPr>
          <w:rFonts w:ascii="Calibri" w:hAnsi="Calibri" w:cs="Calibri"/>
          <w:iCs/>
          <w:sz w:val="22"/>
          <w:szCs w:val="22"/>
        </w:rPr>
        <w:t>V</w:t>
      </w:r>
      <w:r w:rsidR="00DC7855" w:rsidRPr="00663564">
        <w:rPr>
          <w:rFonts w:ascii="Calibri" w:hAnsi="Calibri" w:cs="Calibri"/>
          <w:iCs/>
          <w:sz w:val="22"/>
          <w:szCs w:val="22"/>
        </w:rPr>
        <w:t>ests to identify</w:t>
      </w:r>
      <w:r w:rsidR="00DC7855" w:rsidRPr="00663564">
        <w:rPr>
          <w:rFonts w:ascii="Calibri" w:hAnsi="Calibri" w:cs="Calibri"/>
          <w:sz w:val="22"/>
          <w:szCs w:val="22"/>
        </w:rPr>
        <w:t xml:space="preserve"> the Marshals</w:t>
      </w:r>
    </w:p>
    <w:p w14:paraId="4795C12D" w14:textId="522F44EE" w:rsidR="00DC7855" w:rsidRPr="003961F8" w:rsidRDefault="00663564" w:rsidP="00DC7855">
      <w:pPr>
        <w:pStyle w:val="IndentBullet"/>
        <w:ind w:hanging="360"/>
        <w:rPr>
          <w:rFonts w:ascii="Calibri" w:hAnsi="Calibri" w:cs="Calibri"/>
          <w:color w:val="0070C0"/>
          <w:sz w:val="22"/>
          <w:szCs w:val="22"/>
        </w:rPr>
      </w:pPr>
      <w:r w:rsidRPr="003961F8">
        <w:rPr>
          <w:rFonts w:ascii="Calibri" w:hAnsi="Calibri" w:cs="Calibri"/>
          <w:color w:val="0070C0"/>
          <w:sz w:val="22"/>
          <w:szCs w:val="22"/>
        </w:rPr>
        <w:t>Anything else required, eg. foil blankets if weather is cold</w:t>
      </w:r>
      <w:r w:rsidR="007B77AE">
        <w:rPr>
          <w:rFonts w:ascii="Calibri" w:hAnsi="Calibri" w:cs="Calibri"/>
          <w:color w:val="0070C0"/>
          <w:sz w:val="22"/>
          <w:szCs w:val="22"/>
        </w:rPr>
        <w:t xml:space="preserve"> or </w:t>
      </w:r>
      <w:r w:rsidR="00D42C54">
        <w:rPr>
          <w:rFonts w:ascii="Calibri" w:hAnsi="Calibri" w:cs="Calibri"/>
          <w:color w:val="0070C0"/>
          <w:sz w:val="22"/>
          <w:szCs w:val="22"/>
        </w:rPr>
        <w:t>radios</w:t>
      </w:r>
    </w:p>
    <w:p w14:paraId="5720A527" w14:textId="77777777" w:rsidR="00DC7855" w:rsidRPr="008B3953" w:rsidRDefault="00DC7855" w:rsidP="00DC7855">
      <w:pPr>
        <w:pStyle w:val="IndentBullet"/>
        <w:numPr>
          <w:ilvl w:val="0"/>
          <w:numId w:val="0"/>
        </w:numPr>
        <w:rPr>
          <w:rFonts w:ascii="Calibri" w:hAnsi="Calibri" w:cs="Calibri"/>
        </w:rPr>
      </w:pPr>
    </w:p>
    <w:p w14:paraId="1A6C9FCA" w14:textId="2E748C6F" w:rsidR="00DC7855" w:rsidRPr="008B3953" w:rsidRDefault="003E14E7" w:rsidP="00DC7855">
      <w:pPr>
        <w:spacing w:after="0"/>
        <w:rPr>
          <w:rFonts w:cs="Calibri"/>
          <w:b/>
          <w:iCs/>
        </w:rPr>
      </w:pPr>
      <w:r w:rsidRPr="003E14E7">
        <w:rPr>
          <w:rFonts w:cs="Calibri"/>
          <w:noProof/>
          <w:szCs w:val="22"/>
        </w:rPr>
        <mc:AlternateContent>
          <mc:Choice Requires="wps">
            <w:drawing>
              <wp:anchor distT="45720" distB="45720" distL="114300" distR="114300" simplePos="0" relativeHeight="251658240" behindDoc="0" locked="0" layoutInCell="1" allowOverlap="1" wp14:anchorId="2BFC9281" wp14:editId="483C376B">
                <wp:simplePos x="0" y="0"/>
                <wp:positionH relativeFrom="margin">
                  <wp:align>left</wp:align>
                </wp:positionH>
                <wp:positionV relativeFrom="paragraph">
                  <wp:posOffset>235585</wp:posOffset>
                </wp:positionV>
                <wp:extent cx="58007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14475"/>
                        </a:xfrm>
                        <a:prstGeom prst="rect">
                          <a:avLst/>
                        </a:prstGeom>
                        <a:solidFill>
                          <a:srgbClr val="FFFFFF"/>
                        </a:solidFill>
                        <a:ln w="9525">
                          <a:solidFill>
                            <a:srgbClr val="000000"/>
                          </a:solidFill>
                          <a:miter lim="800000"/>
                          <a:headEnd/>
                          <a:tailEnd/>
                        </a:ln>
                      </wps:spPr>
                      <wps:txbx>
                        <w:txbxContent>
                          <w:p w14:paraId="6979760C" w14:textId="47A436B0"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Ensure runners keep to the course and report any infringements to the Referee. </w:t>
                            </w:r>
                          </w:p>
                          <w:p w14:paraId="73B290EF"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Ensure spectators do not impede runners. </w:t>
                            </w:r>
                          </w:p>
                          <w:p w14:paraId="246F1437"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Endeavour to answer questions from runners/spectators from the course map. </w:t>
                            </w:r>
                          </w:p>
                          <w:p w14:paraId="54675154"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Call for First-Aid on radio if required.</w:t>
                            </w:r>
                          </w:p>
                          <w:p w14:paraId="1AA7EB12"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If you have a radio, instructions will be given instructions as to how to use it. </w:t>
                            </w:r>
                          </w:p>
                          <w:p w14:paraId="36F1C611" w14:textId="716BBE8E" w:rsidR="004A7D9C" w:rsidRPr="0081081A" w:rsidRDefault="004A7D9C" w:rsidP="003E14E7">
                            <w:pPr>
                              <w:pStyle w:val="IndentBullet"/>
                              <w:ind w:left="714" w:hanging="357"/>
                              <w:rPr>
                                <w:rFonts w:ascii="Calibri" w:hAnsi="Calibri" w:cs="Calibri"/>
                                <w:sz w:val="22"/>
                                <w:szCs w:val="22"/>
                              </w:rPr>
                            </w:pPr>
                            <w:r w:rsidRPr="0081081A">
                              <w:rPr>
                                <w:rFonts w:ascii="Calibri" w:hAnsi="Calibri" w:cs="Calibri"/>
                                <w:sz w:val="22"/>
                                <w:szCs w:val="22"/>
                              </w:rPr>
                              <w:t>If you don’t have a radio but have a mobile phone, call the Chief Marshal</w:t>
                            </w:r>
                          </w:p>
                          <w:p w14:paraId="74483A50" w14:textId="77777777" w:rsidR="004A7D9C"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Marshals allocated radios should do a radio check with one of the Chief Marshals when collecting their radio, followed by another check once in position. </w:t>
                            </w:r>
                          </w:p>
                          <w:p w14:paraId="696E8A4C" w14:textId="6AEE00DE" w:rsidR="004A7D9C" w:rsidRDefault="004A7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9281" id="_x0000_s1027" type="#_x0000_t202" style="position:absolute;margin-left:0;margin-top:18.55pt;width:456.75pt;height:119.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">
                <v:textbox>
                  <w:txbxContent>
                    <w:p w14:paraId="6979760C" w14:textId="47A436B0"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Ensure runners keep to the course and report any infringements to the Referee. </w:t>
                      </w:r>
                    </w:p>
                    <w:p w14:paraId="73B290EF"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Ensure spectators do not impede runners. </w:t>
                      </w:r>
                    </w:p>
                    <w:p w14:paraId="246F1437"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Endeavour to answer questions from runners/spectators from the course map. </w:t>
                      </w:r>
                    </w:p>
                    <w:p w14:paraId="54675154"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Call for First-Aid on radio if required.</w:t>
                      </w:r>
                    </w:p>
                    <w:p w14:paraId="1AA7EB12" w14:textId="77777777" w:rsidR="004A7D9C" w:rsidRPr="008B3953"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If you have a radio, instructions will be given instructions as to how to use it. </w:t>
                      </w:r>
                    </w:p>
                    <w:p w14:paraId="36F1C611" w14:textId="716BBE8E" w:rsidR="004A7D9C" w:rsidRPr="0081081A" w:rsidRDefault="004A7D9C" w:rsidP="003E14E7">
                      <w:pPr>
                        <w:pStyle w:val="IndentBullet"/>
                        <w:ind w:left="714" w:hanging="357"/>
                        <w:rPr>
                          <w:rFonts w:ascii="Calibri" w:hAnsi="Calibri" w:cs="Calibri"/>
                          <w:sz w:val="22"/>
                          <w:szCs w:val="22"/>
                        </w:rPr>
                      </w:pPr>
                      <w:r w:rsidRPr="0081081A">
                        <w:rPr>
                          <w:rFonts w:ascii="Calibri" w:hAnsi="Calibri" w:cs="Calibri"/>
                          <w:sz w:val="22"/>
                          <w:szCs w:val="22"/>
                        </w:rPr>
                        <w:t>If you don’t have a radio but have a mobile phone, call the Chief Marshal</w:t>
                      </w:r>
                    </w:p>
                    <w:p w14:paraId="74483A50" w14:textId="77777777" w:rsidR="004A7D9C" w:rsidRDefault="004A7D9C" w:rsidP="003E14E7">
                      <w:pPr>
                        <w:pStyle w:val="IndentBullet"/>
                        <w:ind w:left="714" w:hanging="357"/>
                        <w:rPr>
                          <w:rFonts w:ascii="Calibri" w:hAnsi="Calibri" w:cs="Calibri"/>
                          <w:sz w:val="22"/>
                          <w:szCs w:val="22"/>
                        </w:rPr>
                      </w:pPr>
                      <w:r w:rsidRPr="008B3953">
                        <w:rPr>
                          <w:rFonts w:ascii="Calibri" w:hAnsi="Calibri" w:cs="Calibri"/>
                          <w:sz w:val="22"/>
                          <w:szCs w:val="22"/>
                        </w:rPr>
                        <w:t xml:space="preserve">Marshals allocated radios should do a radio check with one of the Chief Marshals when collecting their radio, followed by another check once in position. </w:t>
                      </w:r>
                    </w:p>
                    <w:p w14:paraId="696E8A4C" w14:textId="6AEE00DE" w:rsidR="004A7D9C" w:rsidRDefault="004A7D9C"/>
                  </w:txbxContent>
                </v:textbox>
                <w10:wrap type="square" anchorx="margin"/>
              </v:shape>
            </w:pict>
          </mc:Fallback>
        </mc:AlternateContent>
      </w:r>
      <w:r w:rsidR="00DC7855" w:rsidRPr="008B3953">
        <w:rPr>
          <w:rFonts w:cs="Calibri"/>
          <w:b/>
        </w:rPr>
        <w:t>General Instructions for Marshals</w:t>
      </w:r>
    </w:p>
    <w:p w14:paraId="12250AAE" w14:textId="77777777" w:rsidR="003825FA" w:rsidRDefault="003825FA" w:rsidP="003825FA">
      <w:pPr>
        <w:pStyle w:val="IndentBullet"/>
        <w:numPr>
          <w:ilvl w:val="0"/>
          <w:numId w:val="0"/>
        </w:numPr>
        <w:rPr>
          <w:rFonts w:ascii="Calibri" w:hAnsi="Calibri" w:cs="Calibri"/>
          <w:b/>
          <w:bCs/>
          <w:sz w:val="22"/>
          <w:szCs w:val="22"/>
        </w:rPr>
      </w:pPr>
    </w:p>
    <w:p w14:paraId="38201B70" w14:textId="6EE95411" w:rsidR="003825FA" w:rsidRDefault="003825FA" w:rsidP="003825FA">
      <w:pPr>
        <w:spacing w:after="0"/>
        <w:jc w:val="center"/>
        <w:rPr>
          <w:b/>
          <w:bCs/>
        </w:rPr>
      </w:pPr>
    </w:p>
    <w:p w14:paraId="084AF076" w14:textId="3DF7A214" w:rsidR="00F709D2" w:rsidRDefault="00F709D2" w:rsidP="003825FA">
      <w:pPr>
        <w:spacing w:after="0"/>
        <w:jc w:val="center"/>
        <w:rPr>
          <w:b/>
          <w:bCs/>
        </w:rPr>
      </w:pPr>
    </w:p>
    <w:p w14:paraId="6011B07B" w14:textId="21AC4902" w:rsidR="00F709D2" w:rsidRDefault="00F709D2" w:rsidP="003825FA">
      <w:pPr>
        <w:spacing w:after="0"/>
        <w:jc w:val="center"/>
        <w:rPr>
          <w:b/>
          <w:bCs/>
        </w:rPr>
      </w:pPr>
    </w:p>
    <w:p w14:paraId="6979A1E6" w14:textId="7A44DC07" w:rsidR="00F709D2" w:rsidRDefault="00F709D2" w:rsidP="003825FA">
      <w:pPr>
        <w:spacing w:after="0"/>
        <w:jc w:val="center"/>
        <w:rPr>
          <w:b/>
          <w:bCs/>
        </w:rPr>
      </w:pPr>
    </w:p>
    <w:p w14:paraId="3EB9F2D4" w14:textId="7EA57346" w:rsidR="00F709D2" w:rsidRDefault="00F709D2" w:rsidP="003825FA">
      <w:pPr>
        <w:spacing w:after="0"/>
        <w:jc w:val="center"/>
        <w:rPr>
          <w:b/>
          <w:bCs/>
        </w:rPr>
      </w:pPr>
    </w:p>
    <w:p w14:paraId="2C44307A" w14:textId="77777777" w:rsidR="00F709D2" w:rsidRDefault="00F709D2" w:rsidP="003825FA">
      <w:pPr>
        <w:spacing w:after="0"/>
        <w:jc w:val="center"/>
        <w:rPr>
          <w:b/>
          <w:bCs/>
        </w:rPr>
      </w:pPr>
    </w:p>
    <w:p w14:paraId="0E843994" w14:textId="5198353E" w:rsidR="00DC7855" w:rsidRPr="003825FA" w:rsidRDefault="00DC7855" w:rsidP="003825FA">
      <w:pPr>
        <w:spacing w:after="0"/>
        <w:jc w:val="center"/>
        <w:rPr>
          <w:b/>
          <w:bCs/>
        </w:rPr>
      </w:pPr>
    </w:p>
    <w:p w14:paraId="2F765E88" w14:textId="34C54210" w:rsidR="003505AD" w:rsidRDefault="00BE776C" w:rsidP="00ED311C">
      <w:pPr>
        <w:pStyle w:val="Heading3"/>
      </w:pPr>
      <w:bookmarkStart w:id="26" w:name="_Toc66955528"/>
      <w:r>
        <w:t>Spectator Plan</w:t>
      </w:r>
      <w:bookmarkEnd w:id="26"/>
    </w:p>
    <w:p w14:paraId="61F0D2DF" w14:textId="12647C07" w:rsidR="00BE776C" w:rsidRPr="00884AC0" w:rsidRDefault="00346E16" w:rsidP="00FE7B8E">
      <w:pPr>
        <w:spacing w:after="0"/>
        <w:jc w:val="both"/>
      </w:pPr>
      <w:r w:rsidRPr="00FE7B8E">
        <w:rPr>
          <w:color w:val="0070C0"/>
        </w:rPr>
        <w:t xml:space="preserve">Add a map and/or description of areas available to spectators. </w:t>
      </w:r>
      <w:r w:rsidR="0017766F" w:rsidRPr="00FE7B8E">
        <w:rPr>
          <w:color w:val="0070C0"/>
        </w:rPr>
        <w:t xml:space="preserve">The level of detail required will vary by event and the space available: an open park will typically require a less detailed plan than a more enclosed city space </w:t>
      </w:r>
      <w:r w:rsidR="00884AC0" w:rsidRPr="00FE7B8E">
        <w:rPr>
          <w:color w:val="0070C0"/>
        </w:rPr>
        <w:t xml:space="preserve">holding a road race. </w:t>
      </w:r>
      <w:r w:rsidR="00FE7B8E">
        <w:rPr>
          <w:color w:val="0070C0"/>
        </w:rPr>
        <w:t xml:space="preserve">Some spaces may require a capacity limit, so consider how you will monitor this if this is the case at your event. </w:t>
      </w:r>
      <w:r w:rsidR="00884AC0" w:rsidRPr="00FE7B8E">
        <w:rPr>
          <w:color w:val="0070C0"/>
        </w:rPr>
        <w:t xml:space="preserve">Don’t forget to consider club tents (if permitted to be brought) </w:t>
      </w:r>
      <w:r w:rsidR="00FE7B8E">
        <w:rPr>
          <w:color w:val="0070C0"/>
        </w:rPr>
        <w:t>and suitable ground for them to be pitched.</w:t>
      </w:r>
      <w:r w:rsidR="00BE776C">
        <w:br w:type="page"/>
      </w:r>
    </w:p>
    <w:p w14:paraId="6AB04C5C" w14:textId="1D5DBA30" w:rsidR="001B3AE3" w:rsidRDefault="00C233A5" w:rsidP="0053333F">
      <w:pPr>
        <w:pStyle w:val="Heading1"/>
        <w:numPr>
          <w:ilvl w:val="0"/>
          <w:numId w:val="5"/>
        </w:numPr>
      </w:pPr>
      <w:bookmarkStart w:id="27" w:name="_Toc66955529"/>
      <w:r>
        <w:lastRenderedPageBreak/>
        <w:t xml:space="preserve">Overall </w:t>
      </w:r>
      <w:r w:rsidR="00FE7B8E">
        <w:t xml:space="preserve">Site </w:t>
      </w:r>
      <w:r>
        <w:t>Set-up and Use</w:t>
      </w:r>
      <w:bookmarkEnd w:id="27"/>
    </w:p>
    <w:p w14:paraId="6644B7D2" w14:textId="3264D45B" w:rsidR="007E28D9" w:rsidRPr="000E4E3C" w:rsidRDefault="00FE7B8E" w:rsidP="000E4E3C">
      <w:pPr>
        <w:jc w:val="both"/>
      </w:pPr>
      <w:r>
        <w:t>The event venue</w:t>
      </w:r>
      <w:r w:rsidR="007E28D9" w:rsidRPr="000E4E3C">
        <w:t xml:space="preserve"> will be in use from </w:t>
      </w:r>
      <w:r>
        <w:t>[</w:t>
      </w:r>
      <w:r w:rsidRPr="00FE7B8E">
        <w:rPr>
          <w:highlight w:val="yellow"/>
        </w:rPr>
        <w:t>time and date</w:t>
      </w:r>
      <w:r>
        <w:t>]</w:t>
      </w:r>
      <w:r w:rsidR="007E28D9" w:rsidRPr="000E4E3C">
        <w:t xml:space="preserve">, and will be vacated by </w:t>
      </w:r>
      <w:r>
        <w:t>[</w:t>
      </w:r>
      <w:r w:rsidRPr="00FE7B8E">
        <w:rPr>
          <w:highlight w:val="yellow"/>
        </w:rPr>
        <w:t>time and date</w:t>
      </w:r>
      <w:r>
        <w:t>]</w:t>
      </w:r>
      <w:r w:rsidR="007E28D9" w:rsidRPr="000E4E3C">
        <w:t>.</w:t>
      </w:r>
      <w:r w:rsidR="003825FA">
        <w:t xml:space="preserve"> </w:t>
      </w:r>
      <w:r>
        <w:t>E</w:t>
      </w:r>
      <w:r w:rsidR="003825FA">
        <w:t xml:space="preserve">quipment will arrive on </w:t>
      </w:r>
      <w:r>
        <w:t>[</w:t>
      </w:r>
      <w:r w:rsidRPr="00FE7B8E">
        <w:rPr>
          <w:highlight w:val="yellow"/>
        </w:rPr>
        <w:t>time and date</w:t>
      </w:r>
      <w:r>
        <w:t>]</w:t>
      </w:r>
      <w:r w:rsidR="003825FA">
        <w:t xml:space="preserve">, and will be taken away </w:t>
      </w:r>
      <w:r>
        <w:t>by [</w:t>
      </w:r>
      <w:r w:rsidRPr="00FE7B8E">
        <w:rPr>
          <w:highlight w:val="yellow"/>
        </w:rPr>
        <w:t>time and date</w:t>
      </w:r>
      <w:r>
        <w:t>].</w:t>
      </w:r>
    </w:p>
    <w:p w14:paraId="62CF523E" w14:textId="79B6C7FD" w:rsidR="007E28D9" w:rsidRDefault="007E28D9" w:rsidP="007E28D9">
      <w:pPr>
        <w:pStyle w:val="Heading3"/>
      </w:pPr>
      <w:bookmarkStart w:id="28" w:name="_Toc66955530"/>
      <w:r>
        <w:t>Site Map</w:t>
      </w:r>
      <w:r w:rsidR="001A0A72">
        <w:t xml:space="preserve"> </w:t>
      </w:r>
      <w:r w:rsidR="00386ED4">
        <w:t>– Start / Finish Area</w:t>
      </w:r>
      <w:r w:rsidR="00DA6E9E">
        <w:t xml:space="preserve"> / Catering &amp; Merchandising Locations</w:t>
      </w:r>
      <w:bookmarkEnd w:id="28"/>
    </w:p>
    <w:p w14:paraId="0C4F0FC8" w14:textId="014A67A9" w:rsidR="00614249" w:rsidRPr="00FE089B" w:rsidRDefault="003F6B01" w:rsidP="003F6B01">
      <w:pPr>
        <w:pStyle w:val="NoSpacing"/>
        <w:rPr>
          <w:rFonts w:ascii="Calibri" w:hAnsi="Calibri" w:cs="Calibri"/>
          <w:color w:val="0070C0"/>
          <w:sz w:val="22"/>
          <w:szCs w:val="22"/>
        </w:rPr>
      </w:pPr>
      <w:r w:rsidRPr="00FE089B">
        <w:rPr>
          <w:rFonts w:ascii="Calibri" w:hAnsi="Calibri" w:cs="Calibri"/>
          <w:noProof/>
          <w:color w:val="0070C0"/>
          <w:sz w:val="22"/>
          <w:szCs w:val="22"/>
        </w:rPr>
        <w:t xml:space="preserve">Provide a map and/or description of your start/finish area(s), including </w:t>
      </w:r>
      <w:r w:rsidR="00FE089B" w:rsidRPr="00FE089B">
        <w:rPr>
          <w:rFonts w:ascii="Calibri" w:hAnsi="Calibri" w:cs="Calibri"/>
          <w:noProof/>
          <w:color w:val="0070C0"/>
          <w:sz w:val="22"/>
          <w:szCs w:val="22"/>
        </w:rPr>
        <w:t>any additional facilities such as catering, toilets, merchandise, etc.</w:t>
      </w:r>
    </w:p>
    <w:p w14:paraId="060706A2" w14:textId="77777777" w:rsidR="00614249" w:rsidRDefault="00614249" w:rsidP="007E28D9">
      <w:pPr>
        <w:pStyle w:val="NoSpacing"/>
        <w:rPr>
          <w:rFonts w:ascii="Calibri" w:hAnsi="Calibri" w:cs="Calibri"/>
          <w:color w:val="auto"/>
          <w:sz w:val="22"/>
          <w:szCs w:val="22"/>
        </w:rPr>
      </w:pPr>
    </w:p>
    <w:p w14:paraId="0984D4F5" w14:textId="3DF9BF56" w:rsidR="00C233A5" w:rsidRDefault="00C233A5" w:rsidP="00EF4B09">
      <w:pPr>
        <w:pStyle w:val="Heading3"/>
      </w:pPr>
      <w:bookmarkStart w:id="29" w:name="_Toc66955531"/>
      <w:r>
        <w:t>Declarations</w:t>
      </w:r>
      <w:bookmarkEnd w:id="29"/>
    </w:p>
    <w:p w14:paraId="08F8D6E9" w14:textId="48FCB269" w:rsidR="00EF4B09" w:rsidRPr="00043C6A" w:rsidRDefault="00C233A5" w:rsidP="00EF4B09">
      <w:pPr>
        <w:spacing w:after="0" w:line="240" w:lineRule="auto"/>
        <w:jc w:val="both"/>
        <w:rPr>
          <w:b/>
          <w:bCs/>
        </w:rPr>
      </w:pPr>
      <w:r w:rsidRPr="00606F03">
        <w:t>Declarations will take place</w:t>
      </w:r>
      <w:r w:rsidR="00FE089B">
        <w:t xml:space="preserve"> at</w:t>
      </w:r>
      <w:r w:rsidRPr="00606F03">
        <w:t xml:space="preserve"> </w:t>
      </w:r>
      <w:r w:rsidR="00FE089B">
        <w:t>[</w:t>
      </w:r>
      <w:r w:rsidR="00FE089B" w:rsidRPr="00FE089B">
        <w:rPr>
          <w:highlight w:val="yellow"/>
        </w:rPr>
        <w:t>location</w:t>
      </w:r>
      <w:r w:rsidR="00FE089B">
        <w:t>]</w:t>
      </w:r>
      <w:r w:rsidR="00043C6A">
        <w:t xml:space="preserve">. </w:t>
      </w:r>
    </w:p>
    <w:p w14:paraId="28EF00B7" w14:textId="067B8CB0" w:rsidR="00EF4B09" w:rsidRDefault="00EF4B09" w:rsidP="00006FC0">
      <w:pPr>
        <w:pStyle w:val="ListParagraph"/>
        <w:numPr>
          <w:ilvl w:val="0"/>
          <w:numId w:val="27"/>
        </w:numPr>
        <w:spacing w:after="0" w:line="240" w:lineRule="auto"/>
        <w:jc w:val="both"/>
      </w:pPr>
      <w:r>
        <w:t xml:space="preserve">Declarations </w:t>
      </w:r>
      <w:r w:rsidR="00EC4DE2">
        <w:t xml:space="preserve">opens for all athletes </w:t>
      </w:r>
      <w:r w:rsidR="00FE089B">
        <w:t>at [</w:t>
      </w:r>
      <w:r w:rsidR="00FE089B" w:rsidRPr="00FE089B">
        <w:rPr>
          <w:highlight w:val="yellow"/>
        </w:rPr>
        <w:t>time</w:t>
      </w:r>
      <w:r w:rsidR="00FE089B">
        <w:t>]</w:t>
      </w:r>
    </w:p>
    <w:p w14:paraId="474166E2" w14:textId="36CE52AE" w:rsidR="00FE089B" w:rsidRDefault="00EF4B09" w:rsidP="00FE089B">
      <w:pPr>
        <w:pStyle w:val="ListParagraph"/>
        <w:numPr>
          <w:ilvl w:val="0"/>
          <w:numId w:val="27"/>
        </w:numPr>
        <w:spacing w:after="0" w:line="240" w:lineRule="auto"/>
        <w:jc w:val="both"/>
      </w:pPr>
      <w:r>
        <w:t xml:space="preserve">Declarations will close </w:t>
      </w:r>
      <w:r w:rsidR="00FE089B">
        <w:t>[</w:t>
      </w:r>
      <w:r w:rsidR="00FE089B" w:rsidRPr="00FE089B">
        <w:rPr>
          <w:highlight w:val="yellow"/>
        </w:rPr>
        <w:t>time</w:t>
      </w:r>
      <w:r w:rsidR="00FE089B">
        <w:t>]</w:t>
      </w:r>
      <w:r>
        <w:t xml:space="preserve"> before the scheduled start time of each race.</w:t>
      </w:r>
    </w:p>
    <w:p w14:paraId="2446BAB9" w14:textId="143F2BA9" w:rsidR="00FE089B" w:rsidRPr="00FE089B" w:rsidRDefault="00FE089B" w:rsidP="00FE089B">
      <w:pPr>
        <w:pStyle w:val="ListParagraph"/>
        <w:numPr>
          <w:ilvl w:val="0"/>
          <w:numId w:val="27"/>
        </w:numPr>
        <w:spacing w:after="0" w:line="240" w:lineRule="auto"/>
        <w:jc w:val="both"/>
        <w:rPr>
          <w:color w:val="0070C0"/>
        </w:rPr>
      </w:pPr>
      <w:r w:rsidRPr="00FE089B">
        <w:rPr>
          <w:color w:val="0070C0"/>
        </w:rPr>
        <w:t>Add further details if some athletes will declare in advance; there are extra stages to declarations at your event (eg. t-shirt collection) and whether the process or timing differs for different races.</w:t>
      </w:r>
    </w:p>
    <w:p w14:paraId="09D6C8B0" w14:textId="77777777" w:rsidR="00EF4B09" w:rsidRPr="00606F03" w:rsidRDefault="00EF4B09" w:rsidP="00EF4B09">
      <w:pPr>
        <w:spacing w:after="0" w:line="240" w:lineRule="auto"/>
        <w:jc w:val="both"/>
      </w:pPr>
    </w:p>
    <w:p w14:paraId="067243CF" w14:textId="77777777" w:rsidR="00C233A5" w:rsidRPr="000E72DB" w:rsidRDefault="00C233A5" w:rsidP="00EF4B09">
      <w:pPr>
        <w:pStyle w:val="Heading3"/>
      </w:pPr>
      <w:bookmarkStart w:id="30" w:name="_Toc66955532"/>
      <w:r w:rsidRPr="000E72DB">
        <w:t>Administration</w:t>
      </w:r>
      <w:bookmarkEnd w:id="30"/>
    </w:p>
    <w:p w14:paraId="68A015D1" w14:textId="1107EB4F" w:rsidR="00C233A5" w:rsidRDefault="00C233A5" w:rsidP="00E453E8">
      <w:pPr>
        <w:jc w:val="both"/>
      </w:pPr>
      <w:r w:rsidRPr="000E72DB">
        <w:t xml:space="preserve">The Administration </w:t>
      </w:r>
      <w:r w:rsidR="00EF4B09" w:rsidRPr="000E72DB">
        <w:t>area</w:t>
      </w:r>
      <w:r w:rsidR="00FE089B">
        <w:t>(s)</w:t>
      </w:r>
      <w:r w:rsidR="00EF4B09" w:rsidRPr="000E72DB">
        <w:t xml:space="preserve"> will be</w:t>
      </w:r>
      <w:r w:rsidR="00FE089B">
        <w:t xml:space="preserve"> at</w:t>
      </w:r>
      <w:r w:rsidR="00EF4B09" w:rsidRPr="000E72DB">
        <w:t xml:space="preserve"> </w:t>
      </w:r>
      <w:r w:rsidR="00FE089B">
        <w:t>[</w:t>
      </w:r>
      <w:r w:rsidR="00FE089B" w:rsidRPr="00FE089B">
        <w:rPr>
          <w:highlight w:val="yellow"/>
        </w:rPr>
        <w:t>location(s)</w:t>
      </w:r>
      <w:r w:rsidR="00FE089B">
        <w:t>]</w:t>
      </w:r>
      <w:r w:rsidRPr="000E72DB">
        <w:t xml:space="preserve">. </w:t>
      </w:r>
      <w:r w:rsidR="00FE089B">
        <w:t>This</w:t>
      </w:r>
      <w:r w:rsidRPr="000E72DB">
        <w:t xml:space="preserve"> will </w:t>
      </w:r>
      <w:r w:rsidR="00FE089B">
        <w:t>include</w:t>
      </w:r>
      <w:r w:rsidRPr="000E72DB">
        <w:t xml:space="preserve"> Results, Appeals, Officials’ Assembly </w:t>
      </w:r>
      <w:r w:rsidR="00EF4B09" w:rsidRPr="000E72DB">
        <w:t xml:space="preserve">and </w:t>
      </w:r>
      <w:r w:rsidRPr="000E72DB">
        <w:t>Information</w:t>
      </w:r>
      <w:r w:rsidR="00EF4B09" w:rsidRPr="000E72DB">
        <w:t>.</w:t>
      </w:r>
    </w:p>
    <w:p w14:paraId="03445B71" w14:textId="77777777" w:rsidR="0061344F" w:rsidRPr="000622C4" w:rsidRDefault="0061344F" w:rsidP="0061344F">
      <w:pPr>
        <w:pStyle w:val="Heading3"/>
      </w:pPr>
      <w:bookmarkStart w:id="31" w:name="_Toc66955533"/>
      <w:r w:rsidRPr="000622C4">
        <w:t>Changing</w:t>
      </w:r>
      <w:bookmarkEnd w:id="31"/>
    </w:p>
    <w:p w14:paraId="7074B2DF" w14:textId="1D38E789" w:rsidR="0061344F" w:rsidRDefault="0061344F" w:rsidP="00E453E8">
      <w:pPr>
        <w:jc w:val="both"/>
      </w:pPr>
      <w:r w:rsidRPr="000622C4">
        <w:t xml:space="preserve">Changing facilities will be located </w:t>
      </w:r>
      <w:r w:rsidR="00FE089B">
        <w:t>at [</w:t>
      </w:r>
      <w:r w:rsidR="00FE089B" w:rsidRPr="00FE089B">
        <w:rPr>
          <w:highlight w:val="yellow"/>
        </w:rPr>
        <w:t>location</w:t>
      </w:r>
      <w:r w:rsidR="00FE089B">
        <w:t>]</w:t>
      </w:r>
      <w:r w:rsidR="000622C4">
        <w:t>.</w:t>
      </w:r>
    </w:p>
    <w:p w14:paraId="6071E6EA" w14:textId="77777777" w:rsidR="00C233A5" w:rsidRDefault="00C233A5" w:rsidP="00C233A5">
      <w:pPr>
        <w:pStyle w:val="Heading3"/>
      </w:pPr>
      <w:bookmarkStart w:id="32" w:name="_Toc66955534"/>
      <w:r>
        <w:t>Toilets</w:t>
      </w:r>
      <w:bookmarkEnd w:id="32"/>
    </w:p>
    <w:p w14:paraId="0CB47FBE" w14:textId="61D33A0F" w:rsidR="00C233A5" w:rsidRDefault="00FE089B" w:rsidP="00E453E8">
      <w:pPr>
        <w:jc w:val="both"/>
      </w:pPr>
      <w:r>
        <w:t>[</w:t>
      </w:r>
      <w:r w:rsidRPr="00FE089B">
        <w:rPr>
          <w:highlight w:val="yellow"/>
        </w:rPr>
        <w:t>Number</w:t>
      </w:r>
      <w:r>
        <w:t>]</w:t>
      </w:r>
      <w:r w:rsidR="00EF4B09" w:rsidRPr="000622C4">
        <w:t xml:space="preserve"> </w:t>
      </w:r>
      <w:r w:rsidR="00C233A5" w:rsidRPr="000622C4">
        <w:t>toilet</w:t>
      </w:r>
      <w:r w:rsidR="00EC4DE2" w:rsidRPr="000622C4">
        <w:t>s</w:t>
      </w:r>
      <w:r w:rsidR="00C233A5" w:rsidRPr="000622C4">
        <w:t xml:space="preserve"> be located </w:t>
      </w:r>
      <w:r w:rsidR="00EF4B09" w:rsidRPr="000622C4">
        <w:t xml:space="preserve">at </w:t>
      </w:r>
      <w:r>
        <w:t xml:space="preserve">[location]. </w:t>
      </w:r>
      <w:r w:rsidR="00070D22" w:rsidRPr="000622C4">
        <w:t>Additional Public Toilets are also situated</w:t>
      </w:r>
      <w:r>
        <w:t xml:space="preserve"> at</w:t>
      </w:r>
      <w:r w:rsidR="00070D22" w:rsidRPr="000622C4">
        <w:t xml:space="preserve"> </w:t>
      </w:r>
      <w:r>
        <w:t>[</w:t>
      </w:r>
      <w:r w:rsidRPr="00FE089B">
        <w:rPr>
          <w:highlight w:val="yellow"/>
        </w:rPr>
        <w:t>location</w:t>
      </w:r>
      <w:r>
        <w:t>]</w:t>
      </w:r>
      <w:r w:rsidR="00EC4DE2" w:rsidRPr="000622C4">
        <w:t>.</w:t>
      </w:r>
    </w:p>
    <w:p w14:paraId="6A6D3D4A" w14:textId="74E2E0AB" w:rsidR="00C233A5" w:rsidRDefault="00C233A5" w:rsidP="00C233A5">
      <w:pPr>
        <w:pStyle w:val="Heading3"/>
      </w:pPr>
      <w:bookmarkStart w:id="33" w:name="_Toc66955535"/>
      <w:r>
        <w:t>First Aid</w:t>
      </w:r>
      <w:bookmarkEnd w:id="33"/>
    </w:p>
    <w:p w14:paraId="7BD533A5" w14:textId="6013C96F" w:rsidR="00C233A5" w:rsidRDefault="00C233A5" w:rsidP="00E453E8">
      <w:pPr>
        <w:jc w:val="both"/>
      </w:pPr>
      <w:r w:rsidRPr="000622C4">
        <w:t xml:space="preserve">A First Aid base will be located </w:t>
      </w:r>
      <w:r w:rsidR="00FE089B">
        <w:t>at [</w:t>
      </w:r>
      <w:r w:rsidR="00FE089B" w:rsidRPr="00FE089B">
        <w:rPr>
          <w:highlight w:val="yellow"/>
        </w:rPr>
        <w:t>location</w:t>
      </w:r>
      <w:r w:rsidR="00FE089B">
        <w:t>]</w:t>
      </w:r>
      <w:r w:rsidR="000622C4">
        <w:t xml:space="preserve"> </w:t>
      </w:r>
      <w:r w:rsidRPr="000622C4">
        <w:t xml:space="preserve">for use by the first aid team on duty on the day.  </w:t>
      </w:r>
      <w:r w:rsidR="00D00612" w:rsidRPr="000622C4">
        <w:t>Chapter 9: Policing, Stewarding, Marshals and First Aid contains further details on medical provision.</w:t>
      </w:r>
    </w:p>
    <w:p w14:paraId="120EAA60" w14:textId="77777777" w:rsidR="00C233A5" w:rsidRDefault="00C233A5" w:rsidP="00C233A5">
      <w:pPr>
        <w:pStyle w:val="Heading3"/>
      </w:pPr>
      <w:bookmarkStart w:id="34" w:name="_Toc66955536"/>
      <w:r>
        <w:t>Stewards</w:t>
      </w:r>
      <w:bookmarkEnd w:id="34"/>
    </w:p>
    <w:p w14:paraId="57AAD368" w14:textId="5AE77A80" w:rsidR="00C233A5" w:rsidRDefault="00F9590A" w:rsidP="00E453E8">
      <w:pPr>
        <w:jc w:val="both"/>
      </w:pPr>
      <w:r>
        <w:t xml:space="preserve">Professional Stewards will be provided to supervise </w:t>
      </w:r>
      <w:r w:rsidR="006041A9">
        <w:t>[</w:t>
      </w:r>
      <w:r w:rsidR="006041A9" w:rsidRPr="006C3775">
        <w:rPr>
          <w:highlight w:val="yellow"/>
        </w:rPr>
        <w:t>car parking/bagdrop/other</w:t>
      </w:r>
      <w:r w:rsidR="006041A9">
        <w:t>]</w:t>
      </w:r>
      <w:r w:rsidR="006C3775">
        <w:t xml:space="preserve"> at [</w:t>
      </w:r>
      <w:r w:rsidR="006C3775" w:rsidRPr="006C3775">
        <w:rPr>
          <w:highlight w:val="yellow"/>
        </w:rPr>
        <w:t>location</w:t>
      </w:r>
      <w:r w:rsidR="006C3775">
        <w:t>].</w:t>
      </w:r>
      <w:r w:rsidR="00FA1F21">
        <w:t xml:space="preserve"> </w:t>
      </w:r>
      <w:r w:rsidR="00C233A5">
        <w:t xml:space="preserve">On the day of the event, volunteer marshals and officials shall be positioned around the course and event site as detailed in the marshal plan </w:t>
      </w:r>
      <w:r w:rsidR="00D00612">
        <w:t>in Chapter 5: The Course.</w:t>
      </w:r>
    </w:p>
    <w:p w14:paraId="4F7D0EE7" w14:textId="57B71A8B" w:rsidR="00C233A5" w:rsidRDefault="00C233A5" w:rsidP="00C233A5">
      <w:pPr>
        <w:pStyle w:val="Heading3"/>
      </w:pPr>
      <w:bookmarkStart w:id="35" w:name="_Toc66955537"/>
      <w:r>
        <w:t>Club Tents</w:t>
      </w:r>
      <w:bookmarkEnd w:id="35"/>
    </w:p>
    <w:p w14:paraId="0BB190C2" w14:textId="5A154351" w:rsidR="00C233A5" w:rsidRDefault="00EC4DE2" w:rsidP="00E453E8">
      <w:pPr>
        <w:jc w:val="both"/>
      </w:pPr>
      <w:r>
        <w:t>Clubs attending this event</w:t>
      </w:r>
      <w:r w:rsidR="00C233A5">
        <w:t xml:space="preserve"> may bring their own club tents</w:t>
      </w:r>
      <w:r>
        <w:t>.</w:t>
      </w:r>
      <w:r w:rsidR="00C233A5">
        <w:t xml:space="preserve"> </w:t>
      </w:r>
      <w:r w:rsidR="00C6518D">
        <w:t>If brought, t</w:t>
      </w:r>
      <w:r w:rsidR="00C233A5">
        <w:t>hese are to be located in the designated club tent area</w:t>
      </w:r>
      <w:r>
        <w:t xml:space="preserve"> </w:t>
      </w:r>
      <w:r w:rsidR="003751AB">
        <w:t>at [</w:t>
      </w:r>
      <w:r w:rsidR="003751AB" w:rsidRPr="003751AB">
        <w:rPr>
          <w:highlight w:val="yellow"/>
        </w:rPr>
        <w:t>location</w:t>
      </w:r>
      <w:r w:rsidR="003751AB">
        <w:t>]</w:t>
      </w:r>
      <w:r w:rsidR="00C233A5" w:rsidRPr="00070D22">
        <w:t>. Th</w:t>
      </w:r>
      <w:r>
        <w:t>is</w:t>
      </w:r>
      <w:r w:rsidR="00C233A5" w:rsidRPr="00070D22">
        <w:t xml:space="preserve"> </w:t>
      </w:r>
      <w:r>
        <w:t>area is</w:t>
      </w:r>
      <w:r w:rsidR="00C233A5" w:rsidRPr="00070D22">
        <w:t xml:space="preserve"> outlined in the spectator plan </w:t>
      </w:r>
      <w:r w:rsidR="00D00612" w:rsidRPr="00070D22">
        <w:t>in Chapter 5: The Course.</w:t>
      </w:r>
    </w:p>
    <w:p w14:paraId="689DFABB" w14:textId="79277817" w:rsidR="00C233A5" w:rsidRDefault="00C233A5" w:rsidP="00C233A5">
      <w:pPr>
        <w:pStyle w:val="Heading3"/>
        <w:jc w:val="both"/>
      </w:pPr>
      <w:bookmarkStart w:id="36" w:name="_Toc66955538"/>
      <w:r>
        <w:t>PA Systems</w:t>
      </w:r>
      <w:bookmarkEnd w:id="36"/>
    </w:p>
    <w:p w14:paraId="43B8A9AE" w14:textId="293EDE3A" w:rsidR="00EC4DE2" w:rsidRPr="003751AB" w:rsidRDefault="003751AB" w:rsidP="00E453E8">
      <w:pPr>
        <w:jc w:val="both"/>
        <w:rPr>
          <w:color w:val="0070C0"/>
        </w:rPr>
      </w:pPr>
      <w:r w:rsidRPr="003751AB">
        <w:rPr>
          <w:color w:val="0070C0"/>
        </w:rPr>
        <w:t>If you are using a PA system for announcements and/or commentary, where will it be located? Will you have more than one? Is it yours or is it hired?</w:t>
      </w:r>
      <w:r w:rsidR="00413FC5">
        <w:rPr>
          <w:color w:val="0070C0"/>
        </w:rPr>
        <w:t xml:space="preserve"> </w:t>
      </w:r>
      <w:r w:rsidR="00413FC5">
        <w:t>Full safety details of the PA system can be found in Appendix 2.</w:t>
      </w:r>
    </w:p>
    <w:p w14:paraId="019367CD" w14:textId="04A2DEA9" w:rsidR="00C233A5" w:rsidRDefault="00C233A5" w:rsidP="00C233A5">
      <w:pPr>
        <w:pStyle w:val="Heading3"/>
      </w:pPr>
      <w:bookmarkStart w:id="37" w:name="_Toc66955539"/>
      <w:r>
        <w:lastRenderedPageBreak/>
        <w:t>Gantry</w:t>
      </w:r>
      <w:bookmarkEnd w:id="37"/>
    </w:p>
    <w:p w14:paraId="0F4E27F5" w14:textId="5A75CBC1" w:rsidR="00046A0B" w:rsidRDefault="003751AB" w:rsidP="00E453E8">
      <w:pPr>
        <w:rPr>
          <w:highlight w:val="yellow"/>
        </w:rPr>
      </w:pPr>
      <w:r w:rsidRPr="00413FC5">
        <w:rPr>
          <w:color w:val="0070C0"/>
        </w:rPr>
        <w:t>If you will use a</w:t>
      </w:r>
      <w:r w:rsidR="008E024D" w:rsidRPr="00413FC5">
        <w:rPr>
          <w:color w:val="0070C0"/>
        </w:rPr>
        <w:t xml:space="preserve"> gantry</w:t>
      </w:r>
      <w:r w:rsidRPr="00413FC5">
        <w:rPr>
          <w:color w:val="0070C0"/>
        </w:rPr>
        <w:t xml:space="preserve"> to mark the start and/or finish</w:t>
      </w:r>
      <w:r w:rsidR="008E024D" w:rsidRPr="00413FC5">
        <w:rPr>
          <w:color w:val="0070C0"/>
        </w:rPr>
        <w:t>,</w:t>
      </w:r>
      <w:r w:rsidR="00B34335" w:rsidRPr="00413FC5">
        <w:rPr>
          <w:color w:val="0070C0"/>
        </w:rPr>
        <w:t xml:space="preserve"> where will it be located? Is it yours or is it hired?</w:t>
      </w:r>
      <w:r w:rsidR="00EC4DE2" w:rsidRPr="00413FC5">
        <w:rPr>
          <w:color w:val="0070C0"/>
        </w:rPr>
        <w:t xml:space="preserve"> </w:t>
      </w:r>
      <w:r w:rsidR="00B34335" w:rsidRPr="00413FC5">
        <w:rPr>
          <w:color w:val="0070C0"/>
        </w:rPr>
        <w:t xml:space="preserve">What kind is it? </w:t>
      </w:r>
      <w:r w:rsidR="00EC4DE2">
        <w:t xml:space="preserve">Full </w:t>
      </w:r>
      <w:r w:rsidR="00413FC5">
        <w:t xml:space="preserve">safety </w:t>
      </w:r>
      <w:r w:rsidR="00EC4DE2">
        <w:t>details of the gantry can be found in Appendix 2.</w:t>
      </w:r>
    </w:p>
    <w:p w14:paraId="7F5E937E" w14:textId="6182B700" w:rsidR="00046A0B" w:rsidRDefault="00046A0B" w:rsidP="00046A0B">
      <w:pPr>
        <w:pStyle w:val="Heading3"/>
      </w:pPr>
      <w:bookmarkStart w:id="38" w:name="_Toc66955540"/>
      <w:r>
        <w:t>Timing</w:t>
      </w:r>
      <w:bookmarkEnd w:id="38"/>
    </w:p>
    <w:p w14:paraId="14115CAC" w14:textId="20BD78C7" w:rsidR="002A50BF" w:rsidRPr="002A50BF" w:rsidRDefault="002A50BF" w:rsidP="00046A0B">
      <w:pPr>
        <w:spacing w:after="0"/>
        <w:rPr>
          <w:color w:val="0070C0"/>
        </w:rPr>
      </w:pPr>
      <w:r w:rsidRPr="002A50BF">
        <w:rPr>
          <w:color w:val="0070C0"/>
        </w:rPr>
        <w:t>If you will use chip timing, who is your provider? Where will they be located? What equipment will they require?</w:t>
      </w:r>
    </w:p>
    <w:p w14:paraId="62827236" w14:textId="77777777" w:rsidR="008E024D" w:rsidRDefault="008E024D" w:rsidP="00046A0B">
      <w:pPr>
        <w:spacing w:after="0"/>
      </w:pPr>
    </w:p>
    <w:p w14:paraId="52A44BA8" w14:textId="25B9C334" w:rsidR="00C233A5" w:rsidRDefault="00C233A5" w:rsidP="00046A0B">
      <w:pPr>
        <w:spacing w:after="0"/>
        <w:rPr>
          <w:rStyle w:val="Heading3Char"/>
        </w:rPr>
      </w:pPr>
      <w:bookmarkStart w:id="39" w:name="_Toc66955541"/>
      <w:r w:rsidRPr="00C233A5">
        <w:rPr>
          <w:rStyle w:val="Heading3Char"/>
        </w:rPr>
        <w:t>Spectator</w:t>
      </w:r>
      <w:r>
        <w:rPr>
          <w:rStyle w:val="Heading3Char"/>
        </w:rPr>
        <w:t>s</w:t>
      </w:r>
      <w:bookmarkEnd w:id="39"/>
      <w:r>
        <w:rPr>
          <w:rStyle w:val="Heading3Char"/>
        </w:rPr>
        <w:t xml:space="preserve"> </w:t>
      </w:r>
    </w:p>
    <w:p w14:paraId="7A586B30" w14:textId="229F9BA2" w:rsidR="00046A0B" w:rsidRDefault="00764BA5" w:rsidP="007456BE">
      <w:pPr>
        <w:spacing w:after="0"/>
        <w:jc w:val="both"/>
      </w:pPr>
      <w:r w:rsidRPr="007456BE">
        <w:rPr>
          <w:color w:val="0070C0"/>
        </w:rPr>
        <w:t>Is your event taking place in a public or private space?</w:t>
      </w:r>
      <w:r w:rsidR="00D0693D" w:rsidRPr="007456BE">
        <w:rPr>
          <w:color w:val="0070C0"/>
        </w:rPr>
        <w:t xml:space="preserve"> Will areas of the venue be restricted to athletes/officials only? Consider spectators/members of the public with access requirements</w:t>
      </w:r>
      <w:r w:rsidR="007456BE" w:rsidRPr="007456BE">
        <w:rPr>
          <w:color w:val="0070C0"/>
        </w:rPr>
        <w:t xml:space="preserve">. </w:t>
      </w:r>
      <w:r w:rsidR="00C233A5">
        <w:t>A full plan of spectator areas can be found in</w:t>
      </w:r>
      <w:r w:rsidR="00D00612">
        <w:t xml:space="preserve"> Chapter 5: The Course.</w:t>
      </w:r>
    </w:p>
    <w:p w14:paraId="60226161" w14:textId="77777777" w:rsidR="007456BE" w:rsidRDefault="007456BE" w:rsidP="007456BE">
      <w:pPr>
        <w:spacing w:after="0"/>
        <w:jc w:val="both"/>
      </w:pPr>
    </w:p>
    <w:p w14:paraId="5B77A673" w14:textId="240BF8E7" w:rsidR="00C233A5" w:rsidRDefault="00C233A5" w:rsidP="00C233A5">
      <w:pPr>
        <w:pStyle w:val="Heading3"/>
      </w:pPr>
      <w:bookmarkStart w:id="40" w:name="_Toc66955542"/>
      <w:r>
        <w:t>Presentations</w:t>
      </w:r>
      <w:bookmarkEnd w:id="40"/>
    </w:p>
    <w:p w14:paraId="27CEE48A" w14:textId="040F8D32" w:rsidR="00C6518D" w:rsidRPr="00ED311C" w:rsidRDefault="00046A0B" w:rsidP="00ED311C">
      <w:pPr>
        <w:rPr>
          <w:b/>
          <w:bCs/>
          <w:i/>
          <w:iCs/>
        </w:rPr>
      </w:pPr>
      <w:r w:rsidRPr="00046A0B">
        <w:t>Presentations will</w:t>
      </w:r>
      <w:r>
        <w:t xml:space="preserve"> be conducted </w:t>
      </w:r>
      <w:r w:rsidR="007456BE">
        <w:t>at [</w:t>
      </w:r>
      <w:r w:rsidR="007456BE" w:rsidRPr="007456BE">
        <w:rPr>
          <w:highlight w:val="yellow"/>
        </w:rPr>
        <w:t>location</w:t>
      </w:r>
      <w:r w:rsidR="007456BE">
        <w:t>] at [</w:t>
      </w:r>
      <w:r w:rsidR="007456BE" w:rsidRPr="007456BE">
        <w:rPr>
          <w:highlight w:val="yellow"/>
        </w:rPr>
        <w:t>time(s)</w:t>
      </w:r>
      <w:r w:rsidR="007456BE" w:rsidRPr="007456BE">
        <w:t>].</w:t>
      </w:r>
    </w:p>
    <w:p w14:paraId="734E69BE" w14:textId="1E074BD7" w:rsidR="00A47EB0" w:rsidRDefault="00A47EB0" w:rsidP="00A47EB0">
      <w:pPr>
        <w:pStyle w:val="Heading3"/>
      </w:pPr>
      <w:bookmarkStart w:id="41" w:name="_Toc66955543"/>
      <w:r>
        <w:t>Catering</w:t>
      </w:r>
      <w:bookmarkEnd w:id="41"/>
    </w:p>
    <w:p w14:paraId="3890BBE8" w14:textId="27F82F97" w:rsidR="00C6518D" w:rsidRDefault="00497E16" w:rsidP="00E453E8">
      <w:pPr>
        <w:jc w:val="both"/>
      </w:pPr>
      <w:r>
        <w:t>[</w:t>
      </w:r>
      <w:r w:rsidRPr="00497E16">
        <w:rPr>
          <w:highlight w:val="yellow"/>
        </w:rPr>
        <w:t>number</w:t>
      </w:r>
      <w:r>
        <w:t>]</w:t>
      </w:r>
      <w:r w:rsidR="00C6518D" w:rsidRPr="00C532E6">
        <w:t xml:space="preserve"> </w:t>
      </w:r>
      <w:r w:rsidR="003E6F88" w:rsidRPr="00C532E6">
        <w:t>c</w:t>
      </w:r>
      <w:r w:rsidR="00A47EB0" w:rsidRPr="00C532E6">
        <w:t>atering vans</w:t>
      </w:r>
      <w:r>
        <w:t xml:space="preserve"> selling [</w:t>
      </w:r>
      <w:r w:rsidR="00C46461" w:rsidRPr="00C46461">
        <w:rPr>
          <w:highlight w:val="yellow"/>
        </w:rPr>
        <w:t>food/drinks description</w:t>
      </w:r>
      <w:r w:rsidR="00C46461">
        <w:t>]</w:t>
      </w:r>
      <w:r w:rsidR="0061344F" w:rsidRPr="00C532E6">
        <w:t xml:space="preserve"> will be located </w:t>
      </w:r>
      <w:r w:rsidR="00C46461">
        <w:t>at [location].</w:t>
      </w:r>
      <w:r w:rsidR="0061344F" w:rsidRPr="00C532E6">
        <w:t xml:space="preserve"> </w:t>
      </w:r>
      <w:bookmarkStart w:id="42" w:name="_Hlk66872426"/>
      <w:r w:rsidR="000C6AC6" w:rsidRPr="000C6AC6">
        <w:rPr>
          <w:color w:val="0070C0"/>
        </w:rPr>
        <w:t xml:space="preserve">(Before </w:t>
      </w:r>
      <w:r w:rsidR="002A0EA3">
        <w:rPr>
          <w:color w:val="0070C0"/>
        </w:rPr>
        <w:t>confirming</w:t>
      </w:r>
      <w:r w:rsidR="000C6AC6" w:rsidRPr="000C6AC6">
        <w:rPr>
          <w:color w:val="0070C0"/>
        </w:rPr>
        <w:t xml:space="preserve"> caterers, check with your landowner/facility operator</w:t>
      </w:r>
      <w:r w:rsidR="000C6AC6">
        <w:rPr>
          <w:color w:val="0070C0"/>
        </w:rPr>
        <w:t xml:space="preserve"> and ensure that appropriate licences are in place</w:t>
      </w:r>
      <w:r w:rsidR="000C6AC6" w:rsidRPr="000C6AC6">
        <w:rPr>
          <w:color w:val="0070C0"/>
        </w:rPr>
        <w:t>)</w:t>
      </w:r>
      <w:bookmarkEnd w:id="42"/>
    </w:p>
    <w:p w14:paraId="38D81C08" w14:textId="176B88CD" w:rsidR="00347582" w:rsidRPr="00347582" w:rsidRDefault="00347582" w:rsidP="003E6F88">
      <w:pPr>
        <w:pStyle w:val="Heading3"/>
      </w:pPr>
      <w:bookmarkStart w:id="43" w:name="_Toc66955544"/>
      <w:r w:rsidRPr="00347582">
        <w:t>Merchandising</w:t>
      </w:r>
      <w:bookmarkEnd w:id="43"/>
    </w:p>
    <w:p w14:paraId="136BF19F" w14:textId="6A79DED3" w:rsidR="00347582" w:rsidRPr="003E6F88" w:rsidRDefault="000C6AC6" w:rsidP="003E6F88">
      <w:pPr>
        <w:pStyle w:val="NoSpacing"/>
        <w:rPr>
          <w:rFonts w:ascii="Calibri" w:hAnsi="Calibri" w:cs="Calibri"/>
          <w:color w:val="auto"/>
          <w:sz w:val="22"/>
          <w:szCs w:val="22"/>
        </w:rPr>
      </w:pPr>
      <w:r>
        <w:rPr>
          <w:rFonts w:ascii="Calibri" w:hAnsi="Calibri" w:cs="Calibri"/>
          <w:color w:val="auto"/>
          <w:sz w:val="22"/>
          <w:szCs w:val="22"/>
        </w:rPr>
        <w:t>[</w:t>
      </w:r>
      <w:r w:rsidRPr="006967B8">
        <w:rPr>
          <w:rFonts w:ascii="Calibri" w:hAnsi="Calibri" w:cs="Calibri"/>
          <w:color w:val="auto"/>
          <w:sz w:val="22"/>
          <w:szCs w:val="22"/>
          <w:highlight w:val="yellow"/>
        </w:rPr>
        <w:t>Compan</w:t>
      </w:r>
      <w:r w:rsidR="006967B8" w:rsidRPr="006967B8">
        <w:rPr>
          <w:rFonts w:ascii="Calibri" w:hAnsi="Calibri" w:cs="Calibri"/>
          <w:color w:val="auto"/>
          <w:sz w:val="22"/>
          <w:szCs w:val="22"/>
          <w:highlight w:val="yellow"/>
        </w:rPr>
        <w:t>y/ies</w:t>
      </w:r>
      <w:r w:rsidR="006967B8">
        <w:rPr>
          <w:rFonts w:ascii="Calibri" w:hAnsi="Calibri" w:cs="Calibri"/>
          <w:color w:val="auto"/>
          <w:sz w:val="22"/>
          <w:szCs w:val="22"/>
        </w:rPr>
        <w:t>]</w:t>
      </w:r>
      <w:r w:rsidR="00237416" w:rsidRPr="00D75426">
        <w:rPr>
          <w:rFonts w:ascii="Calibri" w:hAnsi="Calibri" w:cs="Calibri"/>
          <w:color w:val="auto"/>
          <w:sz w:val="22"/>
          <w:szCs w:val="22"/>
        </w:rPr>
        <w:t xml:space="preserve"> </w:t>
      </w:r>
      <w:r w:rsidR="00070D22" w:rsidRPr="00D75426">
        <w:rPr>
          <w:rFonts w:ascii="Calibri" w:hAnsi="Calibri" w:cs="Calibri"/>
          <w:color w:val="auto"/>
          <w:sz w:val="22"/>
          <w:szCs w:val="22"/>
        </w:rPr>
        <w:t xml:space="preserve">will be </w:t>
      </w:r>
      <w:r w:rsidR="00347582" w:rsidRPr="00D75426">
        <w:rPr>
          <w:rFonts w:ascii="Calibri" w:hAnsi="Calibri" w:cs="Calibri"/>
          <w:color w:val="auto"/>
          <w:sz w:val="22"/>
          <w:szCs w:val="22"/>
        </w:rPr>
        <w:t>presen</w:t>
      </w:r>
      <w:r w:rsidR="00070D22" w:rsidRPr="00D75426">
        <w:rPr>
          <w:rFonts w:ascii="Calibri" w:hAnsi="Calibri" w:cs="Calibri"/>
          <w:color w:val="auto"/>
          <w:sz w:val="22"/>
          <w:szCs w:val="22"/>
        </w:rPr>
        <w:t>t</w:t>
      </w:r>
      <w:r w:rsidR="00347582" w:rsidRPr="00D75426">
        <w:rPr>
          <w:rFonts w:ascii="Calibri" w:hAnsi="Calibri" w:cs="Calibri"/>
          <w:color w:val="auto"/>
          <w:sz w:val="22"/>
          <w:szCs w:val="22"/>
        </w:rPr>
        <w:t xml:space="preserve"> at </w:t>
      </w:r>
      <w:r w:rsidR="00070D22" w:rsidRPr="00D75426">
        <w:rPr>
          <w:rFonts w:ascii="Calibri" w:hAnsi="Calibri" w:cs="Calibri"/>
          <w:color w:val="auto"/>
          <w:sz w:val="22"/>
          <w:szCs w:val="22"/>
        </w:rPr>
        <w:t xml:space="preserve">the </w:t>
      </w:r>
      <w:r w:rsidR="00347582" w:rsidRPr="00D75426">
        <w:rPr>
          <w:rFonts w:ascii="Calibri" w:hAnsi="Calibri" w:cs="Calibri"/>
          <w:color w:val="auto"/>
          <w:sz w:val="22"/>
          <w:szCs w:val="22"/>
        </w:rPr>
        <w:t xml:space="preserve">event </w:t>
      </w:r>
      <w:r w:rsidR="003E6F88" w:rsidRPr="00D75426">
        <w:rPr>
          <w:rFonts w:ascii="Calibri" w:hAnsi="Calibri" w:cs="Calibri"/>
          <w:color w:val="auto"/>
          <w:sz w:val="22"/>
          <w:szCs w:val="22"/>
        </w:rPr>
        <w:t>to</w:t>
      </w:r>
      <w:r w:rsidR="00347582" w:rsidRPr="00D75426">
        <w:rPr>
          <w:rFonts w:ascii="Calibri" w:hAnsi="Calibri" w:cs="Calibri"/>
          <w:color w:val="auto"/>
          <w:sz w:val="22"/>
          <w:szCs w:val="22"/>
        </w:rPr>
        <w:t xml:space="preserve"> sell</w:t>
      </w:r>
      <w:r w:rsidR="00070D22" w:rsidRPr="00D75426">
        <w:rPr>
          <w:rFonts w:ascii="Calibri" w:hAnsi="Calibri" w:cs="Calibri"/>
          <w:color w:val="auto"/>
          <w:sz w:val="22"/>
          <w:szCs w:val="22"/>
        </w:rPr>
        <w:t xml:space="preserve"> merchandise</w:t>
      </w:r>
      <w:r w:rsidR="00347582" w:rsidRPr="00D75426">
        <w:rPr>
          <w:rFonts w:ascii="Calibri" w:hAnsi="Calibri" w:cs="Calibri"/>
          <w:color w:val="auto"/>
          <w:sz w:val="22"/>
          <w:szCs w:val="22"/>
        </w:rPr>
        <w:t xml:space="preserve"> to members of the general public.</w:t>
      </w:r>
      <w:r w:rsidR="00E453E8" w:rsidRPr="00D75426">
        <w:rPr>
          <w:rFonts w:ascii="Calibri" w:hAnsi="Calibri" w:cs="Calibri"/>
          <w:color w:val="auto"/>
          <w:sz w:val="22"/>
          <w:szCs w:val="22"/>
        </w:rPr>
        <w:t xml:space="preserve"> They will be</w:t>
      </w:r>
      <w:r w:rsidR="00E453E8" w:rsidRPr="003E6F88">
        <w:rPr>
          <w:rFonts w:ascii="Calibri" w:hAnsi="Calibri" w:cs="Calibri"/>
          <w:color w:val="auto"/>
          <w:sz w:val="22"/>
          <w:szCs w:val="22"/>
        </w:rPr>
        <w:t xml:space="preserve"> l</w:t>
      </w:r>
      <w:r w:rsidR="00070D22" w:rsidRPr="003E6F88">
        <w:rPr>
          <w:rFonts w:ascii="Calibri" w:hAnsi="Calibri" w:cs="Calibri"/>
          <w:color w:val="auto"/>
          <w:sz w:val="22"/>
          <w:szCs w:val="22"/>
        </w:rPr>
        <w:t xml:space="preserve">ocated </w:t>
      </w:r>
      <w:r w:rsidR="006967B8">
        <w:rPr>
          <w:rFonts w:ascii="Calibri" w:hAnsi="Calibri" w:cs="Calibri"/>
          <w:color w:val="auto"/>
          <w:sz w:val="22"/>
          <w:szCs w:val="22"/>
        </w:rPr>
        <w:t>at [location]</w:t>
      </w:r>
      <w:r w:rsidR="00070D22" w:rsidRPr="003E6F88">
        <w:rPr>
          <w:rFonts w:ascii="Calibri" w:hAnsi="Calibri" w:cs="Calibri"/>
          <w:color w:val="auto"/>
          <w:sz w:val="22"/>
          <w:szCs w:val="22"/>
        </w:rPr>
        <w:t>.</w:t>
      </w:r>
      <w:r w:rsidR="006967B8">
        <w:rPr>
          <w:rFonts w:ascii="Calibri" w:hAnsi="Calibri" w:cs="Calibri"/>
          <w:color w:val="auto"/>
          <w:sz w:val="22"/>
          <w:szCs w:val="22"/>
        </w:rPr>
        <w:t xml:space="preserve"> </w:t>
      </w:r>
      <w:r w:rsidR="006967B8" w:rsidRPr="006967B8">
        <w:rPr>
          <w:rFonts w:ascii="Calibri" w:hAnsi="Calibri" w:cs="Calibri"/>
          <w:color w:val="0070C0"/>
          <w:sz w:val="22"/>
          <w:szCs w:val="22"/>
        </w:rPr>
        <w:t xml:space="preserve">(Before </w:t>
      </w:r>
      <w:r w:rsidR="002A0EA3">
        <w:rPr>
          <w:rFonts w:ascii="Calibri" w:hAnsi="Calibri" w:cs="Calibri"/>
          <w:color w:val="0070C0"/>
          <w:sz w:val="22"/>
          <w:szCs w:val="22"/>
        </w:rPr>
        <w:t>confirming merchandise/sponsor stalls</w:t>
      </w:r>
      <w:r w:rsidR="006967B8" w:rsidRPr="006967B8">
        <w:rPr>
          <w:rFonts w:ascii="Calibri" w:hAnsi="Calibri" w:cs="Calibri"/>
          <w:color w:val="0070C0"/>
          <w:sz w:val="22"/>
          <w:szCs w:val="22"/>
        </w:rPr>
        <w:t>, check with your landowner/facility operator and ensure that appropriate licences are in place)</w:t>
      </w:r>
    </w:p>
    <w:p w14:paraId="18D9475D" w14:textId="77777777" w:rsidR="003E6F88" w:rsidRPr="00347582" w:rsidRDefault="003E6F88" w:rsidP="003E6F88">
      <w:pPr>
        <w:pStyle w:val="NoSpacing"/>
      </w:pPr>
    </w:p>
    <w:p w14:paraId="4B50E696" w14:textId="77777777" w:rsidR="00A47EB0" w:rsidRDefault="00A47EB0" w:rsidP="00A47EB0">
      <w:pPr>
        <w:pStyle w:val="Heading3"/>
      </w:pPr>
      <w:bookmarkStart w:id="44" w:name="_Toc66955545"/>
      <w:r>
        <w:t>Generator(s)</w:t>
      </w:r>
      <w:bookmarkEnd w:id="44"/>
    </w:p>
    <w:p w14:paraId="087961C0" w14:textId="60CBE0F8" w:rsidR="002A0EA3" w:rsidRDefault="002A0EA3" w:rsidP="002A0EA3">
      <w:pPr>
        <w:pStyle w:val="Heading3"/>
        <w:rPr>
          <w:b w:val="0"/>
          <w:bCs w:val="0"/>
          <w:i w:val="0"/>
          <w:iCs w:val="0"/>
          <w:color w:val="0070C0"/>
          <w:szCs w:val="20"/>
        </w:rPr>
      </w:pPr>
      <w:bookmarkStart w:id="45" w:name="_Toc66955546"/>
      <w:r w:rsidRPr="002A0EA3">
        <w:rPr>
          <w:b w:val="0"/>
          <w:bCs w:val="0"/>
          <w:i w:val="0"/>
          <w:iCs w:val="0"/>
          <w:color w:val="0070C0"/>
          <w:szCs w:val="20"/>
        </w:rPr>
        <w:t>If you will use a g</w:t>
      </w:r>
      <w:r>
        <w:rPr>
          <w:b w:val="0"/>
          <w:bCs w:val="0"/>
          <w:i w:val="0"/>
          <w:iCs w:val="0"/>
          <w:color w:val="0070C0"/>
          <w:szCs w:val="20"/>
        </w:rPr>
        <w:t>enerator</w:t>
      </w:r>
      <w:r w:rsidRPr="002A0EA3">
        <w:rPr>
          <w:b w:val="0"/>
          <w:bCs w:val="0"/>
          <w:i w:val="0"/>
          <w:iCs w:val="0"/>
          <w:color w:val="0070C0"/>
          <w:szCs w:val="20"/>
        </w:rPr>
        <w:t xml:space="preserve"> </w:t>
      </w:r>
      <w:r>
        <w:rPr>
          <w:b w:val="0"/>
          <w:bCs w:val="0"/>
          <w:i w:val="0"/>
          <w:iCs w:val="0"/>
          <w:color w:val="0070C0"/>
          <w:szCs w:val="20"/>
        </w:rPr>
        <w:t>at your event, what will you use it for (timing, gantry, etc)?</w:t>
      </w:r>
      <w:r w:rsidRPr="002A0EA3">
        <w:rPr>
          <w:b w:val="0"/>
          <w:bCs w:val="0"/>
          <w:i w:val="0"/>
          <w:iCs w:val="0"/>
          <w:color w:val="0070C0"/>
          <w:szCs w:val="20"/>
        </w:rPr>
        <w:t xml:space="preserve"> </w:t>
      </w:r>
      <w:r>
        <w:rPr>
          <w:b w:val="0"/>
          <w:bCs w:val="0"/>
          <w:i w:val="0"/>
          <w:iCs w:val="0"/>
          <w:color w:val="0070C0"/>
          <w:szCs w:val="20"/>
        </w:rPr>
        <w:t>W</w:t>
      </w:r>
      <w:r w:rsidRPr="002A0EA3">
        <w:rPr>
          <w:b w:val="0"/>
          <w:bCs w:val="0"/>
          <w:i w:val="0"/>
          <w:iCs w:val="0"/>
          <w:color w:val="0070C0"/>
          <w:szCs w:val="20"/>
        </w:rPr>
        <w:t>here will it be located? Is it yours or is it hired? What kind is it?</w:t>
      </w:r>
      <w:bookmarkEnd w:id="45"/>
    </w:p>
    <w:p w14:paraId="088274DF" w14:textId="77777777" w:rsidR="002A0EA3" w:rsidRPr="002A0EA3" w:rsidRDefault="002A0EA3" w:rsidP="002A0EA3">
      <w:pPr>
        <w:pStyle w:val="NoSpacing"/>
      </w:pPr>
    </w:p>
    <w:p w14:paraId="21C31EC0" w14:textId="78E51C3E" w:rsidR="001D7318" w:rsidRDefault="001D7318" w:rsidP="001D7318">
      <w:pPr>
        <w:pStyle w:val="Heading3"/>
      </w:pPr>
      <w:bookmarkStart w:id="46" w:name="_Toc66955547"/>
      <w:r>
        <w:t>Waste Management</w:t>
      </w:r>
      <w:bookmarkEnd w:id="46"/>
    </w:p>
    <w:p w14:paraId="74C01F7C" w14:textId="6399E46B" w:rsidR="00130B20" w:rsidRDefault="002A0EA3" w:rsidP="0077351B">
      <w:pPr>
        <w:jc w:val="both"/>
      </w:pPr>
      <w:r w:rsidRPr="002A0EA3">
        <w:t>[</w:t>
      </w:r>
      <w:r w:rsidRPr="002A0EA3">
        <w:rPr>
          <w:highlight w:val="yellow"/>
        </w:rPr>
        <w:t>Your organi</w:t>
      </w:r>
      <w:r>
        <w:rPr>
          <w:highlight w:val="yellow"/>
        </w:rPr>
        <w:t>s</w:t>
      </w:r>
      <w:r w:rsidRPr="002A0EA3">
        <w:rPr>
          <w:highlight w:val="yellow"/>
        </w:rPr>
        <w:t>ation</w:t>
      </w:r>
      <w:r w:rsidRPr="002A0EA3">
        <w:t>]</w:t>
      </w:r>
      <w:r w:rsidR="001D7318" w:rsidRPr="002A0EA3">
        <w:t xml:space="preserve"> is</w:t>
      </w:r>
      <w:r w:rsidR="001D7318">
        <w:t xml:space="preserve"> committed to ensuring that the area used and affected by this event are left clean and tidy, and in the same state as before the event. </w:t>
      </w:r>
      <w:r w:rsidR="001D7318" w:rsidRPr="000E1E76">
        <w:t>Spot checks of area</w:t>
      </w:r>
      <w:r w:rsidR="007E1950" w:rsidRPr="000E1E76">
        <w:t>s</w:t>
      </w:r>
      <w:r w:rsidR="001D7318" w:rsidRPr="000E1E76">
        <w:t xml:space="preserve"> will be carried out throughout the </w:t>
      </w:r>
      <w:r>
        <w:t>event [</w:t>
      </w:r>
      <w:r w:rsidRPr="002A0EA3">
        <w:rPr>
          <w:highlight w:val="yellow"/>
        </w:rPr>
        <w:t>timings</w:t>
      </w:r>
      <w:r>
        <w:t>]</w:t>
      </w:r>
      <w:r w:rsidR="001D7318" w:rsidRPr="000E1E76">
        <w:t xml:space="preserve">, and a dedicated litter picking team will be onsite </w:t>
      </w:r>
      <w:r>
        <w:t>[</w:t>
      </w:r>
      <w:r w:rsidRPr="002A0EA3">
        <w:rPr>
          <w:highlight w:val="yellow"/>
        </w:rPr>
        <w:t>timings</w:t>
      </w:r>
      <w:r>
        <w:t>]</w:t>
      </w:r>
      <w:r w:rsidR="001D7318" w:rsidRPr="000E1E76">
        <w:t xml:space="preserve"> to ensure the </w:t>
      </w:r>
      <w:r>
        <w:t>event venue</w:t>
      </w:r>
      <w:r w:rsidR="001D7318" w:rsidRPr="000E1E76">
        <w:t xml:space="preserve"> is left as it was found. Additional bins will be </w:t>
      </w:r>
      <w:r>
        <w:t xml:space="preserve">hired for the event, and </w:t>
      </w:r>
      <w:r w:rsidR="007E1950" w:rsidRPr="000E1E76">
        <w:t xml:space="preserve">will be </w:t>
      </w:r>
      <w:r w:rsidR="001D7318" w:rsidRPr="000E1E76">
        <w:t>onsite for the duration.</w:t>
      </w:r>
    </w:p>
    <w:p w14:paraId="6BE05218" w14:textId="7F81250D" w:rsidR="00C233A5" w:rsidRDefault="00130B20" w:rsidP="0053333F">
      <w:pPr>
        <w:pStyle w:val="Heading1"/>
        <w:numPr>
          <w:ilvl w:val="0"/>
          <w:numId w:val="5"/>
        </w:numPr>
      </w:pPr>
      <w:bookmarkStart w:id="47" w:name="_Toc66955548"/>
      <w:r>
        <w:t>P</w:t>
      </w:r>
      <w:r w:rsidR="00D8716C">
        <w:t>arking, P</w:t>
      </w:r>
      <w:r>
        <w:t>olicing, Stewarding</w:t>
      </w:r>
      <w:r w:rsidR="0024549E">
        <w:t xml:space="preserve"> </w:t>
      </w:r>
      <w:r>
        <w:t>and First Aid</w:t>
      </w:r>
      <w:bookmarkEnd w:id="47"/>
    </w:p>
    <w:p w14:paraId="50862117" w14:textId="77777777" w:rsidR="0077351B" w:rsidRDefault="0077351B" w:rsidP="0077351B">
      <w:pPr>
        <w:pStyle w:val="Heading3"/>
      </w:pPr>
      <w:bookmarkStart w:id="48" w:name="_Toc66955549"/>
      <w:r>
        <w:t>Site Parking and Road Closures</w:t>
      </w:r>
      <w:bookmarkEnd w:id="48"/>
    </w:p>
    <w:p w14:paraId="5E3F1A8E" w14:textId="51E1D276" w:rsidR="0077351B" w:rsidRDefault="002A0EA3" w:rsidP="00B42B66">
      <w:pPr>
        <w:jc w:val="both"/>
      </w:pPr>
      <w:r w:rsidRPr="00B42B66">
        <w:rPr>
          <w:color w:val="0070C0"/>
        </w:rPr>
        <w:t xml:space="preserve">If your event takes place on public roads, you may require a </w:t>
      </w:r>
      <w:r w:rsidR="002F48E4" w:rsidRPr="00B42B66">
        <w:rPr>
          <w:color w:val="0070C0"/>
        </w:rPr>
        <w:t>Temporary Traffic Regulation Order (</w:t>
      </w:r>
      <w:r w:rsidRPr="00B42B66">
        <w:rPr>
          <w:color w:val="0070C0"/>
        </w:rPr>
        <w:t>TTRO</w:t>
      </w:r>
      <w:r w:rsidR="002F48E4" w:rsidRPr="00B42B66">
        <w:rPr>
          <w:color w:val="0070C0"/>
        </w:rPr>
        <w:t xml:space="preserve">). This can be obtained from your local authority following the process set out by the local authority and police in your local area. </w:t>
      </w:r>
      <w:r w:rsidR="00B42B66" w:rsidRPr="00B42B66">
        <w:rPr>
          <w:color w:val="0070C0"/>
        </w:rPr>
        <w:t>There will usually be a cost involved for the TTRO, as well as additional requirements such as traffic management and/or equipment</w:t>
      </w:r>
      <w:r w:rsidR="00B42B66">
        <w:rPr>
          <w:color w:val="0070C0"/>
        </w:rPr>
        <w:t xml:space="preserve"> hire</w:t>
      </w:r>
      <w:r w:rsidR="00B42B66" w:rsidRPr="00B42B66">
        <w:rPr>
          <w:color w:val="0070C0"/>
        </w:rPr>
        <w:t xml:space="preserve"> costs.</w:t>
      </w:r>
      <w:r w:rsidR="00194761">
        <w:rPr>
          <w:color w:val="0070C0"/>
        </w:rPr>
        <w:t xml:space="preserve"> Provide details of your arrangements here</w:t>
      </w:r>
      <w:r w:rsidR="008E0E65">
        <w:rPr>
          <w:color w:val="0070C0"/>
        </w:rPr>
        <w:t xml:space="preserve"> if relevant</w:t>
      </w:r>
      <w:r w:rsidR="00194761">
        <w:rPr>
          <w:color w:val="0070C0"/>
        </w:rPr>
        <w:t>, or simply state that a TTRO is not required.</w:t>
      </w:r>
    </w:p>
    <w:p w14:paraId="6D256634" w14:textId="49582440" w:rsidR="0077351B" w:rsidRPr="00C9382D" w:rsidRDefault="008E0E65" w:rsidP="0077351B">
      <w:pPr>
        <w:jc w:val="both"/>
        <w:rPr>
          <w:color w:val="0070C0"/>
        </w:rPr>
      </w:pPr>
      <w:r w:rsidRPr="00C9382D">
        <w:rPr>
          <w:color w:val="0070C0"/>
        </w:rPr>
        <w:lastRenderedPageBreak/>
        <w:t>Will you require parking permits for specific vehicles, eg. officials and staff</w:t>
      </w:r>
      <w:r w:rsidR="00E00063" w:rsidRPr="00C9382D">
        <w:rPr>
          <w:color w:val="0070C0"/>
        </w:rPr>
        <w:t xml:space="preserve">, or participants with access needs? Describe parking arrangements here, including access/permitting, stewarding and/or </w:t>
      </w:r>
      <w:r w:rsidR="00C9382D" w:rsidRPr="00C9382D">
        <w:rPr>
          <w:color w:val="0070C0"/>
        </w:rPr>
        <w:t>timings.</w:t>
      </w:r>
    </w:p>
    <w:p w14:paraId="10CB8E36" w14:textId="0251FCE5" w:rsidR="00130B20" w:rsidRDefault="00130B20" w:rsidP="00130B20">
      <w:pPr>
        <w:pStyle w:val="Heading3"/>
      </w:pPr>
      <w:bookmarkStart w:id="49" w:name="_Toc66955550"/>
      <w:r>
        <w:t>Policing</w:t>
      </w:r>
      <w:bookmarkEnd w:id="49"/>
    </w:p>
    <w:p w14:paraId="09CB7A97" w14:textId="03A0C661" w:rsidR="00130B20" w:rsidRDefault="00676BF8" w:rsidP="00130B20">
      <w:pPr>
        <w:spacing w:line="240" w:lineRule="auto"/>
        <w:jc w:val="both"/>
      </w:pPr>
      <w:r>
        <w:t>Local police</w:t>
      </w:r>
      <w:r w:rsidR="00130B20">
        <w:t xml:space="preserve"> have been informed of the arrangements for the event.  They may be called upon in circumstances foreseen in the Contingency Plan in </w:t>
      </w:r>
      <w:r w:rsidR="00D00612">
        <w:t>Chapter 11: Contingency Arrangements.</w:t>
      </w:r>
    </w:p>
    <w:p w14:paraId="50E4E29D" w14:textId="607E06FC" w:rsidR="00130B20" w:rsidRDefault="00130B20" w:rsidP="00130B20">
      <w:pPr>
        <w:pStyle w:val="Heading3"/>
      </w:pPr>
      <w:bookmarkStart w:id="50" w:name="_Toc66955551"/>
      <w:r>
        <w:t>Course Stewarding</w:t>
      </w:r>
      <w:bookmarkEnd w:id="50"/>
    </w:p>
    <w:p w14:paraId="23D96969" w14:textId="46BEB3AB" w:rsidR="00130B20" w:rsidRDefault="00130B20" w:rsidP="00130B20">
      <w:pPr>
        <w:jc w:val="both"/>
      </w:pPr>
      <w:r>
        <w:t>Course stewarding will be effected by graded UKA Endurance officials and a team of volunteer course marshals from local athletics clubs.</w:t>
      </w:r>
      <w:r w:rsidR="00676BF8">
        <w:t xml:space="preserve"> As all participants are club runners and familiar with the event, it is felt that the presence of professional stewards </w:t>
      </w:r>
      <w:r w:rsidR="00753C98">
        <w:t>is required for car parking requirements only.</w:t>
      </w:r>
      <w:r w:rsidR="00C9382D">
        <w:t xml:space="preserve"> </w:t>
      </w:r>
      <w:r w:rsidR="00C9382D" w:rsidRPr="00C9382D">
        <w:rPr>
          <w:color w:val="0070C0"/>
        </w:rPr>
        <w:t>You may require more professional stewards to deliver a larger-scale event, as determined by your risk assessment.</w:t>
      </w:r>
    </w:p>
    <w:p w14:paraId="55ADD6AC" w14:textId="43650BC6" w:rsidR="00B8345B" w:rsidRDefault="00B8345B" w:rsidP="00130B20">
      <w:pPr>
        <w:pStyle w:val="Heading3"/>
        <w:ind w:firstLine="720"/>
      </w:pPr>
      <w:bookmarkStart w:id="51" w:name="_Toc66955552"/>
      <w:r>
        <w:t>UKA Endurance Officials</w:t>
      </w:r>
      <w:bookmarkEnd w:id="51"/>
    </w:p>
    <w:p w14:paraId="29B20FC8" w14:textId="219BAF9B" w:rsidR="0004162B" w:rsidRDefault="00B8345B" w:rsidP="00676BF8">
      <w:pPr>
        <w:spacing w:after="0"/>
        <w:ind w:left="720"/>
      </w:pPr>
      <w:r>
        <w:t>Volunteer officials, licensed by UK Athletics in the Endurance discipline, will largely oversee the running of the event itself, serving as Race Referee, Starter, Timekeepers, Judges and Marshals.</w:t>
      </w:r>
    </w:p>
    <w:p w14:paraId="6CAC9D68" w14:textId="105BCE89" w:rsidR="00256F4C" w:rsidRDefault="00256F4C" w:rsidP="00676BF8">
      <w:pPr>
        <w:spacing w:after="0"/>
        <w:ind w:left="720"/>
      </w:pPr>
      <w:r>
        <w:t xml:space="preserve">All </w:t>
      </w:r>
      <w:r w:rsidR="00676BF8">
        <w:t xml:space="preserve">will act </w:t>
      </w:r>
      <w:r>
        <w:t xml:space="preserve">in accordance with UK Athletics Rule </w:t>
      </w:r>
      <w:r w:rsidR="00B14504">
        <w:t xml:space="preserve">TR55 </w:t>
      </w:r>
      <w:r>
        <w:t xml:space="preserve">and </w:t>
      </w:r>
      <w:r w:rsidR="00C6518D">
        <w:t xml:space="preserve">Rule Book </w:t>
      </w:r>
      <w:r>
        <w:t>Appendix 4</w:t>
      </w:r>
      <w:r w:rsidR="00840C3C">
        <w:t>.</w:t>
      </w:r>
    </w:p>
    <w:p w14:paraId="0EA8C939" w14:textId="46BB1566" w:rsidR="00840C3C" w:rsidRDefault="00840C3C" w:rsidP="00676BF8">
      <w:pPr>
        <w:spacing w:after="0"/>
        <w:ind w:left="720"/>
      </w:pPr>
      <w:r>
        <w:t>Allocated Roles are – Referee, Assistant Referee, Chief judge, Finish Area Control, Place Recorders (</w:t>
      </w:r>
      <w:r w:rsidRPr="00C9382D">
        <w:rPr>
          <w:highlight w:val="yellow"/>
        </w:rPr>
        <w:t>2</w:t>
      </w:r>
      <w:r>
        <w:t>), Timekeepers (</w:t>
      </w:r>
      <w:r w:rsidRPr="00C9382D">
        <w:rPr>
          <w:highlight w:val="yellow"/>
        </w:rPr>
        <w:t>2</w:t>
      </w:r>
      <w:r>
        <w:t>), Presentations (</w:t>
      </w:r>
      <w:r w:rsidRPr="00C9382D">
        <w:rPr>
          <w:highlight w:val="yellow"/>
        </w:rPr>
        <w:t>4</w:t>
      </w:r>
      <w:r>
        <w:t>), Declarations (</w:t>
      </w:r>
      <w:r w:rsidRPr="00C9382D">
        <w:rPr>
          <w:highlight w:val="yellow"/>
        </w:rPr>
        <w:t>5</w:t>
      </w:r>
      <w:r>
        <w:t>), Announcers (</w:t>
      </w:r>
      <w:r w:rsidRPr="00C9382D">
        <w:rPr>
          <w:highlight w:val="yellow"/>
        </w:rPr>
        <w:t>3</w:t>
      </w:r>
      <w:r>
        <w:t>), Starters (</w:t>
      </w:r>
      <w:r w:rsidRPr="00C9382D">
        <w:rPr>
          <w:highlight w:val="yellow"/>
        </w:rPr>
        <w:t>2</w:t>
      </w:r>
      <w:r>
        <w:t>)</w:t>
      </w:r>
      <w:r w:rsidR="00B71CA5">
        <w:t>, Chief Marshal</w:t>
      </w:r>
      <w:r w:rsidR="00676BF8">
        <w:t xml:space="preserve"> and</w:t>
      </w:r>
      <w:r>
        <w:t xml:space="preserve"> Clerk Of Course</w:t>
      </w:r>
    </w:p>
    <w:p w14:paraId="6AE85B44" w14:textId="77777777" w:rsidR="00256F4C" w:rsidRPr="00B8345B" w:rsidRDefault="00256F4C" w:rsidP="00256F4C">
      <w:pPr>
        <w:spacing w:after="0"/>
        <w:ind w:left="720"/>
      </w:pPr>
    </w:p>
    <w:p w14:paraId="3FF14F3B" w14:textId="1E419996" w:rsidR="00130B20" w:rsidRDefault="00130B20" w:rsidP="00130B20">
      <w:pPr>
        <w:pStyle w:val="Heading3"/>
        <w:ind w:firstLine="720"/>
      </w:pPr>
      <w:bookmarkStart w:id="52" w:name="_Toc66955553"/>
      <w:r>
        <w:t>Volunteer Course Marshals</w:t>
      </w:r>
      <w:bookmarkEnd w:id="52"/>
    </w:p>
    <w:p w14:paraId="630CA887" w14:textId="4488B60C" w:rsidR="00B8345B" w:rsidRDefault="00B8345B" w:rsidP="00B8345B">
      <w:pPr>
        <w:spacing w:line="240" w:lineRule="auto"/>
        <w:ind w:left="720"/>
        <w:jc w:val="both"/>
      </w:pPr>
      <w:r>
        <w:t xml:space="preserve">Volunteer course marshals will help to steward the event.  See the Marshal Plan </w:t>
      </w:r>
      <w:r w:rsidR="00AA428C">
        <w:t xml:space="preserve">in Chapter 5: The Course </w:t>
      </w:r>
      <w:r>
        <w:t>for a detailed description of duties and locations of marshals.</w:t>
      </w:r>
    </w:p>
    <w:p w14:paraId="4124E703" w14:textId="26F5A682" w:rsidR="00B8345B" w:rsidRDefault="00B8345B" w:rsidP="00B8345B">
      <w:pPr>
        <w:pStyle w:val="Heading3"/>
      </w:pPr>
      <w:bookmarkStart w:id="53" w:name="_Toc66955554"/>
      <w:r>
        <w:t>First Aid</w:t>
      </w:r>
      <w:bookmarkEnd w:id="53"/>
    </w:p>
    <w:p w14:paraId="4C9A5DCD" w14:textId="749BFCCC" w:rsidR="000F7C59" w:rsidRDefault="00B8345B" w:rsidP="00B8345B">
      <w:pPr>
        <w:rPr>
          <w:highlight w:val="yellow"/>
        </w:rPr>
      </w:pPr>
      <w:r>
        <w:t xml:space="preserve">First aid at the event will be provided </w:t>
      </w:r>
      <w:r w:rsidRPr="00074552">
        <w:t>by</w:t>
      </w:r>
      <w:r w:rsidR="007D53C9" w:rsidRPr="00074552">
        <w:t xml:space="preserve"> </w:t>
      </w:r>
      <w:r w:rsidR="00C9382D">
        <w:t>[</w:t>
      </w:r>
      <w:r w:rsidR="00C9382D" w:rsidRPr="00C9382D">
        <w:rPr>
          <w:highlight w:val="yellow"/>
        </w:rPr>
        <w:t>first aid provider</w:t>
      </w:r>
      <w:r w:rsidR="00C9382D">
        <w:t>]</w:t>
      </w:r>
      <w:r w:rsidR="00074552" w:rsidRPr="00074552">
        <w:t>.</w:t>
      </w:r>
      <w:r>
        <w:t xml:space="preserve"> </w:t>
      </w:r>
    </w:p>
    <w:p w14:paraId="590D4EB9" w14:textId="4DDDA898" w:rsidR="000F7C59" w:rsidRDefault="000F7C59"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 xml:space="preserve">There will be first aid </w:t>
      </w:r>
      <w:r w:rsidR="007D53C9">
        <w:rPr>
          <w:rFonts w:cs="Calibri"/>
          <w:szCs w:val="22"/>
        </w:rPr>
        <w:t>provision</w:t>
      </w:r>
      <w:r w:rsidR="00074552">
        <w:rPr>
          <w:rFonts w:cs="Calibri"/>
          <w:szCs w:val="22"/>
        </w:rPr>
        <w:t xml:space="preserve"> </w:t>
      </w:r>
      <w:r w:rsidR="00C9382D">
        <w:rPr>
          <w:rFonts w:cs="Calibri"/>
          <w:szCs w:val="22"/>
        </w:rPr>
        <w:t>at [</w:t>
      </w:r>
      <w:r w:rsidR="00C9382D" w:rsidRPr="00C9382D">
        <w:rPr>
          <w:rFonts w:cs="Calibri"/>
          <w:szCs w:val="22"/>
          <w:highlight w:val="yellow"/>
        </w:rPr>
        <w:t>location</w:t>
      </w:r>
      <w:r w:rsidR="00C9382D">
        <w:rPr>
          <w:rFonts w:cs="Calibri"/>
          <w:szCs w:val="22"/>
        </w:rPr>
        <w:t>]</w:t>
      </w:r>
      <w:r w:rsidR="007D53C9">
        <w:rPr>
          <w:rFonts w:cs="Calibri"/>
          <w:szCs w:val="22"/>
        </w:rPr>
        <w:t xml:space="preserve"> </w:t>
      </w:r>
      <w:r w:rsidR="00676BF8" w:rsidRPr="00074552">
        <w:rPr>
          <w:rFonts w:cs="Calibri"/>
          <w:szCs w:val="22"/>
        </w:rPr>
        <w:t>near</w:t>
      </w:r>
      <w:r w:rsidRPr="00074552">
        <w:rPr>
          <w:rFonts w:cs="Calibri"/>
          <w:szCs w:val="22"/>
        </w:rPr>
        <w:t xml:space="preserve"> the </w:t>
      </w:r>
      <w:r w:rsidR="00676BF8" w:rsidRPr="00074552">
        <w:rPr>
          <w:rFonts w:cs="Calibri"/>
          <w:szCs w:val="22"/>
        </w:rPr>
        <w:t>start/</w:t>
      </w:r>
      <w:r w:rsidRPr="00074552">
        <w:rPr>
          <w:rFonts w:cs="Calibri"/>
          <w:szCs w:val="22"/>
        </w:rPr>
        <w:t>finish area</w:t>
      </w:r>
      <w:r w:rsidR="007D53C9">
        <w:rPr>
          <w:rFonts w:cs="Calibri"/>
          <w:szCs w:val="22"/>
        </w:rPr>
        <w:t xml:space="preserve"> consisting </w:t>
      </w:r>
      <w:r w:rsidR="007D53C9" w:rsidRPr="00074552">
        <w:rPr>
          <w:rFonts w:cs="Calibri"/>
          <w:szCs w:val="22"/>
        </w:rPr>
        <w:t xml:space="preserve">of </w:t>
      </w:r>
      <w:r w:rsidR="00C9382D">
        <w:rPr>
          <w:rFonts w:cs="Calibri"/>
          <w:szCs w:val="22"/>
        </w:rPr>
        <w:t>[</w:t>
      </w:r>
      <w:r w:rsidR="00C9382D" w:rsidRPr="00851C6D">
        <w:rPr>
          <w:rFonts w:cs="Calibri"/>
          <w:szCs w:val="22"/>
          <w:highlight w:val="yellow"/>
        </w:rPr>
        <w:t>number</w:t>
      </w:r>
      <w:r w:rsidR="00851C6D">
        <w:rPr>
          <w:rFonts w:cs="Calibri"/>
          <w:szCs w:val="22"/>
        </w:rPr>
        <w:t>]</w:t>
      </w:r>
      <w:r w:rsidR="007D53C9" w:rsidRPr="00074552">
        <w:rPr>
          <w:rFonts w:cs="Calibri"/>
          <w:szCs w:val="22"/>
        </w:rPr>
        <w:t xml:space="preserve"> </w:t>
      </w:r>
      <w:r w:rsidR="00851C6D">
        <w:rPr>
          <w:rFonts w:cs="Calibri"/>
          <w:szCs w:val="22"/>
        </w:rPr>
        <w:t>[</w:t>
      </w:r>
      <w:r w:rsidR="00851C6D" w:rsidRPr="00851C6D">
        <w:rPr>
          <w:rFonts w:cs="Calibri"/>
          <w:szCs w:val="22"/>
          <w:highlight w:val="yellow"/>
        </w:rPr>
        <w:t>provision – first aiders, vehicles, etc]</w:t>
      </w:r>
    </w:p>
    <w:p w14:paraId="6E91F375" w14:textId="7C16E62B" w:rsidR="000F7C59" w:rsidRPr="00C37693" w:rsidRDefault="000F7C59"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 xml:space="preserve">All volunteer officials and marshals will be given a safety briefing on what to do should they see a runner fall or collapse during the race, which they will follow and act on accordingly. </w:t>
      </w:r>
    </w:p>
    <w:p w14:paraId="7035D10D" w14:textId="1955233F" w:rsidR="000F7C59" w:rsidRPr="00C37693" w:rsidRDefault="000F7C59"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Volunteer marshals will be stationed at points around the course and will be vigilant to any instances where a runner may need medical help</w:t>
      </w:r>
      <w:r w:rsidR="00C37693" w:rsidRPr="00C37693">
        <w:rPr>
          <w:rFonts w:cs="Calibri"/>
          <w:szCs w:val="22"/>
        </w:rPr>
        <w:t>.</w:t>
      </w:r>
    </w:p>
    <w:p w14:paraId="5BA1E22C" w14:textId="5F12F337" w:rsidR="000F7C59" w:rsidRPr="00C37693" w:rsidRDefault="007A0285"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Pr>
          <w:rFonts w:cs="Calibri"/>
          <w:szCs w:val="22"/>
        </w:rPr>
        <w:t>M</w:t>
      </w:r>
      <w:r w:rsidR="00C37693" w:rsidRPr="00C37693">
        <w:rPr>
          <w:rFonts w:cs="Calibri"/>
          <w:szCs w:val="22"/>
        </w:rPr>
        <w:t>arshals</w:t>
      </w:r>
      <w:r w:rsidR="000F7C59" w:rsidRPr="00C37693">
        <w:rPr>
          <w:rFonts w:cs="Calibri"/>
          <w:szCs w:val="22"/>
        </w:rPr>
        <w:t xml:space="preserve"> </w:t>
      </w:r>
      <w:r>
        <w:rPr>
          <w:rFonts w:cs="Calibri"/>
          <w:szCs w:val="22"/>
        </w:rPr>
        <w:t xml:space="preserve">in key areas </w:t>
      </w:r>
      <w:r w:rsidR="00C37693" w:rsidRPr="00C37693">
        <w:rPr>
          <w:rFonts w:cs="Calibri"/>
          <w:szCs w:val="22"/>
        </w:rPr>
        <w:t>around the course</w:t>
      </w:r>
      <w:r w:rsidR="000F7C59" w:rsidRPr="00C37693">
        <w:rPr>
          <w:rFonts w:cs="Calibri"/>
          <w:szCs w:val="22"/>
        </w:rPr>
        <w:t xml:space="preserve"> will be equipped </w:t>
      </w:r>
      <w:r w:rsidR="000F7C59" w:rsidRPr="007D5C22">
        <w:rPr>
          <w:rFonts w:cs="Calibri"/>
          <w:color w:val="0070C0"/>
          <w:szCs w:val="22"/>
        </w:rPr>
        <w:t>with hand-held radios</w:t>
      </w:r>
      <w:r w:rsidR="00C37693" w:rsidRPr="00C37693">
        <w:rPr>
          <w:rFonts w:cs="Calibri"/>
          <w:szCs w:val="22"/>
        </w:rPr>
        <w:t>,</w:t>
      </w:r>
      <w:r w:rsidR="000F7C59" w:rsidRPr="00C37693">
        <w:rPr>
          <w:rFonts w:cs="Calibri"/>
          <w:szCs w:val="22"/>
        </w:rPr>
        <w:t xml:space="preserve"> which will be used to contact First Aid </w:t>
      </w:r>
      <w:r w:rsidR="00C37693" w:rsidRPr="00C37693">
        <w:rPr>
          <w:rFonts w:cs="Calibri"/>
          <w:szCs w:val="22"/>
        </w:rPr>
        <w:t xml:space="preserve">if </w:t>
      </w:r>
      <w:r w:rsidR="000F7C59" w:rsidRPr="00C37693">
        <w:rPr>
          <w:rFonts w:cs="Calibri"/>
          <w:szCs w:val="22"/>
        </w:rPr>
        <w:t>help is required.</w:t>
      </w:r>
    </w:p>
    <w:p w14:paraId="6C6E94F6" w14:textId="34BEF8CE" w:rsidR="000F7C59" w:rsidRPr="00C37693" w:rsidRDefault="000F7C59"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 xml:space="preserve">Runners who need first aid assistance will be taken slightly off course and treated by First Aid staff there. If the injury is severe, the runner will be escorted to </w:t>
      </w:r>
      <w:r w:rsidR="00C37693" w:rsidRPr="00C37693">
        <w:rPr>
          <w:rFonts w:cs="Calibri"/>
          <w:szCs w:val="22"/>
        </w:rPr>
        <w:t>the</w:t>
      </w:r>
      <w:r w:rsidRPr="00C37693">
        <w:rPr>
          <w:rFonts w:cs="Calibri"/>
          <w:szCs w:val="22"/>
        </w:rPr>
        <w:t xml:space="preserve"> First Aid </w:t>
      </w:r>
      <w:r w:rsidR="007A0285">
        <w:rPr>
          <w:rFonts w:cs="Calibri"/>
          <w:szCs w:val="22"/>
        </w:rPr>
        <w:t xml:space="preserve">vehicle </w:t>
      </w:r>
      <w:r w:rsidRPr="00C37693">
        <w:rPr>
          <w:rFonts w:cs="Calibri"/>
          <w:szCs w:val="22"/>
        </w:rPr>
        <w:t>for treatment.</w:t>
      </w:r>
    </w:p>
    <w:p w14:paraId="69559F8B" w14:textId="38CB0422" w:rsidR="000F7C59" w:rsidRPr="00C37693" w:rsidRDefault="000F7C59" w:rsidP="00006FC0">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 xml:space="preserve">If the Runner is severely injured and cannot be escorted to the First Aid </w:t>
      </w:r>
      <w:r w:rsidR="007A0285">
        <w:rPr>
          <w:rFonts w:cs="Calibri"/>
          <w:szCs w:val="22"/>
        </w:rPr>
        <w:t>vehicle</w:t>
      </w:r>
      <w:r w:rsidRPr="00C37693">
        <w:rPr>
          <w:rFonts w:cs="Calibri"/>
          <w:szCs w:val="22"/>
        </w:rPr>
        <w:t>, a</w:t>
      </w:r>
      <w:r w:rsidR="00C37693" w:rsidRPr="00C37693">
        <w:rPr>
          <w:rFonts w:cs="Calibri"/>
          <w:szCs w:val="22"/>
        </w:rPr>
        <w:t xml:space="preserve"> mobile first aider</w:t>
      </w:r>
      <w:r w:rsidRPr="00C37693">
        <w:rPr>
          <w:rFonts w:cs="Calibri"/>
          <w:szCs w:val="22"/>
        </w:rPr>
        <w:t xml:space="preserve"> will be called for </w:t>
      </w:r>
      <w:r w:rsidR="00C37693" w:rsidRPr="00C37693">
        <w:rPr>
          <w:rFonts w:cs="Calibri"/>
          <w:szCs w:val="22"/>
        </w:rPr>
        <w:t xml:space="preserve">and </w:t>
      </w:r>
      <w:r w:rsidRPr="00C37693">
        <w:rPr>
          <w:rFonts w:cs="Calibri"/>
          <w:szCs w:val="22"/>
        </w:rPr>
        <w:t>directed to the nearest access point to the runner.</w:t>
      </w:r>
    </w:p>
    <w:p w14:paraId="4B7C9632" w14:textId="21DD9184" w:rsidR="0024549E" w:rsidRDefault="000F7C59" w:rsidP="0028508B">
      <w:pPr>
        <w:pStyle w:val="ListParagraph"/>
        <w:widowControl w:val="0"/>
        <w:numPr>
          <w:ilvl w:val="0"/>
          <w:numId w:val="6"/>
        </w:numPr>
        <w:overflowPunct w:val="0"/>
        <w:autoSpaceDE w:val="0"/>
        <w:autoSpaceDN w:val="0"/>
        <w:adjustRightInd w:val="0"/>
        <w:spacing w:after="0" w:line="240" w:lineRule="auto"/>
        <w:jc w:val="both"/>
        <w:rPr>
          <w:rFonts w:cs="Calibri"/>
          <w:szCs w:val="22"/>
        </w:rPr>
      </w:pPr>
      <w:r w:rsidRPr="00C37693">
        <w:rPr>
          <w:rFonts w:cs="Calibri"/>
          <w:szCs w:val="22"/>
        </w:rPr>
        <w:t>In the instance that the race must be postponed or cancelled due to an injury, the Contingency Plan will be followed.</w:t>
      </w:r>
    </w:p>
    <w:p w14:paraId="4C242728" w14:textId="77777777" w:rsidR="007C6593" w:rsidRPr="0028508B" w:rsidRDefault="007C6593" w:rsidP="007C6593">
      <w:pPr>
        <w:pStyle w:val="ListParagraph"/>
        <w:widowControl w:val="0"/>
        <w:overflowPunct w:val="0"/>
        <w:autoSpaceDE w:val="0"/>
        <w:autoSpaceDN w:val="0"/>
        <w:adjustRightInd w:val="0"/>
        <w:spacing w:after="0" w:line="240" w:lineRule="auto"/>
        <w:ind w:left="870"/>
        <w:jc w:val="both"/>
        <w:rPr>
          <w:rFonts w:cs="Calibri"/>
          <w:szCs w:val="22"/>
        </w:rPr>
      </w:pPr>
    </w:p>
    <w:p w14:paraId="1C0B170F" w14:textId="788F4362" w:rsidR="0024549E" w:rsidRDefault="0024549E" w:rsidP="0024549E">
      <w:pPr>
        <w:pStyle w:val="Heading3"/>
      </w:pPr>
      <w:bookmarkStart w:id="54" w:name="_Toc66955555"/>
      <w:r>
        <w:lastRenderedPageBreak/>
        <w:t>Accident/Incident Reporting</w:t>
      </w:r>
      <w:bookmarkEnd w:id="54"/>
    </w:p>
    <w:p w14:paraId="2B190741" w14:textId="270D7E5F" w:rsidR="0024549E" w:rsidRPr="0024549E" w:rsidRDefault="0024549E" w:rsidP="0024549E">
      <w:pPr>
        <w:jc w:val="both"/>
        <w:rPr>
          <w:rFonts w:cs="Arial"/>
        </w:rPr>
      </w:pPr>
      <w:r w:rsidRPr="0024549E">
        <w:rPr>
          <w:rFonts w:cs="Arial"/>
        </w:rPr>
        <w:t xml:space="preserve">Any </w:t>
      </w:r>
      <w:r w:rsidRPr="0024549E">
        <w:t>reportable incidents will be</w:t>
      </w:r>
      <w:r>
        <w:t xml:space="preserve"> communicated</w:t>
      </w:r>
      <w:r w:rsidRPr="0024549E">
        <w:t xml:space="preserve"> to the </w:t>
      </w:r>
      <w:r w:rsidR="007D5C22" w:rsidRPr="007D5C22">
        <w:t>Event Director</w:t>
      </w:r>
      <w:r w:rsidRPr="0024549E">
        <w:t xml:space="preserve"> and the </w:t>
      </w:r>
      <w:r>
        <w:t>Race R</w:t>
      </w:r>
      <w:r w:rsidRPr="0024549E">
        <w:t>eferee</w:t>
      </w:r>
      <w:r>
        <w:t xml:space="preserve"> as soon as possible after the incident has occurred</w:t>
      </w:r>
      <w:r w:rsidRPr="0024549E">
        <w:t>.  It will be the Referee</w:t>
      </w:r>
      <w:r>
        <w:t>’s</w:t>
      </w:r>
      <w:r w:rsidRPr="0024549E">
        <w:t xml:space="preserve"> responsibility to complete online </w:t>
      </w:r>
      <w:r>
        <w:t xml:space="preserve">reporting </w:t>
      </w:r>
      <w:r w:rsidRPr="0024549E">
        <w:t>forms for UK Athletics</w:t>
      </w:r>
      <w:r>
        <w:t xml:space="preserve">, and to ensure that a copy is also </w:t>
      </w:r>
      <w:r w:rsidRPr="0024549E">
        <w:rPr>
          <w:rFonts w:cs="Arial"/>
        </w:rPr>
        <w:t xml:space="preserve">sent to </w:t>
      </w:r>
      <w:r w:rsidRPr="0024549E">
        <w:rPr>
          <w:rFonts w:cs="Arial"/>
          <w:b/>
          <w:bCs/>
        </w:rPr>
        <w:t>scottish</w:t>
      </w:r>
      <w:r w:rsidRPr="0024549E">
        <w:rPr>
          <w:rFonts w:cs="Arial"/>
        </w:rPr>
        <w:t>athletics for any further action / follow up.</w:t>
      </w:r>
    </w:p>
    <w:p w14:paraId="2D0DECE3" w14:textId="77777777" w:rsidR="0024549E" w:rsidRDefault="0024549E" w:rsidP="0024549E">
      <w:pPr>
        <w:pStyle w:val="Heading3"/>
      </w:pPr>
      <w:bookmarkStart w:id="55" w:name="_Toc66955556"/>
      <w:r>
        <w:t>Welfare</w:t>
      </w:r>
      <w:bookmarkEnd w:id="55"/>
    </w:p>
    <w:p w14:paraId="543AB61E" w14:textId="51AA1B13" w:rsidR="00386ED4" w:rsidRDefault="0024549E" w:rsidP="0024549E">
      <w:r>
        <w:t xml:space="preserve">Lost or found children/minors or vulnerable people will be escorted </w:t>
      </w:r>
      <w:r w:rsidR="007D5C22">
        <w:t>to [</w:t>
      </w:r>
      <w:r w:rsidR="007D5C22" w:rsidRPr="007D5C22">
        <w:rPr>
          <w:highlight w:val="yellow"/>
        </w:rPr>
        <w:t>location</w:t>
      </w:r>
      <w:r w:rsidR="007D5C22">
        <w:t>]</w:t>
      </w:r>
      <w:r>
        <w:t>.</w:t>
      </w:r>
    </w:p>
    <w:p w14:paraId="37E8F07B" w14:textId="4FE40B2E" w:rsidR="0024549E" w:rsidRDefault="0024549E" w:rsidP="0024549E">
      <w:pPr>
        <w:jc w:val="both"/>
      </w:pPr>
      <w:r w:rsidRPr="0024549E">
        <w:t>If</w:t>
      </w:r>
      <w:r>
        <w:rPr>
          <w:b/>
          <w:bCs/>
        </w:rPr>
        <w:t xml:space="preserve"> </w:t>
      </w:r>
      <w:r>
        <w:t>any found person is not o</w:t>
      </w:r>
      <w:r w:rsidRPr="007D5C22">
        <w:t xml:space="preserve">n the </w:t>
      </w:r>
      <w:r w:rsidR="007D5C22" w:rsidRPr="007D5C22">
        <w:t>event entry list, event</w:t>
      </w:r>
      <w:r w:rsidRPr="007D5C22">
        <w:t xml:space="preserve"> staff </w:t>
      </w:r>
      <w:r>
        <w:t xml:space="preserve">will </w:t>
      </w:r>
      <w:r w:rsidR="001673AD">
        <w:t>endeavour</w:t>
      </w:r>
      <w:r>
        <w:t xml:space="preserve"> to establish a suitable contact name and telephone number of parents/guardians. In the case of a lost person reported, a description of them and where they were separated will be noted</w:t>
      </w:r>
      <w:r w:rsidR="00386ED4">
        <w:t xml:space="preserve"> </w:t>
      </w:r>
      <w:r w:rsidR="00AE22E7">
        <w:t>by</w:t>
      </w:r>
      <w:r w:rsidR="007D5C22">
        <w:t xml:space="preserve"> event</w:t>
      </w:r>
      <w:r w:rsidR="00AE22E7">
        <w:t xml:space="preserve"> staff. </w:t>
      </w:r>
      <w:r w:rsidRPr="00C92CE5">
        <w:t xml:space="preserve">The </w:t>
      </w:r>
      <w:r w:rsidR="00C92CE5" w:rsidRPr="00C92CE5">
        <w:t>[</w:t>
      </w:r>
      <w:r w:rsidR="00C92CE5" w:rsidRPr="00C92CE5">
        <w:rPr>
          <w:highlight w:val="yellow"/>
        </w:rPr>
        <w:t>Welfare Officer/other appropriate person</w:t>
      </w:r>
      <w:r w:rsidR="00C92CE5" w:rsidRPr="00C92CE5">
        <w:t>]</w:t>
      </w:r>
      <w:r>
        <w:t xml:space="preserve"> will be notified and staff</w:t>
      </w:r>
      <w:r w:rsidR="00C92CE5">
        <w:t>/volunteers</w:t>
      </w:r>
      <w:r>
        <w:t xml:space="preserve"> deployed to discreetly look for the person.  </w:t>
      </w:r>
      <w:r w:rsidR="00AE22E7">
        <w:t>Marshals</w:t>
      </w:r>
      <w:r>
        <w:t xml:space="preserve"> will be notified to maintain vigilance at entry and exit points</w:t>
      </w:r>
      <w:r w:rsidR="00AE22E7">
        <w:t xml:space="preserve"> to the park</w:t>
      </w:r>
      <w:r>
        <w:t>, and will assist with the process.</w:t>
      </w:r>
    </w:p>
    <w:p w14:paraId="57A98666" w14:textId="3947FF6F" w:rsidR="00A47EB0" w:rsidRDefault="0024549E">
      <w:r>
        <w:t xml:space="preserve">All </w:t>
      </w:r>
      <w:r w:rsidRPr="0024549E">
        <w:rPr>
          <w:b/>
          <w:bCs/>
        </w:rPr>
        <w:t>scottish</w:t>
      </w:r>
      <w:r>
        <w:t>athletics officials are registered with UK Athletics and hold valid PVG certificates.</w:t>
      </w:r>
      <w:r w:rsidR="00E453E8">
        <w:t xml:space="preserve"> </w:t>
      </w:r>
      <w:r w:rsidR="00AE22E7">
        <w:t>Licensed coaches, in attendance as team managers, will also be registered with UK Athletics and members of the PVG scheme.</w:t>
      </w:r>
    </w:p>
    <w:p w14:paraId="78075C83" w14:textId="1C889264" w:rsidR="00B8345B" w:rsidRPr="00B8345B" w:rsidRDefault="00B8345B" w:rsidP="0053333F">
      <w:pPr>
        <w:pStyle w:val="Heading1"/>
        <w:numPr>
          <w:ilvl w:val="0"/>
          <w:numId w:val="5"/>
        </w:numPr>
      </w:pPr>
      <w:bookmarkStart w:id="56" w:name="_Toc66955557"/>
      <w:r>
        <w:t>Communications</w:t>
      </w:r>
      <w:bookmarkEnd w:id="56"/>
    </w:p>
    <w:p w14:paraId="617C9FBA" w14:textId="59A0609E" w:rsidR="00A47EB0" w:rsidRDefault="00A47EB0" w:rsidP="00A47EB0">
      <w:pPr>
        <w:pStyle w:val="Heading3"/>
      </w:pPr>
      <w:bookmarkStart w:id="57" w:name="_Toc66955558"/>
      <w:r>
        <w:t>Advertising and Enquiries</w:t>
      </w:r>
      <w:bookmarkEnd w:id="57"/>
    </w:p>
    <w:p w14:paraId="3C94D56C" w14:textId="2A3D8C16" w:rsidR="00A47EB0" w:rsidRDefault="0079011A" w:rsidP="00E453E8">
      <w:pPr>
        <w:spacing w:after="0"/>
        <w:jc w:val="both"/>
        <w:rPr>
          <w:color w:val="0070C0"/>
        </w:rPr>
      </w:pPr>
      <w:r w:rsidRPr="002E103A">
        <w:rPr>
          <w:color w:val="0070C0"/>
        </w:rPr>
        <w:t>Include a short description of how the event has been promoted and where.</w:t>
      </w:r>
    </w:p>
    <w:p w14:paraId="1633FE9D" w14:textId="77777777" w:rsidR="002E103A" w:rsidRPr="002E103A" w:rsidRDefault="002E103A" w:rsidP="00E453E8">
      <w:pPr>
        <w:spacing w:after="0"/>
        <w:jc w:val="both"/>
        <w:rPr>
          <w:color w:val="0070C0"/>
        </w:rPr>
      </w:pPr>
    </w:p>
    <w:p w14:paraId="576EC3CB" w14:textId="60167246" w:rsidR="00D239BB" w:rsidRDefault="0079011A" w:rsidP="00B95FF6">
      <w:pPr>
        <w:spacing w:after="0"/>
        <w:jc w:val="both"/>
        <w:rPr>
          <w:color w:val="0070C0"/>
        </w:rPr>
      </w:pPr>
      <w:r w:rsidRPr="002E103A">
        <w:rPr>
          <w:color w:val="0070C0"/>
        </w:rPr>
        <w:t>Will you have a media/communications team from your organisation in attendance on the day? Do you expect any press/media to attend?</w:t>
      </w:r>
      <w:r w:rsidR="002E103A" w:rsidRPr="002E103A">
        <w:rPr>
          <w:color w:val="0070C0"/>
        </w:rPr>
        <w:t xml:space="preserve"> What arrangements are in place for press coverage? Who should media contact for more information?</w:t>
      </w:r>
    </w:p>
    <w:p w14:paraId="582AE336" w14:textId="77777777" w:rsidR="00B95FF6" w:rsidRPr="00B95FF6" w:rsidRDefault="00B95FF6" w:rsidP="00B95FF6">
      <w:pPr>
        <w:spacing w:after="0"/>
        <w:jc w:val="both"/>
        <w:rPr>
          <w:color w:val="0070C0"/>
        </w:rPr>
      </w:pPr>
    </w:p>
    <w:p w14:paraId="5413FFD0" w14:textId="4B675D2F" w:rsidR="00A47EB0" w:rsidRDefault="00A47EB0" w:rsidP="00A47EB0">
      <w:pPr>
        <w:pStyle w:val="Heading3"/>
      </w:pPr>
      <w:bookmarkStart w:id="58" w:name="_Toc66955559"/>
      <w:r>
        <w:t>Pre-Event Organisational Communications</w:t>
      </w:r>
      <w:bookmarkEnd w:id="58"/>
    </w:p>
    <w:p w14:paraId="63D7E038" w14:textId="406477A9" w:rsidR="007D53C9" w:rsidRPr="00913CEB" w:rsidRDefault="00A47EB0" w:rsidP="00E453E8">
      <w:pPr>
        <w:jc w:val="both"/>
        <w:rPr>
          <w:rStyle w:val="Hyperlink"/>
          <w:color w:val="auto"/>
          <w:u w:val="none"/>
        </w:rPr>
      </w:pPr>
      <w:r>
        <w:t xml:space="preserve">Entries will be collected in advance with a closing date of </w:t>
      </w:r>
      <w:r w:rsidR="00025A48">
        <w:t>[</w:t>
      </w:r>
      <w:r w:rsidR="00025A48" w:rsidRPr="00025A48">
        <w:rPr>
          <w:highlight w:val="yellow"/>
        </w:rPr>
        <w:t>date</w:t>
      </w:r>
      <w:r w:rsidR="00025A48">
        <w:t>]</w:t>
      </w:r>
      <w:r w:rsidR="00AE22E7">
        <w:t>.</w:t>
      </w:r>
      <w:r>
        <w:t xml:space="preserve"> Start lists will be published online </w:t>
      </w:r>
      <w:r w:rsidRPr="00256F4C">
        <w:t xml:space="preserve">on </w:t>
      </w:r>
      <w:r w:rsidR="00025A48">
        <w:t>[</w:t>
      </w:r>
      <w:r w:rsidR="00025A48" w:rsidRPr="00025A48">
        <w:rPr>
          <w:highlight w:val="yellow"/>
        </w:rPr>
        <w:t>date</w:t>
      </w:r>
      <w:r w:rsidR="00025A48">
        <w:t xml:space="preserve">] </w:t>
      </w:r>
      <w:r w:rsidRPr="00256F4C">
        <w:t>once</w:t>
      </w:r>
      <w:r>
        <w:t xml:space="preserve"> they have been collated.</w:t>
      </w:r>
      <w:r w:rsidR="00913CEB">
        <w:t xml:space="preserve"> </w:t>
      </w:r>
      <w:r w:rsidR="00025A48">
        <w:t xml:space="preserve">Event </w:t>
      </w:r>
      <w:r w:rsidRPr="00256F4C">
        <w:t xml:space="preserve">enquiries can be returned to the </w:t>
      </w:r>
      <w:r w:rsidR="00025A48">
        <w:t>event team</w:t>
      </w:r>
      <w:r>
        <w:t xml:space="preserve"> on </w:t>
      </w:r>
      <w:r w:rsidR="00025A48" w:rsidRPr="00025A48">
        <w:t>[</w:t>
      </w:r>
      <w:r w:rsidR="00025A48">
        <w:t>you e-mail</w:t>
      </w:r>
      <w:r w:rsidR="00B95FF6">
        <w:t>/phone/other].</w:t>
      </w:r>
    </w:p>
    <w:p w14:paraId="13AA3B8E" w14:textId="61956AE9" w:rsidR="00A47EB0" w:rsidRDefault="00A47EB0" w:rsidP="00A47EB0">
      <w:pPr>
        <w:pStyle w:val="Heading3"/>
      </w:pPr>
      <w:bookmarkStart w:id="59" w:name="_Toc66955560"/>
      <w:r>
        <w:t>On the Day Course Communications</w:t>
      </w:r>
      <w:bookmarkEnd w:id="59"/>
    </w:p>
    <w:p w14:paraId="2EAE423E" w14:textId="36CB2D3E" w:rsidR="00B8345B" w:rsidRDefault="00B95FF6" w:rsidP="00E453E8">
      <w:pPr>
        <w:spacing w:line="240" w:lineRule="auto"/>
        <w:jc w:val="both"/>
      </w:pPr>
      <w:r w:rsidRPr="00B95FF6">
        <w:t>Event</w:t>
      </w:r>
      <w:r w:rsidR="00B8345B" w:rsidRPr="00B95FF6">
        <w:t xml:space="preserve"> </w:t>
      </w:r>
      <w:r w:rsidR="00B8345B">
        <w:t>staff and lead volunteers will use radios to communicate quickly and efficiently around the course</w:t>
      </w:r>
      <w:r w:rsidR="00D239BB">
        <w:t>.</w:t>
      </w:r>
      <w:r w:rsidR="00B8345B">
        <w:t xml:space="preserve">  Designated marshals will hold radios around the course in order to report back any issues they may identify.  </w:t>
      </w:r>
    </w:p>
    <w:p w14:paraId="7113B607" w14:textId="273B09A9" w:rsidR="00B8345B" w:rsidRDefault="00AA428C" w:rsidP="00532236">
      <w:pPr>
        <w:pStyle w:val="Heading3"/>
      </w:pPr>
      <w:bookmarkStart w:id="60" w:name="_Toc66955561"/>
      <w:r w:rsidRPr="00532236">
        <w:t>L</w:t>
      </w:r>
      <w:r w:rsidR="00B8345B" w:rsidRPr="00532236">
        <w:t>ist of radio holders</w:t>
      </w:r>
      <w:bookmarkEnd w:id="60"/>
      <w:r w:rsidR="00532236">
        <w:t xml:space="preserve"> </w:t>
      </w:r>
    </w:p>
    <w:tbl>
      <w:tblPr>
        <w:tblStyle w:val="TableGrid"/>
        <w:tblW w:w="0" w:type="auto"/>
        <w:tblLook w:val="04A0" w:firstRow="1" w:lastRow="0" w:firstColumn="1" w:lastColumn="0" w:noHBand="0" w:noVBand="1"/>
      </w:tblPr>
      <w:tblGrid>
        <w:gridCol w:w="723"/>
        <w:gridCol w:w="1972"/>
        <w:gridCol w:w="2635"/>
        <w:gridCol w:w="837"/>
        <w:gridCol w:w="1971"/>
        <w:gridCol w:w="2652"/>
      </w:tblGrid>
      <w:tr w:rsidR="00B95FF6" w14:paraId="7D2F97F1" w14:textId="77777777" w:rsidTr="00B95FF6">
        <w:tc>
          <w:tcPr>
            <w:tcW w:w="438" w:type="dxa"/>
          </w:tcPr>
          <w:p w14:paraId="4B7C1921" w14:textId="605B4FC4" w:rsidR="00B95FF6" w:rsidRDefault="00176734" w:rsidP="00B95FF6">
            <w:pPr>
              <w:jc w:val="both"/>
            </w:pPr>
            <w:r>
              <w:t>Radio</w:t>
            </w:r>
          </w:p>
        </w:tc>
        <w:tc>
          <w:tcPr>
            <w:tcW w:w="1984" w:type="dxa"/>
          </w:tcPr>
          <w:p w14:paraId="72DCE89E" w14:textId="0ADBF584" w:rsidR="00B95FF6" w:rsidRDefault="00176734" w:rsidP="00B95FF6">
            <w:pPr>
              <w:jc w:val="both"/>
            </w:pPr>
            <w:r>
              <w:t>Role</w:t>
            </w:r>
          </w:p>
        </w:tc>
        <w:tc>
          <w:tcPr>
            <w:tcW w:w="2676" w:type="dxa"/>
          </w:tcPr>
          <w:p w14:paraId="1FD4E93D" w14:textId="0F611B9A" w:rsidR="00B95FF6" w:rsidRDefault="00B95FF6" w:rsidP="00B95FF6">
            <w:pPr>
              <w:jc w:val="both"/>
            </w:pPr>
            <w:r>
              <w:t>Name</w:t>
            </w:r>
          </w:p>
        </w:tc>
        <w:tc>
          <w:tcPr>
            <w:tcW w:w="839" w:type="dxa"/>
          </w:tcPr>
          <w:p w14:paraId="46049C1B" w14:textId="64DE8BB5" w:rsidR="00B95FF6" w:rsidRDefault="00176734" w:rsidP="00B95FF6">
            <w:pPr>
              <w:jc w:val="both"/>
            </w:pPr>
            <w:r>
              <w:t>Radio</w:t>
            </w:r>
          </w:p>
        </w:tc>
        <w:tc>
          <w:tcPr>
            <w:tcW w:w="1985" w:type="dxa"/>
          </w:tcPr>
          <w:p w14:paraId="39E59492" w14:textId="62A4045B" w:rsidR="00B95FF6" w:rsidRDefault="00176734" w:rsidP="00B95FF6">
            <w:pPr>
              <w:jc w:val="both"/>
            </w:pPr>
            <w:r>
              <w:t>Role</w:t>
            </w:r>
          </w:p>
        </w:tc>
        <w:tc>
          <w:tcPr>
            <w:tcW w:w="2693" w:type="dxa"/>
          </w:tcPr>
          <w:p w14:paraId="378179EF" w14:textId="2293FA61" w:rsidR="00B95FF6" w:rsidRDefault="00176734" w:rsidP="00B95FF6">
            <w:pPr>
              <w:jc w:val="both"/>
            </w:pPr>
            <w:r>
              <w:t>Name</w:t>
            </w:r>
          </w:p>
        </w:tc>
      </w:tr>
      <w:tr w:rsidR="00B95FF6" w14:paraId="5C15C34C" w14:textId="55B4141E" w:rsidTr="00B95FF6">
        <w:tc>
          <w:tcPr>
            <w:tcW w:w="438" w:type="dxa"/>
          </w:tcPr>
          <w:p w14:paraId="59CFFD1F" w14:textId="71539507" w:rsidR="00B95FF6" w:rsidRDefault="00B95FF6" w:rsidP="00B95FF6">
            <w:pPr>
              <w:jc w:val="both"/>
            </w:pPr>
            <w:r>
              <w:t>1</w:t>
            </w:r>
          </w:p>
        </w:tc>
        <w:tc>
          <w:tcPr>
            <w:tcW w:w="1984" w:type="dxa"/>
          </w:tcPr>
          <w:p w14:paraId="57F5F6ED" w14:textId="23BE625B" w:rsidR="00B95FF6" w:rsidRDefault="00B95FF6" w:rsidP="00B95FF6">
            <w:pPr>
              <w:jc w:val="both"/>
            </w:pPr>
            <w:r>
              <w:t>Event Manager</w:t>
            </w:r>
          </w:p>
        </w:tc>
        <w:tc>
          <w:tcPr>
            <w:tcW w:w="2676" w:type="dxa"/>
          </w:tcPr>
          <w:p w14:paraId="120EC7DA" w14:textId="7EDE8353" w:rsidR="00B95FF6" w:rsidRDefault="00B95FF6" w:rsidP="00B95FF6">
            <w:pPr>
              <w:jc w:val="both"/>
            </w:pPr>
          </w:p>
        </w:tc>
        <w:tc>
          <w:tcPr>
            <w:tcW w:w="839" w:type="dxa"/>
          </w:tcPr>
          <w:p w14:paraId="7933E316" w14:textId="6CD4FF6F" w:rsidR="00B95FF6" w:rsidRDefault="00B95FF6" w:rsidP="00B95FF6">
            <w:pPr>
              <w:jc w:val="both"/>
            </w:pPr>
            <w:r>
              <w:t>6</w:t>
            </w:r>
          </w:p>
        </w:tc>
        <w:tc>
          <w:tcPr>
            <w:tcW w:w="1985" w:type="dxa"/>
          </w:tcPr>
          <w:p w14:paraId="6D89BF23" w14:textId="42584693" w:rsidR="00B95FF6" w:rsidRDefault="00B95FF6" w:rsidP="00B95FF6">
            <w:pPr>
              <w:jc w:val="both"/>
            </w:pPr>
            <w:r>
              <w:t>Declarations</w:t>
            </w:r>
          </w:p>
        </w:tc>
        <w:tc>
          <w:tcPr>
            <w:tcW w:w="2693" w:type="dxa"/>
          </w:tcPr>
          <w:p w14:paraId="7874A67A" w14:textId="35252859" w:rsidR="00B95FF6" w:rsidRDefault="00B95FF6" w:rsidP="00B95FF6">
            <w:pPr>
              <w:jc w:val="both"/>
            </w:pPr>
          </w:p>
        </w:tc>
      </w:tr>
      <w:tr w:rsidR="00B95FF6" w14:paraId="40777840" w14:textId="036FADA8" w:rsidTr="00B95FF6">
        <w:tc>
          <w:tcPr>
            <w:tcW w:w="438" w:type="dxa"/>
          </w:tcPr>
          <w:p w14:paraId="4D5BEF93" w14:textId="566DF674" w:rsidR="00B95FF6" w:rsidRDefault="00B95FF6" w:rsidP="00B95FF6">
            <w:pPr>
              <w:jc w:val="both"/>
            </w:pPr>
            <w:r>
              <w:t>2</w:t>
            </w:r>
          </w:p>
        </w:tc>
        <w:tc>
          <w:tcPr>
            <w:tcW w:w="1984" w:type="dxa"/>
          </w:tcPr>
          <w:p w14:paraId="40043038" w14:textId="37C984D2" w:rsidR="00B95FF6" w:rsidRDefault="00B95FF6" w:rsidP="00B95FF6">
            <w:pPr>
              <w:jc w:val="both"/>
            </w:pPr>
            <w:r>
              <w:t>Referee</w:t>
            </w:r>
          </w:p>
        </w:tc>
        <w:tc>
          <w:tcPr>
            <w:tcW w:w="2676" w:type="dxa"/>
          </w:tcPr>
          <w:p w14:paraId="7BBA9873" w14:textId="4258C07A" w:rsidR="00B95FF6" w:rsidRDefault="00B95FF6" w:rsidP="00B95FF6">
            <w:pPr>
              <w:jc w:val="both"/>
            </w:pPr>
          </w:p>
        </w:tc>
        <w:tc>
          <w:tcPr>
            <w:tcW w:w="839" w:type="dxa"/>
          </w:tcPr>
          <w:p w14:paraId="7819922D" w14:textId="4F985BFB" w:rsidR="00B95FF6" w:rsidRDefault="00B95FF6" w:rsidP="00B95FF6">
            <w:pPr>
              <w:jc w:val="both"/>
            </w:pPr>
            <w:r>
              <w:t>7</w:t>
            </w:r>
          </w:p>
        </w:tc>
        <w:tc>
          <w:tcPr>
            <w:tcW w:w="1985" w:type="dxa"/>
          </w:tcPr>
          <w:p w14:paraId="091205D5" w14:textId="230D7936" w:rsidR="00B95FF6" w:rsidRDefault="00B95FF6" w:rsidP="00B95FF6">
            <w:pPr>
              <w:jc w:val="both"/>
            </w:pPr>
            <w:r>
              <w:t>Announcer</w:t>
            </w:r>
          </w:p>
        </w:tc>
        <w:tc>
          <w:tcPr>
            <w:tcW w:w="2693" w:type="dxa"/>
          </w:tcPr>
          <w:p w14:paraId="6E65ADF7" w14:textId="20C03731" w:rsidR="00B95FF6" w:rsidRDefault="00B95FF6" w:rsidP="00B95FF6">
            <w:pPr>
              <w:jc w:val="both"/>
            </w:pPr>
          </w:p>
        </w:tc>
      </w:tr>
      <w:tr w:rsidR="00B95FF6" w14:paraId="02FD7310" w14:textId="79552BE9" w:rsidTr="00B95FF6">
        <w:tc>
          <w:tcPr>
            <w:tcW w:w="438" w:type="dxa"/>
          </w:tcPr>
          <w:p w14:paraId="105C7C16" w14:textId="0AE355D2" w:rsidR="00B95FF6" w:rsidRDefault="00B95FF6" w:rsidP="00B95FF6">
            <w:pPr>
              <w:jc w:val="both"/>
            </w:pPr>
            <w:r>
              <w:t>3</w:t>
            </w:r>
          </w:p>
        </w:tc>
        <w:tc>
          <w:tcPr>
            <w:tcW w:w="1984" w:type="dxa"/>
          </w:tcPr>
          <w:p w14:paraId="424D0E7C" w14:textId="5B02AABA" w:rsidR="00B95FF6" w:rsidRDefault="00B95FF6" w:rsidP="00B95FF6">
            <w:pPr>
              <w:jc w:val="both"/>
            </w:pPr>
            <w:r>
              <w:t>Chief Judge</w:t>
            </w:r>
          </w:p>
        </w:tc>
        <w:tc>
          <w:tcPr>
            <w:tcW w:w="2676" w:type="dxa"/>
          </w:tcPr>
          <w:p w14:paraId="21317FB8" w14:textId="373439A9" w:rsidR="00B95FF6" w:rsidRDefault="00B95FF6" w:rsidP="00B95FF6">
            <w:pPr>
              <w:jc w:val="both"/>
            </w:pPr>
          </w:p>
        </w:tc>
        <w:tc>
          <w:tcPr>
            <w:tcW w:w="839" w:type="dxa"/>
          </w:tcPr>
          <w:p w14:paraId="79B4F0E8" w14:textId="56EFDBF7" w:rsidR="00B95FF6" w:rsidRDefault="00B95FF6" w:rsidP="00B95FF6">
            <w:pPr>
              <w:jc w:val="both"/>
            </w:pPr>
            <w:r>
              <w:t>8</w:t>
            </w:r>
          </w:p>
        </w:tc>
        <w:tc>
          <w:tcPr>
            <w:tcW w:w="1985" w:type="dxa"/>
          </w:tcPr>
          <w:p w14:paraId="352CF373" w14:textId="4AD67A48" w:rsidR="00B95FF6" w:rsidRDefault="00B95FF6" w:rsidP="00B95FF6">
            <w:pPr>
              <w:jc w:val="both"/>
            </w:pPr>
            <w:r>
              <w:t>Clerk of Course</w:t>
            </w:r>
          </w:p>
        </w:tc>
        <w:tc>
          <w:tcPr>
            <w:tcW w:w="2693" w:type="dxa"/>
          </w:tcPr>
          <w:p w14:paraId="53828101" w14:textId="0529F1C6" w:rsidR="00B95FF6" w:rsidRDefault="00B95FF6" w:rsidP="00B95FF6">
            <w:pPr>
              <w:jc w:val="both"/>
            </w:pPr>
          </w:p>
        </w:tc>
      </w:tr>
      <w:tr w:rsidR="00B95FF6" w14:paraId="32BF2B91" w14:textId="265FE6CE" w:rsidTr="00B95FF6">
        <w:tc>
          <w:tcPr>
            <w:tcW w:w="438" w:type="dxa"/>
          </w:tcPr>
          <w:p w14:paraId="765EB054" w14:textId="5460DDB0" w:rsidR="00B95FF6" w:rsidRDefault="00B95FF6" w:rsidP="00B95FF6">
            <w:pPr>
              <w:jc w:val="both"/>
            </w:pPr>
            <w:r>
              <w:t>4</w:t>
            </w:r>
          </w:p>
        </w:tc>
        <w:tc>
          <w:tcPr>
            <w:tcW w:w="1984" w:type="dxa"/>
          </w:tcPr>
          <w:p w14:paraId="5033EFA6" w14:textId="47111BA7" w:rsidR="00B95FF6" w:rsidRDefault="00B95FF6" w:rsidP="00B95FF6">
            <w:pPr>
              <w:jc w:val="both"/>
            </w:pPr>
            <w:r>
              <w:t>Finish Area Control</w:t>
            </w:r>
          </w:p>
        </w:tc>
        <w:tc>
          <w:tcPr>
            <w:tcW w:w="2676" w:type="dxa"/>
          </w:tcPr>
          <w:p w14:paraId="737D8E0B" w14:textId="6994E980" w:rsidR="00B95FF6" w:rsidRDefault="00B95FF6" w:rsidP="00B95FF6">
            <w:pPr>
              <w:jc w:val="both"/>
            </w:pPr>
          </w:p>
        </w:tc>
        <w:tc>
          <w:tcPr>
            <w:tcW w:w="839" w:type="dxa"/>
          </w:tcPr>
          <w:p w14:paraId="58E1ACD3" w14:textId="211DF70C" w:rsidR="00B95FF6" w:rsidRDefault="00B95FF6" w:rsidP="00B95FF6">
            <w:pPr>
              <w:jc w:val="both"/>
            </w:pPr>
            <w:r>
              <w:t>9-17</w:t>
            </w:r>
          </w:p>
        </w:tc>
        <w:tc>
          <w:tcPr>
            <w:tcW w:w="1985" w:type="dxa"/>
          </w:tcPr>
          <w:p w14:paraId="0D2E3C4B" w14:textId="159B4780" w:rsidR="00B95FF6" w:rsidRDefault="00B95FF6" w:rsidP="00B95FF6">
            <w:pPr>
              <w:jc w:val="both"/>
            </w:pPr>
            <w:r>
              <w:t>Marshalls</w:t>
            </w:r>
          </w:p>
        </w:tc>
        <w:tc>
          <w:tcPr>
            <w:tcW w:w="2693" w:type="dxa"/>
          </w:tcPr>
          <w:p w14:paraId="48263285" w14:textId="687C8CB0" w:rsidR="00B95FF6" w:rsidRDefault="00B95FF6" w:rsidP="00B95FF6">
            <w:pPr>
              <w:jc w:val="both"/>
            </w:pPr>
          </w:p>
        </w:tc>
      </w:tr>
      <w:tr w:rsidR="00B95FF6" w14:paraId="4F131D79" w14:textId="0B8A7E70" w:rsidTr="00B95FF6">
        <w:tc>
          <w:tcPr>
            <w:tcW w:w="438" w:type="dxa"/>
          </w:tcPr>
          <w:p w14:paraId="66C3E0D0" w14:textId="70D1E111" w:rsidR="00B95FF6" w:rsidRDefault="00B95FF6" w:rsidP="00B95FF6">
            <w:pPr>
              <w:jc w:val="both"/>
            </w:pPr>
            <w:r>
              <w:t>5</w:t>
            </w:r>
          </w:p>
        </w:tc>
        <w:tc>
          <w:tcPr>
            <w:tcW w:w="1984" w:type="dxa"/>
          </w:tcPr>
          <w:p w14:paraId="6AF71EFB" w14:textId="299F7E7A" w:rsidR="00B95FF6" w:rsidRDefault="00B95FF6" w:rsidP="00B95FF6">
            <w:pPr>
              <w:jc w:val="both"/>
            </w:pPr>
            <w:r>
              <w:t>Presentations</w:t>
            </w:r>
          </w:p>
        </w:tc>
        <w:tc>
          <w:tcPr>
            <w:tcW w:w="2676" w:type="dxa"/>
          </w:tcPr>
          <w:p w14:paraId="256C8410" w14:textId="10CEBCED" w:rsidR="00B95FF6" w:rsidRDefault="00B95FF6" w:rsidP="00B95FF6">
            <w:pPr>
              <w:jc w:val="both"/>
            </w:pPr>
          </w:p>
        </w:tc>
        <w:tc>
          <w:tcPr>
            <w:tcW w:w="839" w:type="dxa"/>
          </w:tcPr>
          <w:p w14:paraId="270980B3" w14:textId="0112BF90" w:rsidR="00B95FF6" w:rsidRDefault="00B95FF6" w:rsidP="00B95FF6">
            <w:pPr>
              <w:jc w:val="both"/>
            </w:pPr>
            <w:r>
              <w:t>18-20</w:t>
            </w:r>
          </w:p>
        </w:tc>
        <w:tc>
          <w:tcPr>
            <w:tcW w:w="1985" w:type="dxa"/>
          </w:tcPr>
          <w:p w14:paraId="010792D5" w14:textId="474BA46B" w:rsidR="00B95FF6" w:rsidRDefault="00B95FF6" w:rsidP="00B95FF6">
            <w:pPr>
              <w:jc w:val="both"/>
            </w:pPr>
            <w:r>
              <w:t>First Aid</w:t>
            </w:r>
          </w:p>
        </w:tc>
        <w:tc>
          <w:tcPr>
            <w:tcW w:w="2693" w:type="dxa"/>
          </w:tcPr>
          <w:p w14:paraId="5B214EC0" w14:textId="7F5528B5" w:rsidR="00B95FF6" w:rsidRDefault="00B95FF6" w:rsidP="00B95FF6">
            <w:pPr>
              <w:jc w:val="both"/>
            </w:pPr>
          </w:p>
        </w:tc>
      </w:tr>
    </w:tbl>
    <w:p w14:paraId="20C35526" w14:textId="3B1D2D5F" w:rsidR="00B8345B" w:rsidRDefault="00176734">
      <w:r w:rsidRPr="00176734">
        <w:rPr>
          <w:color w:val="0070C0"/>
        </w:rPr>
        <w:t>Add /delete</w:t>
      </w:r>
      <w:r>
        <w:rPr>
          <w:color w:val="0070C0"/>
        </w:rPr>
        <w:t xml:space="preserve"> roles</w:t>
      </w:r>
      <w:r w:rsidRPr="00176734">
        <w:rPr>
          <w:color w:val="0070C0"/>
        </w:rPr>
        <w:t xml:space="preserve"> as required</w:t>
      </w:r>
      <w:r w:rsidR="00B8345B">
        <w:br w:type="page"/>
      </w:r>
    </w:p>
    <w:p w14:paraId="60720956" w14:textId="239ACB2E" w:rsidR="00130B20" w:rsidRDefault="00B8345B" w:rsidP="0053333F">
      <w:pPr>
        <w:pStyle w:val="Heading1"/>
        <w:numPr>
          <w:ilvl w:val="0"/>
          <w:numId w:val="5"/>
        </w:numPr>
      </w:pPr>
      <w:bookmarkStart w:id="61" w:name="_Toc66955562"/>
      <w:r>
        <w:lastRenderedPageBreak/>
        <w:t>Contingency Arrangements</w:t>
      </w:r>
      <w:bookmarkEnd w:id="61"/>
    </w:p>
    <w:p w14:paraId="4547B3CD" w14:textId="4B0F466E" w:rsidR="00B8345B" w:rsidRDefault="00B8345B" w:rsidP="00B8345B">
      <w:pPr>
        <w:autoSpaceDE w:val="0"/>
        <w:spacing w:after="0" w:line="240" w:lineRule="auto"/>
      </w:pPr>
      <w:r>
        <w:t>Contingency arrangements have been devised in the event of any unscheduled occurrences which may impinge on the safe running of the event.</w:t>
      </w:r>
    </w:p>
    <w:p w14:paraId="240DC7C6" w14:textId="3FB5BA4A" w:rsidR="008F2916" w:rsidRDefault="008F2916" w:rsidP="00B8345B">
      <w:pPr>
        <w:autoSpaceDE w:val="0"/>
        <w:spacing w:after="0" w:line="240" w:lineRule="auto"/>
      </w:pPr>
    </w:p>
    <w:p w14:paraId="782DD159" w14:textId="77777777" w:rsidR="008F2916" w:rsidRPr="00BE672E" w:rsidRDefault="008F2916" w:rsidP="008F2916">
      <w:pPr>
        <w:pStyle w:val="Heading3"/>
      </w:pPr>
      <w:bookmarkStart w:id="62" w:name="_Toc66955563"/>
      <w:r w:rsidRPr="00BE672E">
        <w:t>On the Day Event Cancellation and Unforeseen Circumstances</w:t>
      </w:r>
      <w:bookmarkEnd w:id="62"/>
    </w:p>
    <w:p w14:paraId="79669FD4" w14:textId="77BD9A86" w:rsidR="008F2916" w:rsidRPr="00BE672E" w:rsidRDefault="001E02CE" w:rsidP="00C201DE">
      <w:pPr>
        <w:jc w:val="both"/>
      </w:pPr>
      <w:r>
        <w:t>[</w:t>
      </w:r>
      <w:r w:rsidRPr="001E02CE">
        <w:rPr>
          <w:highlight w:val="yellow"/>
        </w:rPr>
        <w:t>Role title</w:t>
      </w:r>
      <w:r>
        <w:t>]</w:t>
      </w:r>
      <w:r w:rsidR="008F2916" w:rsidRPr="00256F4C">
        <w:t xml:space="preserve"> will be responsible for cancelling the event, should they deem it</w:t>
      </w:r>
      <w:r w:rsidR="008F2916" w:rsidRPr="00BE672E">
        <w:t xml:space="preserve"> necessary</w:t>
      </w:r>
      <w:r w:rsidR="008F2916">
        <w:t xml:space="preserve"> after it has begun</w:t>
      </w:r>
      <w:r w:rsidR="008F2916" w:rsidRPr="00BE672E">
        <w:t xml:space="preserve">. Their decision will be relayed, in most cases, to </w:t>
      </w:r>
      <w:r w:rsidR="008F2916">
        <w:t xml:space="preserve">officials and marshals </w:t>
      </w:r>
      <w:r w:rsidR="008F2916" w:rsidRPr="00BE672E">
        <w:t xml:space="preserve">at designated areas of the route who will </w:t>
      </w:r>
      <w:r w:rsidR="008F2916">
        <w:t>revert to</w:t>
      </w:r>
      <w:r w:rsidR="008F2916" w:rsidRPr="00BE672E">
        <w:t xml:space="preserve"> this contingency plan and</w:t>
      </w:r>
      <w:r w:rsidR="008F2916">
        <w:t xml:space="preserve"> appropriate control measures outlines in</w:t>
      </w:r>
      <w:r w:rsidR="008F2916" w:rsidRPr="00BE672E">
        <w:t xml:space="preserve"> the risk assessment.</w:t>
      </w:r>
    </w:p>
    <w:p w14:paraId="543C4D4C" w14:textId="373CF852" w:rsidR="008F2916" w:rsidRPr="008F2916" w:rsidRDefault="008F2916" w:rsidP="008F2916">
      <w:pPr>
        <w:pStyle w:val="Heading3"/>
      </w:pPr>
      <w:bookmarkStart w:id="63" w:name="_Toc66955564"/>
      <w:r w:rsidRPr="008F2916">
        <w:t>Forced push-back of the Event</w:t>
      </w:r>
      <w:bookmarkEnd w:id="63"/>
    </w:p>
    <w:p w14:paraId="44BF2C0E" w14:textId="47B70464" w:rsidR="00EF20C9" w:rsidRPr="00EF20C9" w:rsidRDefault="00EF20C9" w:rsidP="00EF20C9">
      <w:pPr>
        <w:jc w:val="both"/>
        <w:rPr>
          <w:color w:val="0070C0"/>
        </w:rPr>
      </w:pPr>
      <w:bookmarkStart w:id="64" w:name="_Toc189835562"/>
      <w:r>
        <w:rPr>
          <w:color w:val="0070C0"/>
        </w:rPr>
        <w:t>If the events start time has to be delayed for reasons outwith your control, how long can you delay for without compromising the event (eg. how long will your contractors be onsite? Can they stay later if the start time, and therefore finish time, are pushed back?) How will you communicate the late start to both your team and the participants?</w:t>
      </w:r>
    </w:p>
    <w:p w14:paraId="061B86CF" w14:textId="240A933C" w:rsidR="008F2916" w:rsidRPr="0077351B" w:rsidRDefault="008F2916" w:rsidP="0077351B">
      <w:pPr>
        <w:pStyle w:val="Heading3"/>
      </w:pPr>
      <w:bookmarkStart w:id="65" w:name="_Toc66955565"/>
      <w:r w:rsidRPr="00DF711D">
        <w:t>Extreme weather</w:t>
      </w:r>
      <w:bookmarkEnd w:id="64"/>
      <w:bookmarkEnd w:id="65"/>
    </w:p>
    <w:p w14:paraId="668166B2" w14:textId="06934D75" w:rsidR="008F2916" w:rsidRPr="00A34839" w:rsidRDefault="007D3BA0" w:rsidP="00EF20C9">
      <w:pPr>
        <w:pStyle w:val="ListParagraph"/>
        <w:numPr>
          <w:ilvl w:val="0"/>
          <w:numId w:val="9"/>
        </w:numPr>
        <w:jc w:val="both"/>
        <w:rPr>
          <w:color w:val="0070C0"/>
        </w:rPr>
      </w:pPr>
      <w:r w:rsidRPr="00A34839">
        <w:rPr>
          <w:color w:val="0070C0"/>
        </w:rPr>
        <w:t xml:space="preserve">What type(s) of extreme weather, such as </w:t>
      </w:r>
      <w:r w:rsidR="00C8773B" w:rsidRPr="00A34839">
        <w:rPr>
          <w:color w:val="0070C0"/>
        </w:rPr>
        <w:t>snow/ice/frost</w:t>
      </w:r>
      <w:r w:rsidRPr="00A34839">
        <w:rPr>
          <w:color w:val="0070C0"/>
        </w:rPr>
        <w:t>, flooding, strong winds, heavy rain, intense sunlight, high temperatures</w:t>
      </w:r>
      <w:r w:rsidR="0021072C" w:rsidRPr="00A34839">
        <w:rPr>
          <w:color w:val="0070C0"/>
        </w:rPr>
        <w:t>, could affect your event</w:t>
      </w:r>
      <w:r w:rsidR="00C8773B" w:rsidRPr="00A34839">
        <w:rPr>
          <w:color w:val="0070C0"/>
        </w:rPr>
        <w:t>?</w:t>
      </w:r>
      <w:r w:rsidR="0021072C" w:rsidRPr="00A34839">
        <w:rPr>
          <w:color w:val="0070C0"/>
        </w:rPr>
        <w:t xml:space="preserve"> Identify any likely to occur.</w:t>
      </w:r>
    </w:p>
    <w:p w14:paraId="73895353" w14:textId="7C15B920" w:rsidR="00913CEB" w:rsidRDefault="0021072C" w:rsidP="00EF20C9">
      <w:pPr>
        <w:pStyle w:val="ListParagraph"/>
        <w:numPr>
          <w:ilvl w:val="0"/>
          <w:numId w:val="9"/>
        </w:numPr>
        <w:jc w:val="both"/>
        <w:rPr>
          <w:color w:val="0070C0"/>
        </w:rPr>
      </w:pPr>
      <w:r>
        <w:rPr>
          <w:color w:val="0070C0"/>
        </w:rPr>
        <w:t>Once you have identified the types of extreme weather that may impact on your event,</w:t>
      </w:r>
      <w:r w:rsidR="00C8773B" w:rsidRPr="007D3BA0">
        <w:rPr>
          <w:color w:val="0070C0"/>
        </w:rPr>
        <w:t xml:space="preserve"> describe what you will do to ensure that your event can go ahead safely? </w:t>
      </w:r>
      <w:r w:rsidR="007D3BA0" w:rsidRPr="007D3BA0">
        <w:rPr>
          <w:color w:val="0070C0"/>
        </w:rPr>
        <w:t>At what point may the event be cancelled</w:t>
      </w:r>
      <w:r w:rsidR="007D3BA0">
        <w:rPr>
          <w:color w:val="0070C0"/>
        </w:rPr>
        <w:t xml:space="preserve"> due to the weather conditions and what is the cancellation process</w:t>
      </w:r>
      <w:r w:rsidR="007D3BA0" w:rsidRPr="007D3BA0">
        <w:rPr>
          <w:color w:val="0070C0"/>
        </w:rPr>
        <w:t>?</w:t>
      </w:r>
      <w:bookmarkStart w:id="66" w:name="_Toc189835563"/>
    </w:p>
    <w:p w14:paraId="686C0492" w14:textId="7DC82833" w:rsidR="00394C54" w:rsidRPr="007D3BA0" w:rsidRDefault="00394C54" w:rsidP="00EF20C9">
      <w:pPr>
        <w:pStyle w:val="ListParagraph"/>
        <w:numPr>
          <w:ilvl w:val="0"/>
          <w:numId w:val="9"/>
        </w:numPr>
        <w:jc w:val="both"/>
        <w:rPr>
          <w:color w:val="0070C0"/>
        </w:rPr>
      </w:pPr>
      <w:r>
        <w:rPr>
          <w:color w:val="0070C0"/>
        </w:rPr>
        <w:t xml:space="preserve">Some events may require a specific wind </w:t>
      </w:r>
      <w:r w:rsidR="00AC3EA8">
        <w:rPr>
          <w:color w:val="0070C0"/>
        </w:rPr>
        <w:t>management plan. This could be a separate document, or it could be integrated into this document as a separate section.</w:t>
      </w:r>
    </w:p>
    <w:p w14:paraId="5DECEBEC" w14:textId="1738109C" w:rsidR="008F2916" w:rsidRDefault="008F2916" w:rsidP="00913CEB">
      <w:pPr>
        <w:pStyle w:val="Heading3"/>
      </w:pPr>
      <w:bookmarkStart w:id="67" w:name="_Toc66955566"/>
      <w:r w:rsidRPr="00AC1BD1">
        <w:t>Unexpected Events</w:t>
      </w:r>
      <w:bookmarkEnd w:id="66"/>
      <w:bookmarkEnd w:id="67"/>
    </w:p>
    <w:p w14:paraId="533597A4" w14:textId="56158E9E" w:rsidR="0028508B" w:rsidRPr="00830B5E" w:rsidRDefault="00A34839" w:rsidP="00EF20C9">
      <w:pPr>
        <w:jc w:val="both"/>
        <w:rPr>
          <w:color w:val="0070C0"/>
        </w:rPr>
      </w:pPr>
      <w:r>
        <w:rPr>
          <w:color w:val="0070C0"/>
        </w:rPr>
        <w:t xml:space="preserve">Unexpected events such as fire or </w:t>
      </w:r>
      <w:r w:rsidR="00830B5E">
        <w:rPr>
          <w:color w:val="0070C0"/>
        </w:rPr>
        <w:t>a serious injury/fatality occurring on the day</w:t>
      </w:r>
      <w:r>
        <w:rPr>
          <w:color w:val="0070C0"/>
        </w:rPr>
        <w:t xml:space="preserve"> can </w:t>
      </w:r>
      <w:r w:rsidR="00830B5E">
        <w:rPr>
          <w:color w:val="0070C0"/>
        </w:rPr>
        <w:t>have a significant impact on an event</w:t>
      </w:r>
      <w:r>
        <w:rPr>
          <w:color w:val="0070C0"/>
        </w:rPr>
        <w:t xml:space="preserve">. </w:t>
      </w:r>
      <w:r w:rsidR="00830B5E">
        <w:rPr>
          <w:color w:val="0070C0"/>
        </w:rPr>
        <w:t>Describe your process for dealing with any unexpected events occurring on the day of the event. This would be most relevant the larger-scale events, but should be considered by event organisers of events of all sizes to a degree.</w:t>
      </w:r>
    </w:p>
    <w:p w14:paraId="7844F390" w14:textId="06348E88" w:rsidR="008F2916" w:rsidRPr="00174D72" w:rsidRDefault="00830B5E" w:rsidP="00830B5E">
      <w:pPr>
        <w:pStyle w:val="Heading3"/>
      </w:pPr>
      <w:bookmarkStart w:id="68" w:name="_Toc66955567"/>
      <w:r>
        <w:t>Equipment Issues</w:t>
      </w:r>
      <w:bookmarkEnd w:id="68"/>
    </w:p>
    <w:p w14:paraId="03DC171F" w14:textId="482D7AD6" w:rsidR="00830B5E" w:rsidRPr="00830B5E" w:rsidRDefault="00830B5E" w:rsidP="00EF20C9">
      <w:pPr>
        <w:jc w:val="both"/>
        <w:rPr>
          <w:color w:val="0070C0"/>
        </w:rPr>
      </w:pPr>
      <w:r w:rsidRPr="00830B5E">
        <w:rPr>
          <w:color w:val="0070C0"/>
        </w:rPr>
        <w:t xml:space="preserve">If you will use any </w:t>
      </w:r>
      <w:r>
        <w:rPr>
          <w:color w:val="0070C0"/>
        </w:rPr>
        <w:t xml:space="preserve">temporary infrastructure during your event, eg. </w:t>
      </w:r>
      <w:r w:rsidR="00CE6A06">
        <w:rPr>
          <w:color w:val="0070C0"/>
        </w:rPr>
        <w:t>gazebos or a gantry, consider continency plans for any issues relating to them such as collapse of an inflatable gantry or damage to a gazebo in windy weather. What measures will you have in place to prevent issues, and what can you do on the day to limit any damage?</w:t>
      </w:r>
    </w:p>
    <w:p w14:paraId="56B5E875" w14:textId="2304A289" w:rsidR="008F2916" w:rsidRPr="00BE672E" w:rsidRDefault="008F2916" w:rsidP="0077351B">
      <w:pPr>
        <w:pStyle w:val="Heading3"/>
      </w:pPr>
      <w:bookmarkStart w:id="69" w:name="_Toc66955568"/>
      <w:r w:rsidRPr="00BE672E">
        <w:t>Public Safety</w:t>
      </w:r>
      <w:bookmarkEnd w:id="69"/>
    </w:p>
    <w:p w14:paraId="36E82938" w14:textId="2FAF832A" w:rsidR="00CE6A06" w:rsidRPr="00EF20C9" w:rsidRDefault="00CE6A06" w:rsidP="00CE6A06">
      <w:pPr>
        <w:rPr>
          <w:color w:val="0070C0"/>
        </w:rPr>
      </w:pPr>
      <w:r w:rsidRPr="00EF20C9">
        <w:rPr>
          <w:color w:val="0070C0"/>
        </w:rPr>
        <w:t xml:space="preserve">If your event takes place in a public space, how will you </w:t>
      </w:r>
      <w:r w:rsidR="006D0690">
        <w:rPr>
          <w:color w:val="0070C0"/>
        </w:rPr>
        <w:t>communicate that it is taking place?</w:t>
      </w:r>
      <w:r w:rsidR="00792934">
        <w:rPr>
          <w:color w:val="0070C0"/>
        </w:rPr>
        <w:t xml:space="preserve"> What measures will you implement to ensure that the event does not impact significantly on members of the public also using the area?</w:t>
      </w:r>
    </w:p>
    <w:p w14:paraId="510331C5" w14:textId="0B7D388E" w:rsidR="008F2916" w:rsidRDefault="008F2916" w:rsidP="004E294D">
      <w:pPr>
        <w:pStyle w:val="Heading3"/>
      </w:pPr>
      <w:bookmarkStart w:id="70" w:name="_Toc66955569"/>
      <w:r w:rsidRPr="00BE672E">
        <w:t>Cancellation</w:t>
      </w:r>
      <w:bookmarkEnd w:id="70"/>
    </w:p>
    <w:p w14:paraId="5DEF627F" w14:textId="1D887DAB" w:rsidR="00CE692E" w:rsidRPr="00CE692E" w:rsidRDefault="00CE692E" w:rsidP="00CE692E">
      <w:pPr>
        <w:rPr>
          <w:color w:val="0070C0"/>
        </w:rPr>
      </w:pPr>
      <w:r>
        <w:rPr>
          <w:color w:val="0070C0"/>
        </w:rPr>
        <w:t>If the event must be called off, how will you make the decision and how will you communicate it? Describe a different process for cancellation in advance of the day as well as on the day.</w:t>
      </w:r>
    </w:p>
    <w:p w14:paraId="32583D79" w14:textId="119B7F0B" w:rsidR="00913CEB" w:rsidRPr="00D8716C" w:rsidRDefault="00913CEB" w:rsidP="00D8716C">
      <w:pPr>
        <w:pStyle w:val="Heading3"/>
      </w:pPr>
      <w:bookmarkStart w:id="71" w:name="_Toc66955570"/>
      <w:r>
        <w:lastRenderedPageBreak/>
        <w:t>Personnel Contingencies</w:t>
      </w:r>
      <w:bookmarkEnd w:id="71"/>
    </w:p>
    <w:p w14:paraId="3D86F088" w14:textId="0EE8DABD" w:rsidR="00913CEB" w:rsidRDefault="00913CEB" w:rsidP="00913CEB">
      <w:r>
        <w:t>Should any key personnel be unable to attend on the day, their role will be covered by another member of the team:</w:t>
      </w:r>
    </w:p>
    <w:tbl>
      <w:tblPr>
        <w:tblStyle w:val="TableGrid"/>
        <w:tblW w:w="10343" w:type="dxa"/>
        <w:tblLook w:val="04A0" w:firstRow="1" w:lastRow="0" w:firstColumn="1" w:lastColumn="0" w:noHBand="0" w:noVBand="1"/>
      </w:tblPr>
      <w:tblGrid>
        <w:gridCol w:w="2691"/>
        <w:gridCol w:w="2692"/>
        <w:gridCol w:w="4960"/>
      </w:tblGrid>
      <w:tr w:rsidR="00394C54" w14:paraId="56A2FE5E" w14:textId="783C6CEB" w:rsidTr="00394C54">
        <w:tc>
          <w:tcPr>
            <w:tcW w:w="2691" w:type="dxa"/>
            <w:tcBorders>
              <w:top w:val="single" w:sz="4" w:space="0" w:color="auto"/>
              <w:left w:val="single" w:sz="4" w:space="0" w:color="auto"/>
              <w:right w:val="single" w:sz="4" w:space="0" w:color="auto"/>
            </w:tcBorders>
          </w:tcPr>
          <w:p w14:paraId="458B9849" w14:textId="23248F39" w:rsidR="00394C54" w:rsidRPr="00607F16" w:rsidRDefault="00394C54" w:rsidP="008220F7">
            <w:pPr>
              <w:rPr>
                <w:b/>
                <w:bCs/>
              </w:rPr>
            </w:pPr>
            <w:r>
              <w:rPr>
                <w:b/>
                <w:bCs/>
              </w:rPr>
              <w:t>Role</w:t>
            </w:r>
          </w:p>
        </w:tc>
        <w:tc>
          <w:tcPr>
            <w:tcW w:w="2692" w:type="dxa"/>
            <w:tcBorders>
              <w:top w:val="single" w:sz="4" w:space="0" w:color="auto"/>
              <w:left w:val="single" w:sz="4" w:space="0" w:color="auto"/>
              <w:right w:val="single" w:sz="4" w:space="0" w:color="auto"/>
            </w:tcBorders>
          </w:tcPr>
          <w:p w14:paraId="1D3007AB" w14:textId="521AD2E2" w:rsidR="00394C54" w:rsidRPr="00607F16" w:rsidRDefault="00394C54" w:rsidP="008220F7">
            <w:pPr>
              <w:rPr>
                <w:b/>
                <w:bCs/>
              </w:rPr>
            </w:pPr>
            <w:r>
              <w:rPr>
                <w:b/>
                <w:bCs/>
              </w:rPr>
              <w:t>Name</w:t>
            </w:r>
          </w:p>
        </w:tc>
        <w:tc>
          <w:tcPr>
            <w:tcW w:w="4960" w:type="dxa"/>
            <w:tcBorders>
              <w:top w:val="single" w:sz="4" w:space="0" w:color="auto"/>
              <w:left w:val="single" w:sz="4" w:space="0" w:color="auto"/>
              <w:right w:val="single" w:sz="4" w:space="0" w:color="auto"/>
            </w:tcBorders>
          </w:tcPr>
          <w:p w14:paraId="412B7825" w14:textId="6E06F077" w:rsidR="00394C54" w:rsidRPr="00607F16" w:rsidRDefault="00394C54" w:rsidP="008220F7">
            <w:pPr>
              <w:rPr>
                <w:b/>
                <w:bCs/>
              </w:rPr>
            </w:pPr>
            <w:r w:rsidRPr="00607F16">
              <w:rPr>
                <w:b/>
                <w:bCs/>
              </w:rPr>
              <w:t>Contingency</w:t>
            </w:r>
          </w:p>
        </w:tc>
      </w:tr>
      <w:tr w:rsidR="00394C54" w14:paraId="2F9F1023" w14:textId="3BACF830" w:rsidTr="00394C54">
        <w:tc>
          <w:tcPr>
            <w:tcW w:w="2691" w:type="dxa"/>
            <w:tcBorders>
              <w:top w:val="single" w:sz="4" w:space="0" w:color="auto"/>
              <w:left w:val="single" w:sz="4" w:space="0" w:color="auto"/>
              <w:right w:val="single" w:sz="4" w:space="0" w:color="auto"/>
            </w:tcBorders>
          </w:tcPr>
          <w:p w14:paraId="4D79FF78" w14:textId="0F272677" w:rsidR="00394C54" w:rsidRDefault="00394C54" w:rsidP="008220F7"/>
        </w:tc>
        <w:tc>
          <w:tcPr>
            <w:tcW w:w="2692" w:type="dxa"/>
            <w:tcBorders>
              <w:top w:val="single" w:sz="4" w:space="0" w:color="auto"/>
              <w:left w:val="single" w:sz="4" w:space="0" w:color="auto"/>
              <w:bottom w:val="single" w:sz="4" w:space="0" w:color="auto"/>
              <w:right w:val="single" w:sz="4" w:space="0" w:color="auto"/>
            </w:tcBorders>
          </w:tcPr>
          <w:p w14:paraId="5C4A7609" w14:textId="52255A5A" w:rsidR="00394C54" w:rsidRDefault="00394C54" w:rsidP="008220F7"/>
        </w:tc>
        <w:tc>
          <w:tcPr>
            <w:tcW w:w="4960" w:type="dxa"/>
            <w:tcBorders>
              <w:top w:val="single" w:sz="4" w:space="0" w:color="auto"/>
              <w:left w:val="single" w:sz="4" w:space="0" w:color="auto"/>
              <w:bottom w:val="single" w:sz="4" w:space="0" w:color="auto"/>
              <w:right w:val="single" w:sz="4" w:space="0" w:color="auto"/>
            </w:tcBorders>
            <w:shd w:val="clear" w:color="auto" w:fill="auto"/>
          </w:tcPr>
          <w:p w14:paraId="75BA0D9F" w14:textId="7C62B930" w:rsidR="00394C54" w:rsidRDefault="00394C54" w:rsidP="008220F7">
            <w:r>
              <w:t xml:space="preserve">Role covered by </w:t>
            </w:r>
          </w:p>
        </w:tc>
      </w:tr>
      <w:tr w:rsidR="00394C54" w14:paraId="7C689AC2" w14:textId="7DA971D6" w:rsidTr="00394C54">
        <w:tc>
          <w:tcPr>
            <w:tcW w:w="2691" w:type="dxa"/>
            <w:tcBorders>
              <w:left w:val="single" w:sz="4" w:space="0" w:color="auto"/>
              <w:bottom w:val="single" w:sz="4" w:space="0" w:color="auto"/>
              <w:right w:val="single" w:sz="4" w:space="0" w:color="auto"/>
            </w:tcBorders>
          </w:tcPr>
          <w:p w14:paraId="5FAB4747" w14:textId="6BFB4DB6" w:rsidR="00394C54" w:rsidRDefault="00394C54" w:rsidP="008220F7"/>
        </w:tc>
        <w:tc>
          <w:tcPr>
            <w:tcW w:w="2692" w:type="dxa"/>
            <w:tcBorders>
              <w:top w:val="single" w:sz="4" w:space="0" w:color="auto"/>
              <w:left w:val="single" w:sz="4" w:space="0" w:color="auto"/>
              <w:bottom w:val="single" w:sz="4" w:space="0" w:color="auto"/>
              <w:right w:val="single" w:sz="4" w:space="0" w:color="auto"/>
            </w:tcBorders>
          </w:tcPr>
          <w:p w14:paraId="48DA5E83" w14:textId="7E080B9A" w:rsidR="00394C54" w:rsidRDefault="00394C54" w:rsidP="008220F7"/>
        </w:tc>
        <w:tc>
          <w:tcPr>
            <w:tcW w:w="4960" w:type="dxa"/>
            <w:tcBorders>
              <w:top w:val="single" w:sz="4" w:space="0" w:color="auto"/>
              <w:left w:val="single" w:sz="4" w:space="0" w:color="auto"/>
              <w:bottom w:val="single" w:sz="4" w:space="0" w:color="auto"/>
              <w:right w:val="single" w:sz="4" w:space="0" w:color="auto"/>
            </w:tcBorders>
            <w:shd w:val="clear" w:color="auto" w:fill="auto"/>
          </w:tcPr>
          <w:p w14:paraId="6881204B" w14:textId="72674F7C" w:rsidR="00394C54" w:rsidRDefault="00394C54" w:rsidP="008220F7">
            <w:r>
              <w:t xml:space="preserve">Role covered by </w:t>
            </w:r>
          </w:p>
        </w:tc>
      </w:tr>
      <w:tr w:rsidR="00394C54" w14:paraId="279BDF35" w14:textId="07ECDEBB" w:rsidTr="00394C54">
        <w:tc>
          <w:tcPr>
            <w:tcW w:w="2691" w:type="dxa"/>
            <w:tcBorders>
              <w:top w:val="single" w:sz="4" w:space="0" w:color="auto"/>
              <w:left w:val="single" w:sz="4" w:space="0" w:color="auto"/>
              <w:right w:val="single" w:sz="4" w:space="0" w:color="auto"/>
            </w:tcBorders>
          </w:tcPr>
          <w:p w14:paraId="6813F6C0" w14:textId="22E13EF2" w:rsidR="00394C54" w:rsidRDefault="00394C54" w:rsidP="008220F7"/>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60EE0DFF" w14:textId="26C4F2F2" w:rsidR="00394C54" w:rsidRPr="00D8716C" w:rsidRDefault="00394C54" w:rsidP="008220F7">
            <w:pPr>
              <w:rPr>
                <w:highlight w:val="yellow"/>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25297391" w14:textId="5DB006A1" w:rsidR="00394C54" w:rsidRPr="00B07765" w:rsidRDefault="00394C54" w:rsidP="008220F7">
            <w:r w:rsidRPr="00B07765">
              <w:t xml:space="preserve">Role covered by </w:t>
            </w:r>
          </w:p>
        </w:tc>
      </w:tr>
      <w:tr w:rsidR="00394C54" w14:paraId="0307DA50" w14:textId="42434E07" w:rsidTr="00394C54">
        <w:tc>
          <w:tcPr>
            <w:tcW w:w="2691" w:type="dxa"/>
            <w:tcBorders>
              <w:left w:val="single" w:sz="4" w:space="0" w:color="auto"/>
              <w:bottom w:val="single" w:sz="4" w:space="0" w:color="auto"/>
              <w:right w:val="single" w:sz="4" w:space="0" w:color="auto"/>
            </w:tcBorders>
          </w:tcPr>
          <w:p w14:paraId="12AEC3F5" w14:textId="36389F42" w:rsidR="00394C54" w:rsidRDefault="00394C54" w:rsidP="008220F7"/>
        </w:tc>
        <w:tc>
          <w:tcPr>
            <w:tcW w:w="2692" w:type="dxa"/>
            <w:tcBorders>
              <w:top w:val="single" w:sz="4" w:space="0" w:color="auto"/>
              <w:left w:val="single" w:sz="4" w:space="0" w:color="auto"/>
              <w:bottom w:val="single" w:sz="4" w:space="0" w:color="auto"/>
              <w:right w:val="single" w:sz="4" w:space="0" w:color="auto"/>
            </w:tcBorders>
            <w:shd w:val="clear" w:color="auto" w:fill="auto"/>
          </w:tcPr>
          <w:p w14:paraId="55A055C9" w14:textId="05E849C6" w:rsidR="00394C54" w:rsidRPr="00D8716C" w:rsidRDefault="00394C54" w:rsidP="008220F7">
            <w:pPr>
              <w:rPr>
                <w:highlight w:val="yellow"/>
              </w:rPr>
            </w:pP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2B153FE8" w14:textId="3B62F078" w:rsidR="00394C54" w:rsidRPr="00B07765" w:rsidRDefault="00394C54" w:rsidP="008220F7">
            <w:r w:rsidRPr="00B07765">
              <w:t xml:space="preserve">Role covered by </w:t>
            </w:r>
          </w:p>
        </w:tc>
      </w:tr>
    </w:tbl>
    <w:p w14:paraId="3C9D3D60" w14:textId="34366496" w:rsidR="00D8716C" w:rsidRDefault="00D8716C">
      <w:pPr>
        <w:rPr>
          <w:rFonts w:eastAsiaTheme="majorEastAsia" w:cstheme="majorBidi"/>
          <w:color w:val="002060"/>
        </w:rPr>
      </w:pPr>
    </w:p>
    <w:p w14:paraId="25BD92E8" w14:textId="723CA12A" w:rsidR="00A40068" w:rsidRPr="00A40068" w:rsidRDefault="00A40068">
      <w:pPr>
        <w:rPr>
          <w:rFonts w:eastAsiaTheme="majorEastAsia" w:cstheme="majorBidi"/>
          <w:color w:val="0070C0"/>
        </w:rPr>
      </w:pPr>
      <w:r>
        <w:rPr>
          <w:rFonts w:eastAsiaTheme="majorEastAsia" w:cstheme="majorBidi"/>
          <w:color w:val="0070C0"/>
        </w:rPr>
        <w:t>These categories cover some of the main contingencies you should consider, but there may be</w:t>
      </w:r>
      <w:r w:rsidR="00BD13C6">
        <w:rPr>
          <w:rFonts w:eastAsiaTheme="majorEastAsia" w:cstheme="majorBidi"/>
          <w:color w:val="0070C0"/>
        </w:rPr>
        <w:t xml:space="preserve"> many</w:t>
      </w:r>
      <w:r>
        <w:rPr>
          <w:rFonts w:eastAsiaTheme="majorEastAsia" w:cstheme="majorBidi"/>
          <w:color w:val="0070C0"/>
        </w:rPr>
        <w:t xml:space="preserve"> others </w:t>
      </w:r>
      <w:r w:rsidR="004A67B5">
        <w:rPr>
          <w:rFonts w:eastAsiaTheme="majorEastAsia" w:cstheme="majorBidi"/>
          <w:color w:val="0070C0"/>
        </w:rPr>
        <w:t>relevant to your event that you wish to include. Add any you feel a</w:t>
      </w:r>
      <w:r w:rsidR="00C64100">
        <w:rPr>
          <w:rFonts w:eastAsiaTheme="majorEastAsia" w:cstheme="majorBidi"/>
          <w:color w:val="0070C0"/>
        </w:rPr>
        <w:t>re appropriate.</w:t>
      </w:r>
    </w:p>
    <w:p w14:paraId="222F2580" w14:textId="28A0D1CC" w:rsidR="00B8345B" w:rsidRDefault="00B8345B" w:rsidP="0053333F">
      <w:pPr>
        <w:pStyle w:val="Heading1"/>
        <w:numPr>
          <w:ilvl w:val="0"/>
          <w:numId w:val="5"/>
        </w:numPr>
      </w:pPr>
      <w:bookmarkStart w:id="72" w:name="_Toc66955571"/>
      <w:r>
        <w:t>Risk Assessment</w:t>
      </w:r>
      <w:bookmarkEnd w:id="72"/>
    </w:p>
    <w:p w14:paraId="6E6B4B85" w14:textId="77777777" w:rsidR="00601A4F" w:rsidRDefault="00D8716C">
      <w:r>
        <w:t xml:space="preserve">A full risk assessment has been conducted by </w:t>
      </w:r>
      <w:r w:rsidR="00B54E93">
        <w:t>[</w:t>
      </w:r>
      <w:r w:rsidR="00B54E93" w:rsidRPr="00B54E93">
        <w:rPr>
          <w:highlight w:val="yellow"/>
        </w:rPr>
        <w:t>name</w:t>
      </w:r>
      <w:r w:rsidR="00B54E93">
        <w:t>]</w:t>
      </w:r>
      <w:r>
        <w:t xml:space="preserve">. The </w:t>
      </w:r>
      <w:r w:rsidR="00B54E93">
        <w:t>r</w:t>
      </w:r>
      <w:r>
        <w:t xml:space="preserve">isk </w:t>
      </w:r>
      <w:r w:rsidR="00B54E93">
        <w:t>a</w:t>
      </w:r>
      <w:r>
        <w:t>ssessment is set out in the table below.</w:t>
      </w:r>
    </w:p>
    <w:p w14:paraId="482B1B33" w14:textId="78205C1F" w:rsidR="00193727" w:rsidRDefault="00A7004A">
      <w:r>
        <w:rPr>
          <w:noProof/>
        </w:rPr>
        <mc:AlternateContent>
          <mc:Choice Requires="wps">
            <w:drawing>
              <wp:anchor distT="45720" distB="45720" distL="114300" distR="114300" simplePos="0" relativeHeight="251658242" behindDoc="0" locked="0" layoutInCell="1" allowOverlap="1" wp14:anchorId="0C7B1178" wp14:editId="7DFE0C8C">
                <wp:simplePos x="0" y="0"/>
                <wp:positionH relativeFrom="margin">
                  <wp:align>right</wp:align>
                </wp:positionH>
                <wp:positionV relativeFrom="paragraph">
                  <wp:posOffset>459740</wp:posOffset>
                </wp:positionV>
                <wp:extent cx="6832600" cy="9525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952500"/>
                        </a:xfrm>
                        <a:prstGeom prst="rect">
                          <a:avLst/>
                        </a:prstGeom>
                        <a:solidFill>
                          <a:srgbClr val="FFFFFF"/>
                        </a:solidFill>
                        <a:ln w="9525">
                          <a:solidFill>
                            <a:srgbClr val="0070C0"/>
                          </a:solidFill>
                          <a:miter lim="800000"/>
                          <a:headEnd/>
                          <a:tailEnd/>
                        </a:ln>
                      </wps:spPr>
                      <wps:txbx>
                        <w:txbxContent>
                          <w:p w14:paraId="29AA9BD7" w14:textId="76A51614" w:rsidR="00A7004A" w:rsidRDefault="00A71310" w:rsidP="00A7004A">
                            <w:pPr>
                              <w:jc w:val="both"/>
                              <w:rPr>
                                <w:noProof/>
                              </w:rPr>
                            </w:pPr>
                            <w:r>
                              <w:rPr>
                                <w:noProof/>
                              </w:rPr>
                              <w:t>Event organisers can find further advice on completing a risk assessment, including guidance and examples</w:t>
                            </w:r>
                            <w:r w:rsidR="00794249">
                              <w:rPr>
                                <w:noProof/>
                              </w:rPr>
                              <w:t>,</w:t>
                            </w:r>
                            <w:r>
                              <w:rPr>
                                <w:noProof/>
                              </w:rPr>
                              <w:t xml:space="preserve"> on the Events section of the </w:t>
                            </w:r>
                            <w:r w:rsidRPr="00A71310">
                              <w:rPr>
                                <w:b/>
                                <w:bCs/>
                                <w:noProof/>
                              </w:rPr>
                              <w:t>scottish</w:t>
                            </w:r>
                            <w:r>
                              <w:rPr>
                                <w:noProof/>
                              </w:rPr>
                              <w:t>athletics website</w:t>
                            </w:r>
                            <w:r w:rsidR="00794249">
                              <w:rPr>
                                <w:noProof/>
                              </w:rPr>
                              <w:t>:</w:t>
                            </w:r>
                          </w:p>
                          <w:p w14:paraId="3CE362D5" w14:textId="6420F58A" w:rsidR="00A71310" w:rsidRPr="0093468C" w:rsidRDefault="0035154A" w:rsidP="00A7004A">
                            <w:pPr>
                              <w:jc w:val="both"/>
                              <w:rPr>
                                <w:color w:val="00B0F0"/>
                              </w:rPr>
                            </w:pPr>
                            <w:hyperlink r:id="rId14" w:history="1">
                              <w:r w:rsidR="0093468C" w:rsidRPr="0093468C">
                                <w:rPr>
                                  <w:rStyle w:val="Hyperlink"/>
                                  <w:color w:val="00B0F0"/>
                                </w:rPr>
                                <w:t>https://www.scottishathletics.org.uk/events/organising-an-event/health-and-safety/</w:t>
                              </w:r>
                            </w:hyperlink>
                            <w:r w:rsidR="0093468C" w:rsidRPr="0093468C">
                              <w:rPr>
                                <w:color w:val="00B0F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1178" id="_x0000_s1028" type="#_x0000_t202" style="position:absolute;margin-left:486.8pt;margin-top:36.2pt;width:538pt;height: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" strokecolor="#0070c0">
                <v:textbox>
                  <w:txbxContent>
                    <w:p w14:paraId="29AA9BD7" w14:textId="76A51614" w:rsidR="00A7004A" w:rsidRDefault="00A71310" w:rsidP="00A7004A">
                      <w:pPr>
                        <w:jc w:val="both"/>
                        <w:rPr>
                          <w:noProof/>
                        </w:rPr>
                      </w:pPr>
                      <w:r>
                        <w:rPr>
                          <w:noProof/>
                        </w:rPr>
                        <w:t>Event organisers can find further advice on completing a risk assessment, including guidance and examples</w:t>
                      </w:r>
                      <w:r w:rsidR="00794249">
                        <w:rPr>
                          <w:noProof/>
                        </w:rPr>
                        <w:t>,</w:t>
                      </w:r>
                      <w:r>
                        <w:rPr>
                          <w:noProof/>
                        </w:rPr>
                        <w:t xml:space="preserve"> on the Events section of the </w:t>
                      </w:r>
                      <w:r w:rsidRPr="00A71310">
                        <w:rPr>
                          <w:b/>
                          <w:bCs/>
                          <w:noProof/>
                        </w:rPr>
                        <w:t>scottish</w:t>
                      </w:r>
                      <w:r>
                        <w:rPr>
                          <w:noProof/>
                        </w:rPr>
                        <w:t>athletics website</w:t>
                      </w:r>
                      <w:r w:rsidR="00794249">
                        <w:rPr>
                          <w:noProof/>
                        </w:rPr>
                        <w:t>:</w:t>
                      </w:r>
                    </w:p>
                    <w:p w14:paraId="3CE362D5" w14:textId="6420F58A" w:rsidR="00A71310" w:rsidRPr="0093468C" w:rsidRDefault="0035154A" w:rsidP="00A7004A">
                      <w:pPr>
                        <w:jc w:val="both"/>
                        <w:rPr>
                          <w:color w:val="00B0F0"/>
                        </w:rPr>
                      </w:pPr>
                      <w:hyperlink r:id="rId15" w:history="1">
                        <w:r w:rsidR="0093468C" w:rsidRPr="0093468C">
                          <w:rPr>
                            <w:rStyle w:val="Hyperlink"/>
                            <w:color w:val="00B0F0"/>
                          </w:rPr>
                          <w:t>https://www.scottishathletics.org.uk/events/organising-an-event/health-and-safety/</w:t>
                        </w:r>
                      </w:hyperlink>
                      <w:r w:rsidR="0093468C" w:rsidRPr="0093468C">
                        <w:rPr>
                          <w:color w:val="00B0F0"/>
                        </w:rPr>
                        <w:t xml:space="preserve"> </w:t>
                      </w:r>
                    </w:p>
                  </w:txbxContent>
                </v:textbox>
                <w10:wrap type="square" anchorx="margin"/>
              </v:shape>
            </w:pict>
          </mc:Fallback>
        </mc:AlternateContent>
      </w:r>
      <w:r w:rsidR="00193727">
        <w:br w:type="page"/>
      </w:r>
    </w:p>
    <w:p w14:paraId="21E4233A" w14:textId="77777777" w:rsidR="001B17B8" w:rsidRDefault="001B17B8" w:rsidP="001B17B8">
      <w:pPr>
        <w:rPr>
          <w:rFonts w:ascii="Arial" w:hAnsi="Arial" w:cs="Arial"/>
          <w:b/>
          <w:sz w:val="28"/>
          <w:szCs w:val="28"/>
        </w:rPr>
        <w:sectPr w:rsidR="001B17B8" w:rsidSect="00AA0EF1">
          <w:headerReference w:type="even" r:id="rId16"/>
          <w:footerReference w:type="default" r:id="rId17"/>
          <w:type w:val="continuous"/>
          <w:pgSz w:w="12240" w:h="15840" w:code="1"/>
          <w:pgMar w:top="720" w:right="720" w:bottom="720" w:left="720" w:header="720" w:footer="720" w:gutter="0"/>
          <w:cols w:space="720"/>
          <w:docGrid w:linePitch="360"/>
        </w:sectPr>
      </w:pPr>
    </w:p>
    <w:p w14:paraId="57061564" w14:textId="368B87C3" w:rsidR="001B17B8" w:rsidRPr="004E11AF" w:rsidRDefault="001B17B8" w:rsidP="001B17B8">
      <w:pPr>
        <w:rPr>
          <w:rFonts w:ascii="Arial" w:hAnsi="Arial" w:cs="Arial"/>
          <w:b/>
          <w:sz w:val="28"/>
          <w:szCs w:val="28"/>
        </w:rPr>
      </w:pPr>
      <w:r>
        <w:rPr>
          <w:rFonts w:ascii="Arial" w:hAnsi="Arial" w:cs="Arial"/>
          <w:b/>
          <w:sz w:val="28"/>
          <w:szCs w:val="28"/>
        </w:rPr>
        <w:lastRenderedPageBreak/>
        <w:t xml:space="preserve">Off-Track Athletics Event </w:t>
      </w:r>
      <w:r w:rsidRPr="004E11AF">
        <w:rPr>
          <w:rFonts w:ascii="Arial" w:hAnsi="Arial" w:cs="Arial"/>
          <w:b/>
          <w:sz w:val="28"/>
          <w:szCs w:val="28"/>
        </w:rPr>
        <w:t>Risk Assessment</w:t>
      </w:r>
    </w:p>
    <w:p w14:paraId="1F6F8375" w14:textId="77777777" w:rsidR="001B17B8" w:rsidRPr="00A21F7B" w:rsidRDefault="001B17B8" w:rsidP="001B17B8">
      <w:pPr>
        <w:tabs>
          <w:tab w:val="center" w:pos="4320"/>
          <w:tab w:val="right" w:pos="8640"/>
        </w:tabs>
        <w:spacing w:after="0" w:line="240" w:lineRule="auto"/>
        <w:ind w:right="29"/>
        <w:jc w:val="both"/>
        <w:rPr>
          <w:rFonts w:ascii="Arial" w:eastAsia="Times New Roman" w:hAnsi="Arial" w:cs="Arial"/>
          <w:b/>
          <w:sz w:val="2"/>
          <w:szCs w:val="2"/>
        </w:rPr>
      </w:pPr>
    </w:p>
    <w:tbl>
      <w:tblPr>
        <w:tblStyle w:val="TableGrid"/>
        <w:tblW w:w="14170" w:type="dxa"/>
        <w:tblLayout w:type="fixed"/>
        <w:tblLook w:val="04A0" w:firstRow="1" w:lastRow="0" w:firstColumn="1" w:lastColumn="0" w:noHBand="0" w:noVBand="1"/>
      </w:tblPr>
      <w:tblGrid>
        <w:gridCol w:w="3964"/>
        <w:gridCol w:w="1134"/>
        <w:gridCol w:w="354"/>
        <w:gridCol w:w="1773"/>
        <w:gridCol w:w="141"/>
        <w:gridCol w:w="709"/>
        <w:gridCol w:w="709"/>
        <w:gridCol w:w="2693"/>
        <w:gridCol w:w="142"/>
        <w:gridCol w:w="595"/>
        <w:gridCol w:w="1956"/>
      </w:tblGrid>
      <w:tr w:rsidR="001B17B8" w:rsidRPr="005C3D1F" w14:paraId="61C888B1" w14:textId="77777777" w:rsidTr="0035154A">
        <w:tc>
          <w:tcPr>
            <w:tcW w:w="3964" w:type="dxa"/>
            <w:shd w:val="clear" w:color="auto" w:fill="002060"/>
            <w:vAlign w:val="center"/>
          </w:tcPr>
          <w:p w14:paraId="1412E916" w14:textId="77777777" w:rsidR="001B17B8" w:rsidRPr="005C3D1F" w:rsidRDefault="001B17B8" w:rsidP="0035154A">
            <w:pPr>
              <w:rPr>
                <w:rFonts w:ascii="Arial" w:eastAsia="Times New Roman" w:hAnsi="Arial" w:cs="Arial"/>
                <w:b/>
                <w:sz w:val="28"/>
                <w:szCs w:val="28"/>
              </w:rPr>
            </w:pPr>
            <w:r>
              <w:rPr>
                <w:rFonts w:ascii="Arial" w:eastAsia="Times New Roman" w:hAnsi="Arial" w:cs="Arial"/>
                <w:b/>
                <w:sz w:val="28"/>
                <w:szCs w:val="28"/>
              </w:rPr>
              <w:t>Event Name</w:t>
            </w:r>
          </w:p>
        </w:tc>
        <w:tc>
          <w:tcPr>
            <w:tcW w:w="10206" w:type="dxa"/>
            <w:gridSpan w:val="10"/>
            <w:shd w:val="clear" w:color="auto" w:fill="auto"/>
            <w:vAlign w:val="center"/>
          </w:tcPr>
          <w:p w14:paraId="3484B2B5" w14:textId="77777777" w:rsidR="001B17B8" w:rsidRPr="005C3D1F" w:rsidRDefault="001B17B8" w:rsidP="0035154A">
            <w:pPr>
              <w:rPr>
                <w:rFonts w:ascii="Arial" w:eastAsia="Times New Roman" w:hAnsi="Arial" w:cs="Arial"/>
                <w:b/>
                <w:sz w:val="28"/>
                <w:szCs w:val="28"/>
              </w:rPr>
            </w:pPr>
          </w:p>
        </w:tc>
      </w:tr>
      <w:tr w:rsidR="001B17B8" w:rsidRPr="00425D0B" w14:paraId="552AB4C6" w14:textId="77777777" w:rsidTr="0035154A">
        <w:tc>
          <w:tcPr>
            <w:tcW w:w="3964" w:type="dxa"/>
            <w:shd w:val="clear" w:color="auto" w:fill="CCECFF"/>
            <w:vAlign w:val="center"/>
          </w:tcPr>
          <w:p w14:paraId="6530DE51" w14:textId="77777777" w:rsidR="001B17B8" w:rsidRPr="00760DD5" w:rsidRDefault="001B17B8" w:rsidP="0035154A">
            <w:pPr>
              <w:rPr>
                <w:rFonts w:ascii="Arial" w:eastAsia="Times New Roman" w:hAnsi="Arial" w:cs="Arial"/>
                <w:bCs/>
                <w:sz w:val="24"/>
                <w:szCs w:val="24"/>
              </w:rPr>
            </w:pPr>
            <w:r w:rsidRPr="00760DD5">
              <w:rPr>
                <w:rFonts w:ascii="Arial" w:eastAsia="Times New Roman" w:hAnsi="Arial" w:cs="Arial"/>
                <w:bCs/>
                <w:sz w:val="24"/>
                <w:szCs w:val="24"/>
              </w:rPr>
              <w:t>Name of organisation</w:t>
            </w:r>
          </w:p>
        </w:tc>
        <w:tc>
          <w:tcPr>
            <w:tcW w:w="10206" w:type="dxa"/>
            <w:gridSpan w:val="10"/>
            <w:vAlign w:val="center"/>
          </w:tcPr>
          <w:p w14:paraId="1ECDB879" w14:textId="77777777" w:rsidR="001B17B8" w:rsidRDefault="001B17B8" w:rsidP="0035154A">
            <w:pPr>
              <w:rPr>
                <w:rFonts w:ascii="Arial" w:eastAsia="Times New Roman" w:hAnsi="Arial" w:cs="Arial"/>
                <w:bCs/>
                <w:sz w:val="24"/>
                <w:szCs w:val="24"/>
              </w:rPr>
            </w:pPr>
          </w:p>
        </w:tc>
      </w:tr>
      <w:tr w:rsidR="001B17B8" w:rsidRPr="00425D0B" w14:paraId="41350AA4" w14:textId="77777777" w:rsidTr="0035154A">
        <w:tc>
          <w:tcPr>
            <w:tcW w:w="3964" w:type="dxa"/>
            <w:shd w:val="clear" w:color="auto" w:fill="CCECFF"/>
            <w:vAlign w:val="center"/>
          </w:tcPr>
          <w:p w14:paraId="62660052" w14:textId="77777777" w:rsidR="001B17B8" w:rsidRPr="00760DD5" w:rsidRDefault="001B17B8" w:rsidP="0035154A">
            <w:pPr>
              <w:rPr>
                <w:rFonts w:ascii="Arial" w:eastAsia="Times New Roman" w:hAnsi="Arial" w:cs="Arial"/>
                <w:bCs/>
                <w:sz w:val="24"/>
                <w:szCs w:val="24"/>
              </w:rPr>
            </w:pPr>
            <w:r>
              <w:rPr>
                <w:rFonts w:ascii="Arial" w:eastAsia="Times New Roman" w:hAnsi="Arial" w:cs="Arial"/>
                <w:bCs/>
                <w:sz w:val="24"/>
                <w:szCs w:val="24"/>
              </w:rPr>
              <w:t>Event type (delete as appropriate)</w:t>
            </w:r>
          </w:p>
        </w:tc>
        <w:tc>
          <w:tcPr>
            <w:tcW w:w="10206" w:type="dxa"/>
            <w:gridSpan w:val="10"/>
            <w:vAlign w:val="center"/>
          </w:tcPr>
          <w:p w14:paraId="7E27354F" w14:textId="77777777" w:rsidR="001B17B8" w:rsidRDefault="001B17B8" w:rsidP="0035154A">
            <w:pPr>
              <w:rPr>
                <w:rFonts w:ascii="Arial" w:eastAsia="Times New Roman" w:hAnsi="Arial" w:cs="Arial"/>
                <w:bCs/>
                <w:sz w:val="24"/>
                <w:szCs w:val="24"/>
              </w:rPr>
            </w:pPr>
            <w:r>
              <w:rPr>
                <w:rFonts w:ascii="Arial" w:eastAsia="Times New Roman" w:hAnsi="Arial" w:cs="Arial"/>
                <w:bCs/>
                <w:sz w:val="24"/>
                <w:szCs w:val="24"/>
              </w:rPr>
              <w:t>Cross Country / Hill Race / Road/MT Race / Virtual Race</w:t>
            </w:r>
          </w:p>
        </w:tc>
      </w:tr>
      <w:tr w:rsidR="001B17B8" w:rsidRPr="00425D0B" w14:paraId="33118B01" w14:textId="77777777" w:rsidTr="0035154A">
        <w:tc>
          <w:tcPr>
            <w:tcW w:w="3964" w:type="dxa"/>
            <w:shd w:val="clear" w:color="auto" w:fill="CCECFF"/>
            <w:vAlign w:val="center"/>
          </w:tcPr>
          <w:p w14:paraId="2AE601A2" w14:textId="77777777" w:rsidR="001B17B8" w:rsidRDefault="001B17B8" w:rsidP="0035154A">
            <w:pPr>
              <w:rPr>
                <w:rFonts w:ascii="Arial" w:eastAsia="Times New Roman" w:hAnsi="Arial" w:cs="Arial"/>
                <w:bCs/>
                <w:sz w:val="24"/>
                <w:szCs w:val="24"/>
              </w:rPr>
            </w:pPr>
            <w:r w:rsidRPr="00760DD5">
              <w:rPr>
                <w:rFonts w:ascii="Arial" w:eastAsia="Times New Roman" w:hAnsi="Arial" w:cs="Arial"/>
                <w:bCs/>
                <w:sz w:val="24"/>
                <w:szCs w:val="24"/>
              </w:rPr>
              <w:t xml:space="preserve">General description of the </w:t>
            </w:r>
            <w:r>
              <w:rPr>
                <w:rFonts w:ascii="Arial" w:eastAsia="Times New Roman" w:hAnsi="Arial" w:cs="Arial"/>
                <w:bCs/>
                <w:sz w:val="24"/>
                <w:szCs w:val="24"/>
              </w:rPr>
              <w:t>event</w:t>
            </w:r>
            <w:r w:rsidRPr="00760DD5">
              <w:rPr>
                <w:rFonts w:ascii="Arial" w:eastAsia="Times New Roman" w:hAnsi="Arial" w:cs="Arial"/>
                <w:bCs/>
                <w:sz w:val="24"/>
                <w:szCs w:val="24"/>
              </w:rPr>
              <w:t xml:space="preserve"> </w:t>
            </w:r>
          </w:p>
        </w:tc>
        <w:tc>
          <w:tcPr>
            <w:tcW w:w="10206" w:type="dxa"/>
            <w:gridSpan w:val="10"/>
            <w:vAlign w:val="center"/>
          </w:tcPr>
          <w:p w14:paraId="54D96557" w14:textId="77777777" w:rsidR="001B17B8" w:rsidRDefault="001B17B8" w:rsidP="0035154A">
            <w:pPr>
              <w:rPr>
                <w:rFonts w:ascii="Arial" w:eastAsia="Times New Roman" w:hAnsi="Arial" w:cs="Arial"/>
                <w:bCs/>
                <w:sz w:val="24"/>
                <w:szCs w:val="24"/>
              </w:rPr>
            </w:pPr>
          </w:p>
        </w:tc>
      </w:tr>
      <w:tr w:rsidR="001B17B8" w:rsidRPr="00425D0B" w14:paraId="4D423598" w14:textId="77777777" w:rsidTr="0035154A">
        <w:tc>
          <w:tcPr>
            <w:tcW w:w="3964" w:type="dxa"/>
            <w:shd w:val="clear" w:color="auto" w:fill="CCECFF"/>
            <w:vAlign w:val="center"/>
          </w:tcPr>
          <w:p w14:paraId="430E7B62" w14:textId="77777777" w:rsidR="001B17B8" w:rsidRPr="00760DD5" w:rsidRDefault="001B17B8" w:rsidP="0035154A">
            <w:pPr>
              <w:rPr>
                <w:rFonts w:ascii="Arial" w:eastAsia="Times New Roman" w:hAnsi="Arial" w:cs="Arial"/>
                <w:bCs/>
                <w:sz w:val="24"/>
                <w:szCs w:val="24"/>
              </w:rPr>
            </w:pPr>
            <w:r w:rsidRPr="00760DD5">
              <w:rPr>
                <w:rFonts w:ascii="Arial" w:eastAsia="Times New Roman" w:hAnsi="Arial" w:cs="Arial"/>
                <w:bCs/>
                <w:sz w:val="24"/>
                <w:szCs w:val="24"/>
              </w:rPr>
              <w:t xml:space="preserve">Number of </w:t>
            </w:r>
            <w:r>
              <w:rPr>
                <w:rFonts w:ascii="Arial" w:eastAsia="Times New Roman" w:hAnsi="Arial" w:cs="Arial"/>
                <w:bCs/>
                <w:sz w:val="24"/>
                <w:szCs w:val="24"/>
              </w:rPr>
              <w:t>attendees</w:t>
            </w:r>
          </w:p>
        </w:tc>
        <w:tc>
          <w:tcPr>
            <w:tcW w:w="1134" w:type="dxa"/>
            <w:vAlign w:val="center"/>
          </w:tcPr>
          <w:p w14:paraId="1DA02629" w14:textId="77777777" w:rsidR="001B17B8" w:rsidRPr="00425D0B" w:rsidRDefault="001B17B8" w:rsidP="0035154A">
            <w:pPr>
              <w:rPr>
                <w:rFonts w:ascii="Arial" w:eastAsia="Times New Roman" w:hAnsi="Arial" w:cs="Arial"/>
                <w:bCs/>
                <w:sz w:val="24"/>
                <w:szCs w:val="24"/>
              </w:rPr>
            </w:pPr>
          </w:p>
        </w:tc>
        <w:tc>
          <w:tcPr>
            <w:tcW w:w="2127" w:type="dxa"/>
            <w:gridSpan w:val="2"/>
            <w:shd w:val="clear" w:color="auto" w:fill="CCECFF"/>
          </w:tcPr>
          <w:p w14:paraId="23E4B848" w14:textId="77777777" w:rsidR="001B17B8" w:rsidRPr="00425D0B" w:rsidRDefault="001B17B8" w:rsidP="0035154A">
            <w:pPr>
              <w:rPr>
                <w:rFonts w:ascii="Arial" w:eastAsia="Times New Roman" w:hAnsi="Arial" w:cs="Arial"/>
                <w:bCs/>
                <w:sz w:val="24"/>
                <w:szCs w:val="24"/>
              </w:rPr>
            </w:pPr>
            <w:r>
              <w:rPr>
                <w:rFonts w:ascii="Arial" w:eastAsia="Times New Roman" w:hAnsi="Arial" w:cs="Arial"/>
                <w:bCs/>
                <w:sz w:val="24"/>
                <w:szCs w:val="24"/>
              </w:rPr>
              <w:t>Athletes</w:t>
            </w:r>
          </w:p>
        </w:tc>
        <w:tc>
          <w:tcPr>
            <w:tcW w:w="850" w:type="dxa"/>
            <w:gridSpan w:val="2"/>
          </w:tcPr>
          <w:p w14:paraId="187E5D47" w14:textId="77777777" w:rsidR="001B17B8" w:rsidRPr="00425D0B" w:rsidRDefault="001B17B8" w:rsidP="0035154A">
            <w:pPr>
              <w:rPr>
                <w:rFonts w:ascii="Arial" w:eastAsia="Times New Roman" w:hAnsi="Arial" w:cs="Arial"/>
                <w:bCs/>
                <w:sz w:val="24"/>
                <w:szCs w:val="24"/>
              </w:rPr>
            </w:pPr>
          </w:p>
        </w:tc>
        <w:tc>
          <w:tcPr>
            <w:tcW w:w="3402" w:type="dxa"/>
            <w:gridSpan w:val="2"/>
            <w:shd w:val="clear" w:color="auto" w:fill="CCECFF"/>
          </w:tcPr>
          <w:p w14:paraId="42CD2C55" w14:textId="77777777" w:rsidR="001B17B8" w:rsidRPr="00425D0B" w:rsidRDefault="001B17B8" w:rsidP="0035154A">
            <w:pPr>
              <w:rPr>
                <w:rFonts w:ascii="Arial" w:eastAsia="Times New Roman" w:hAnsi="Arial" w:cs="Arial"/>
                <w:bCs/>
                <w:sz w:val="24"/>
                <w:szCs w:val="24"/>
              </w:rPr>
            </w:pPr>
            <w:r>
              <w:rPr>
                <w:rFonts w:ascii="Arial" w:eastAsia="Times New Roman" w:hAnsi="Arial" w:cs="Arial"/>
                <w:bCs/>
                <w:sz w:val="24"/>
                <w:szCs w:val="24"/>
              </w:rPr>
              <w:t>Staff/Officials/Volunteers</w:t>
            </w:r>
          </w:p>
        </w:tc>
        <w:tc>
          <w:tcPr>
            <w:tcW w:w="737" w:type="dxa"/>
            <w:gridSpan w:val="2"/>
          </w:tcPr>
          <w:p w14:paraId="542A93EA" w14:textId="77777777" w:rsidR="001B17B8" w:rsidRDefault="001B17B8" w:rsidP="0035154A">
            <w:pPr>
              <w:rPr>
                <w:rFonts w:ascii="Arial" w:eastAsia="Times New Roman" w:hAnsi="Arial" w:cs="Arial"/>
                <w:bCs/>
                <w:sz w:val="24"/>
                <w:szCs w:val="24"/>
              </w:rPr>
            </w:pPr>
          </w:p>
        </w:tc>
        <w:tc>
          <w:tcPr>
            <w:tcW w:w="1956" w:type="dxa"/>
            <w:shd w:val="clear" w:color="auto" w:fill="CCECFF"/>
          </w:tcPr>
          <w:p w14:paraId="00796C73" w14:textId="77777777" w:rsidR="001B17B8" w:rsidRDefault="001B17B8" w:rsidP="0035154A">
            <w:pPr>
              <w:rPr>
                <w:rFonts w:ascii="Arial" w:eastAsia="Times New Roman" w:hAnsi="Arial" w:cs="Arial"/>
                <w:bCs/>
                <w:sz w:val="24"/>
                <w:szCs w:val="24"/>
              </w:rPr>
            </w:pPr>
            <w:r>
              <w:rPr>
                <w:rFonts w:ascii="Arial" w:eastAsia="Times New Roman" w:hAnsi="Arial" w:cs="Arial"/>
                <w:bCs/>
                <w:sz w:val="24"/>
                <w:szCs w:val="24"/>
              </w:rPr>
              <w:t>Spectators</w:t>
            </w:r>
          </w:p>
        </w:tc>
      </w:tr>
      <w:tr w:rsidR="001B17B8" w:rsidRPr="00425D0B" w14:paraId="05B0E412" w14:textId="77777777" w:rsidTr="0035154A">
        <w:tc>
          <w:tcPr>
            <w:tcW w:w="3964" w:type="dxa"/>
            <w:shd w:val="clear" w:color="auto" w:fill="CCECFF"/>
            <w:vAlign w:val="center"/>
          </w:tcPr>
          <w:p w14:paraId="000EDC72" w14:textId="77777777" w:rsidR="001B17B8" w:rsidRPr="00760DD5" w:rsidRDefault="001B17B8" w:rsidP="0035154A">
            <w:pPr>
              <w:rPr>
                <w:rFonts w:ascii="Arial" w:eastAsia="Times New Roman" w:hAnsi="Arial" w:cs="Arial"/>
                <w:bCs/>
                <w:sz w:val="24"/>
                <w:szCs w:val="24"/>
              </w:rPr>
            </w:pPr>
            <w:r>
              <w:rPr>
                <w:rFonts w:ascii="Arial" w:eastAsia="Times New Roman" w:hAnsi="Arial" w:cs="Arial"/>
                <w:bCs/>
                <w:sz w:val="24"/>
                <w:szCs w:val="24"/>
              </w:rPr>
              <w:t>Description of the area to be included in the risk assessment</w:t>
            </w:r>
          </w:p>
        </w:tc>
        <w:tc>
          <w:tcPr>
            <w:tcW w:w="10206" w:type="dxa"/>
            <w:gridSpan w:val="10"/>
            <w:vAlign w:val="center"/>
          </w:tcPr>
          <w:p w14:paraId="552BA049" w14:textId="77777777" w:rsidR="001B17B8" w:rsidRPr="00425D0B" w:rsidRDefault="001B17B8" w:rsidP="0035154A">
            <w:pPr>
              <w:rPr>
                <w:rFonts w:ascii="Arial" w:eastAsia="Times New Roman" w:hAnsi="Arial" w:cs="Arial"/>
                <w:bCs/>
                <w:sz w:val="24"/>
                <w:szCs w:val="24"/>
              </w:rPr>
            </w:pPr>
          </w:p>
        </w:tc>
      </w:tr>
      <w:tr w:rsidR="001B17B8" w:rsidRPr="00425D0B" w14:paraId="7492A68A" w14:textId="77777777" w:rsidTr="0035154A">
        <w:tc>
          <w:tcPr>
            <w:tcW w:w="3964" w:type="dxa"/>
            <w:shd w:val="clear" w:color="auto" w:fill="CCECFF"/>
            <w:vAlign w:val="center"/>
          </w:tcPr>
          <w:p w14:paraId="6E2A3597" w14:textId="77777777" w:rsidR="001B17B8" w:rsidRPr="00760DD5" w:rsidRDefault="001B17B8" w:rsidP="0035154A">
            <w:pPr>
              <w:rPr>
                <w:rFonts w:ascii="Arial" w:eastAsia="Times New Roman" w:hAnsi="Arial" w:cs="Arial"/>
                <w:bCs/>
                <w:sz w:val="24"/>
                <w:szCs w:val="24"/>
              </w:rPr>
            </w:pPr>
            <w:r w:rsidRPr="00760DD5">
              <w:rPr>
                <w:rFonts w:ascii="Arial" w:eastAsia="Times New Roman" w:hAnsi="Arial" w:cs="Arial"/>
                <w:bCs/>
                <w:sz w:val="24"/>
                <w:szCs w:val="24"/>
              </w:rPr>
              <w:t>Any other relevant information</w:t>
            </w:r>
          </w:p>
        </w:tc>
        <w:tc>
          <w:tcPr>
            <w:tcW w:w="10206" w:type="dxa"/>
            <w:gridSpan w:val="10"/>
            <w:vAlign w:val="center"/>
          </w:tcPr>
          <w:p w14:paraId="6456E4C1" w14:textId="77777777" w:rsidR="001B17B8" w:rsidRPr="00425D0B" w:rsidRDefault="001B17B8" w:rsidP="0035154A">
            <w:pPr>
              <w:rPr>
                <w:rFonts w:ascii="Arial" w:eastAsia="Times New Roman" w:hAnsi="Arial" w:cs="Arial"/>
                <w:bCs/>
                <w:sz w:val="24"/>
                <w:szCs w:val="24"/>
              </w:rPr>
            </w:pPr>
          </w:p>
        </w:tc>
      </w:tr>
      <w:tr w:rsidR="001B17B8" w14:paraId="088F1B52" w14:textId="77777777" w:rsidTr="0035154A">
        <w:tc>
          <w:tcPr>
            <w:tcW w:w="3964" w:type="dxa"/>
            <w:shd w:val="clear" w:color="auto" w:fill="CCECFF"/>
            <w:vAlign w:val="center"/>
          </w:tcPr>
          <w:p w14:paraId="390BE196" w14:textId="77777777" w:rsidR="001B17B8" w:rsidRPr="00760DD5" w:rsidRDefault="001B17B8" w:rsidP="0035154A">
            <w:pPr>
              <w:rPr>
                <w:rFonts w:ascii="Arial" w:eastAsia="Times New Roman" w:hAnsi="Arial" w:cs="Arial"/>
                <w:bCs/>
                <w:sz w:val="24"/>
                <w:szCs w:val="24"/>
              </w:rPr>
            </w:pPr>
            <w:r>
              <w:rPr>
                <w:rFonts w:ascii="Arial" w:eastAsia="Times New Roman" w:hAnsi="Arial" w:cs="Arial"/>
                <w:bCs/>
                <w:sz w:val="24"/>
                <w:szCs w:val="24"/>
              </w:rPr>
              <w:t>Date of risk assessment</w:t>
            </w:r>
          </w:p>
        </w:tc>
        <w:tc>
          <w:tcPr>
            <w:tcW w:w="1488" w:type="dxa"/>
            <w:gridSpan w:val="2"/>
            <w:vAlign w:val="center"/>
          </w:tcPr>
          <w:p w14:paraId="17DA0F3C" w14:textId="77777777" w:rsidR="001B17B8" w:rsidRDefault="001B17B8" w:rsidP="0035154A">
            <w:pPr>
              <w:rPr>
                <w:rFonts w:ascii="Arial" w:eastAsia="Times New Roman" w:hAnsi="Arial" w:cs="Arial"/>
                <w:bCs/>
                <w:sz w:val="24"/>
                <w:szCs w:val="24"/>
              </w:rPr>
            </w:pPr>
          </w:p>
        </w:tc>
        <w:tc>
          <w:tcPr>
            <w:tcW w:w="1914" w:type="dxa"/>
            <w:gridSpan w:val="2"/>
            <w:shd w:val="clear" w:color="auto" w:fill="CCECFF"/>
            <w:vAlign w:val="center"/>
          </w:tcPr>
          <w:p w14:paraId="23873F2D" w14:textId="77777777" w:rsidR="001B17B8" w:rsidRPr="00425D0B" w:rsidRDefault="001B17B8" w:rsidP="0035154A">
            <w:pPr>
              <w:spacing w:line="276" w:lineRule="auto"/>
              <w:rPr>
                <w:rFonts w:ascii="Arial" w:eastAsia="Times New Roman" w:hAnsi="Arial" w:cs="Arial"/>
                <w:bCs/>
                <w:sz w:val="24"/>
                <w:szCs w:val="24"/>
              </w:rPr>
            </w:pPr>
            <w:r>
              <w:rPr>
                <w:rFonts w:ascii="Arial" w:eastAsia="Times New Roman" w:hAnsi="Arial" w:cs="Arial"/>
                <w:bCs/>
                <w:sz w:val="24"/>
                <w:szCs w:val="24"/>
              </w:rPr>
              <w:t>Date of event</w:t>
            </w:r>
          </w:p>
        </w:tc>
        <w:tc>
          <w:tcPr>
            <w:tcW w:w="1418" w:type="dxa"/>
            <w:gridSpan w:val="2"/>
          </w:tcPr>
          <w:p w14:paraId="168F54AD" w14:textId="77777777" w:rsidR="001B17B8" w:rsidRDefault="001B17B8" w:rsidP="0035154A">
            <w:pPr>
              <w:rPr>
                <w:rFonts w:ascii="Arial" w:eastAsia="Times New Roman" w:hAnsi="Arial" w:cs="Arial"/>
                <w:bCs/>
                <w:sz w:val="24"/>
                <w:szCs w:val="24"/>
              </w:rPr>
            </w:pPr>
          </w:p>
        </w:tc>
        <w:tc>
          <w:tcPr>
            <w:tcW w:w="2835" w:type="dxa"/>
            <w:gridSpan w:val="2"/>
            <w:shd w:val="clear" w:color="auto" w:fill="CCECFF"/>
          </w:tcPr>
          <w:p w14:paraId="13B03496" w14:textId="77777777" w:rsidR="001B17B8" w:rsidRDefault="001B17B8" w:rsidP="0035154A">
            <w:pPr>
              <w:rPr>
                <w:rFonts w:ascii="Arial" w:eastAsia="Times New Roman" w:hAnsi="Arial" w:cs="Arial"/>
                <w:bCs/>
                <w:sz w:val="24"/>
                <w:szCs w:val="24"/>
              </w:rPr>
            </w:pPr>
            <w:r>
              <w:rPr>
                <w:rFonts w:ascii="Arial" w:eastAsia="Times New Roman" w:hAnsi="Arial" w:cs="Arial"/>
                <w:bCs/>
                <w:sz w:val="24"/>
                <w:szCs w:val="24"/>
              </w:rPr>
              <w:t>Assessment completed by (name/role)</w:t>
            </w:r>
          </w:p>
        </w:tc>
        <w:tc>
          <w:tcPr>
            <w:tcW w:w="2551" w:type="dxa"/>
            <w:gridSpan w:val="2"/>
          </w:tcPr>
          <w:p w14:paraId="69DE19C2" w14:textId="77777777" w:rsidR="001B17B8" w:rsidRDefault="001B17B8" w:rsidP="0035154A">
            <w:pPr>
              <w:rPr>
                <w:rFonts w:ascii="Arial" w:eastAsia="Times New Roman" w:hAnsi="Arial" w:cs="Arial"/>
                <w:bCs/>
                <w:sz w:val="24"/>
                <w:szCs w:val="24"/>
              </w:rPr>
            </w:pPr>
          </w:p>
        </w:tc>
      </w:tr>
    </w:tbl>
    <w:p w14:paraId="7517C538" w14:textId="77777777" w:rsidR="001B17B8" w:rsidRDefault="001B17B8" w:rsidP="001B17B8">
      <w:pPr>
        <w:spacing w:after="0" w:line="240" w:lineRule="auto"/>
        <w:rPr>
          <w:rFonts w:ascii="Arial" w:eastAsia="Times New Roman" w:hAnsi="Arial" w:cs="Arial"/>
          <w:b/>
        </w:rPr>
      </w:pPr>
    </w:p>
    <w:p w14:paraId="2BF5EA88" w14:textId="77777777" w:rsidR="001B17B8" w:rsidRPr="00D61C8E" w:rsidRDefault="001B17B8" w:rsidP="001B17B8">
      <w:pPr>
        <w:spacing w:after="0" w:line="240" w:lineRule="auto"/>
        <w:ind w:left="-426"/>
        <w:jc w:val="center"/>
        <w:rPr>
          <w:rFonts w:ascii="Arial" w:eastAsia="Times New Roman" w:hAnsi="Arial" w:cs="Arial"/>
          <w:b/>
          <w:sz w:val="16"/>
          <w:szCs w:val="16"/>
        </w:rPr>
      </w:pPr>
    </w:p>
    <w:tbl>
      <w:tblPr>
        <w:tblStyle w:val="TableGrid"/>
        <w:tblW w:w="14175" w:type="dxa"/>
        <w:tblInd w:w="-5" w:type="dxa"/>
        <w:tblLook w:val="04A0" w:firstRow="1" w:lastRow="0" w:firstColumn="1" w:lastColumn="0" w:noHBand="0" w:noVBand="1"/>
      </w:tblPr>
      <w:tblGrid>
        <w:gridCol w:w="435"/>
        <w:gridCol w:w="1408"/>
        <w:gridCol w:w="1843"/>
        <w:gridCol w:w="2268"/>
        <w:gridCol w:w="1886"/>
        <w:gridCol w:w="2852"/>
        <w:gridCol w:w="1830"/>
        <w:gridCol w:w="1653"/>
      </w:tblGrid>
      <w:tr w:rsidR="001B17B8" w14:paraId="6F3C5D30" w14:textId="77777777" w:rsidTr="0035154A">
        <w:trPr>
          <w:tblHeader/>
        </w:trPr>
        <w:tc>
          <w:tcPr>
            <w:tcW w:w="1843" w:type="dxa"/>
            <w:gridSpan w:val="2"/>
            <w:tcBorders>
              <w:bottom w:val="single" w:sz="4" w:space="0" w:color="auto"/>
            </w:tcBorders>
            <w:shd w:val="clear" w:color="auto" w:fill="002060"/>
          </w:tcPr>
          <w:p w14:paraId="1433408C" w14:textId="77777777" w:rsidR="001B17B8" w:rsidRDefault="001B17B8" w:rsidP="0035154A">
            <w:pPr>
              <w:rPr>
                <w:rFonts w:ascii="Arial" w:eastAsia="Times New Roman" w:hAnsi="Arial" w:cs="Arial"/>
                <w:b/>
              </w:rPr>
            </w:pPr>
            <w:r>
              <w:rPr>
                <w:rFonts w:ascii="Arial" w:eastAsia="Times New Roman" w:hAnsi="Arial" w:cs="Arial"/>
                <w:b/>
              </w:rPr>
              <w:t xml:space="preserve">Category </w:t>
            </w:r>
          </w:p>
        </w:tc>
        <w:tc>
          <w:tcPr>
            <w:tcW w:w="1843" w:type="dxa"/>
            <w:tcBorders>
              <w:bottom w:val="single" w:sz="4" w:space="0" w:color="auto"/>
            </w:tcBorders>
            <w:shd w:val="clear" w:color="auto" w:fill="002060"/>
          </w:tcPr>
          <w:p w14:paraId="0D3FE5DF" w14:textId="77777777" w:rsidR="001B17B8" w:rsidRPr="00402AEA" w:rsidRDefault="001B17B8" w:rsidP="0035154A">
            <w:pPr>
              <w:rPr>
                <w:rFonts w:ascii="Arial" w:hAnsi="Arial" w:cs="Arial"/>
                <w:b/>
                <w:bCs/>
                <w:lang w:eastAsia="en-GB"/>
              </w:rPr>
            </w:pPr>
            <w:r>
              <w:rPr>
                <w:rFonts w:ascii="Arial" w:hAnsi="Arial" w:cs="Arial"/>
                <w:b/>
                <w:bCs/>
                <w:lang w:eastAsia="en-GB"/>
              </w:rPr>
              <w:t>Hazard</w:t>
            </w:r>
          </w:p>
        </w:tc>
        <w:tc>
          <w:tcPr>
            <w:tcW w:w="2268" w:type="dxa"/>
            <w:tcBorders>
              <w:bottom w:val="single" w:sz="4" w:space="0" w:color="auto"/>
            </w:tcBorders>
            <w:shd w:val="clear" w:color="auto" w:fill="002060"/>
          </w:tcPr>
          <w:p w14:paraId="67625987" w14:textId="77777777" w:rsidR="001B17B8" w:rsidRDefault="001B17B8" w:rsidP="0035154A">
            <w:pPr>
              <w:rPr>
                <w:rFonts w:ascii="Arial" w:eastAsia="Times New Roman" w:hAnsi="Arial" w:cs="Arial"/>
                <w:b/>
              </w:rPr>
            </w:pPr>
            <w:r w:rsidRPr="00402AEA">
              <w:rPr>
                <w:rFonts w:ascii="Arial" w:hAnsi="Arial" w:cs="Arial"/>
                <w:b/>
                <w:bCs/>
                <w:lang w:eastAsia="en-GB"/>
              </w:rPr>
              <w:t>Who might be harmed and how?</w:t>
            </w:r>
          </w:p>
        </w:tc>
        <w:tc>
          <w:tcPr>
            <w:tcW w:w="1886" w:type="dxa"/>
            <w:tcBorders>
              <w:bottom w:val="single" w:sz="4" w:space="0" w:color="auto"/>
            </w:tcBorders>
            <w:shd w:val="clear" w:color="auto" w:fill="002060"/>
          </w:tcPr>
          <w:p w14:paraId="43116EC1" w14:textId="77777777" w:rsidR="001B17B8" w:rsidRDefault="001B17B8" w:rsidP="0035154A">
            <w:pPr>
              <w:rPr>
                <w:rFonts w:ascii="Arial" w:eastAsia="Times New Roman" w:hAnsi="Arial" w:cs="Arial"/>
                <w:b/>
              </w:rPr>
            </w:pPr>
            <w:r w:rsidRPr="00402AEA">
              <w:rPr>
                <w:rFonts w:ascii="Arial" w:hAnsi="Arial" w:cs="Arial"/>
                <w:b/>
                <w:bCs/>
                <w:lang w:eastAsia="en-GB"/>
              </w:rPr>
              <w:t xml:space="preserve">What </w:t>
            </w:r>
            <w:r>
              <w:rPr>
                <w:rFonts w:ascii="Arial" w:hAnsi="Arial" w:cs="Arial"/>
                <w:b/>
                <w:bCs/>
                <w:lang w:eastAsia="en-GB"/>
              </w:rPr>
              <w:t>controls are already in place</w:t>
            </w:r>
            <w:r w:rsidRPr="00402AEA">
              <w:rPr>
                <w:rFonts w:ascii="Arial" w:hAnsi="Arial" w:cs="Arial"/>
                <w:b/>
                <w:bCs/>
                <w:lang w:eastAsia="en-GB"/>
              </w:rPr>
              <w:t>?</w:t>
            </w:r>
          </w:p>
        </w:tc>
        <w:tc>
          <w:tcPr>
            <w:tcW w:w="2852" w:type="dxa"/>
            <w:tcBorders>
              <w:bottom w:val="single" w:sz="4" w:space="0" w:color="auto"/>
            </w:tcBorders>
            <w:shd w:val="clear" w:color="auto" w:fill="002060"/>
          </w:tcPr>
          <w:p w14:paraId="0ED2AC5F" w14:textId="77777777" w:rsidR="001B17B8" w:rsidRDefault="001B17B8" w:rsidP="0035154A">
            <w:pPr>
              <w:rPr>
                <w:rFonts w:ascii="Arial" w:eastAsia="Times New Roman" w:hAnsi="Arial" w:cs="Arial"/>
                <w:b/>
              </w:rPr>
            </w:pPr>
            <w:r>
              <w:rPr>
                <w:rFonts w:ascii="Arial" w:hAnsi="Arial" w:cs="Arial"/>
                <w:b/>
                <w:bCs/>
                <w:lang w:eastAsia="en-GB"/>
              </w:rPr>
              <w:t>What further controls/actions are required?</w:t>
            </w:r>
          </w:p>
        </w:tc>
        <w:tc>
          <w:tcPr>
            <w:tcW w:w="1830" w:type="dxa"/>
            <w:tcBorders>
              <w:bottom w:val="single" w:sz="4" w:space="0" w:color="auto"/>
            </w:tcBorders>
            <w:shd w:val="clear" w:color="auto" w:fill="002060"/>
            <w:vAlign w:val="center"/>
          </w:tcPr>
          <w:p w14:paraId="432B6C36" w14:textId="77777777" w:rsidR="001B17B8" w:rsidRDefault="001B17B8" w:rsidP="0035154A">
            <w:pPr>
              <w:rPr>
                <w:rFonts w:ascii="Arial" w:hAnsi="Arial" w:cs="Arial"/>
                <w:b/>
                <w:bCs/>
                <w:lang w:eastAsia="en-GB"/>
              </w:rPr>
            </w:pPr>
            <w:r w:rsidRPr="00667ACC">
              <w:rPr>
                <w:rFonts w:ascii="Arial" w:eastAsia="Times New Roman" w:hAnsi="Arial" w:cs="Arial"/>
                <w:b/>
                <w:bCs/>
                <w:lang w:eastAsia="en-GB"/>
              </w:rPr>
              <w:t>Timescales</w:t>
            </w:r>
            <w:r>
              <w:rPr>
                <w:rFonts w:ascii="Arial" w:eastAsia="Times New Roman" w:hAnsi="Arial" w:cs="Arial"/>
                <w:b/>
                <w:bCs/>
                <w:lang w:eastAsia="en-GB"/>
              </w:rPr>
              <w:t xml:space="preserve"> for further actions </w:t>
            </w:r>
          </w:p>
        </w:tc>
        <w:tc>
          <w:tcPr>
            <w:tcW w:w="1653" w:type="dxa"/>
            <w:tcBorders>
              <w:bottom w:val="single" w:sz="4" w:space="0" w:color="auto"/>
            </w:tcBorders>
            <w:shd w:val="clear" w:color="auto" w:fill="002060"/>
            <w:vAlign w:val="center"/>
          </w:tcPr>
          <w:p w14:paraId="73E33A31" w14:textId="77777777" w:rsidR="001B17B8" w:rsidRDefault="001B17B8" w:rsidP="0035154A">
            <w:pPr>
              <w:rPr>
                <w:rFonts w:ascii="Arial" w:hAnsi="Arial" w:cs="Arial"/>
                <w:b/>
                <w:bCs/>
                <w:lang w:eastAsia="en-GB"/>
              </w:rPr>
            </w:pPr>
            <w:r>
              <w:rPr>
                <w:rFonts w:ascii="Arial" w:eastAsia="Times New Roman" w:hAnsi="Arial" w:cs="Arial"/>
                <w:b/>
                <w:bCs/>
                <w:lang w:eastAsia="en-GB"/>
              </w:rPr>
              <w:t>Responsible Person (Role)</w:t>
            </w:r>
          </w:p>
        </w:tc>
      </w:tr>
      <w:tr w:rsidR="001B17B8" w14:paraId="495C782D" w14:textId="77777777" w:rsidTr="0035154A">
        <w:trPr>
          <w:trHeight w:val="1417"/>
        </w:trPr>
        <w:tc>
          <w:tcPr>
            <w:tcW w:w="1843" w:type="dxa"/>
            <w:gridSpan w:val="2"/>
            <w:shd w:val="clear" w:color="auto" w:fill="CCECFF"/>
          </w:tcPr>
          <w:p w14:paraId="79CFF026" w14:textId="77777777" w:rsidR="001B17B8" w:rsidRPr="00910AFF" w:rsidRDefault="001B17B8" w:rsidP="0035154A">
            <w:pPr>
              <w:rPr>
                <w:rFonts w:ascii="Arial" w:eastAsia="Times New Roman" w:hAnsi="Arial" w:cs="Arial"/>
                <w:bCs/>
                <w:sz w:val="18"/>
                <w:szCs w:val="18"/>
              </w:rPr>
            </w:pPr>
            <w:r w:rsidRPr="00530A6D">
              <w:rPr>
                <w:rFonts w:ascii="Arial" w:eastAsia="Times New Roman" w:hAnsi="Arial" w:cs="Arial"/>
                <w:bCs/>
                <w:sz w:val="18"/>
                <w:szCs w:val="18"/>
              </w:rPr>
              <w:t>This could be categories</w:t>
            </w:r>
            <w:r>
              <w:rPr>
                <w:rFonts w:ascii="Arial" w:eastAsia="Times New Roman" w:hAnsi="Arial" w:cs="Arial"/>
                <w:bCs/>
                <w:sz w:val="18"/>
                <w:szCs w:val="18"/>
              </w:rPr>
              <w:t xml:space="preserve"> of types of hazard (eg. all hazards relating to work at height) or categories relating to areas of the event space or people/equipment affected (eg. car park risks or risks to runners on the course)</w:t>
            </w:r>
          </w:p>
        </w:tc>
        <w:tc>
          <w:tcPr>
            <w:tcW w:w="1843" w:type="dxa"/>
            <w:shd w:val="clear" w:color="auto" w:fill="CCECFF"/>
          </w:tcPr>
          <w:p w14:paraId="393CC96E" w14:textId="77777777" w:rsidR="001B17B8" w:rsidRPr="00A44169" w:rsidRDefault="001B17B8" w:rsidP="0035154A">
            <w:pPr>
              <w:rPr>
                <w:rFonts w:ascii="Arial" w:hAnsi="Arial" w:cs="Arial"/>
                <w:bCs/>
                <w:sz w:val="18"/>
                <w:szCs w:val="18"/>
              </w:rPr>
            </w:pPr>
            <w:r>
              <w:rPr>
                <w:rFonts w:ascii="Arial" w:hAnsi="Arial" w:cs="Arial"/>
                <w:bCs/>
                <w:sz w:val="18"/>
                <w:szCs w:val="18"/>
              </w:rPr>
              <w:t>A hazard is a specific thing that could cause harm. This ranges from vehicle collisions in the car park to collisions between runners to a fire in the registration building. Hazards will have different levels of likelihood and severity.</w:t>
            </w:r>
          </w:p>
        </w:tc>
        <w:tc>
          <w:tcPr>
            <w:tcW w:w="2268" w:type="dxa"/>
            <w:shd w:val="clear" w:color="auto" w:fill="CCECFF"/>
          </w:tcPr>
          <w:p w14:paraId="6C0862E4" w14:textId="77777777" w:rsidR="001B17B8" w:rsidRPr="00AE65E3" w:rsidRDefault="001B17B8" w:rsidP="0035154A">
            <w:pPr>
              <w:rPr>
                <w:rFonts w:ascii="Arial" w:hAnsi="Arial" w:cs="Arial"/>
                <w:bCs/>
                <w:sz w:val="20"/>
              </w:rPr>
            </w:pPr>
            <w:r w:rsidRPr="00A44169">
              <w:rPr>
                <w:rFonts w:ascii="Arial" w:hAnsi="Arial" w:cs="Arial"/>
                <w:bCs/>
                <w:sz w:val="18"/>
                <w:szCs w:val="18"/>
              </w:rPr>
              <w:t>Consider who could be affected by a hazard and what could happen to them. This could be general (all runners) or specific (</w:t>
            </w:r>
            <w:r>
              <w:rPr>
                <w:rFonts w:ascii="Arial" w:hAnsi="Arial" w:cs="Arial"/>
                <w:bCs/>
                <w:sz w:val="18"/>
                <w:szCs w:val="18"/>
              </w:rPr>
              <w:t xml:space="preserve">the </w:t>
            </w:r>
            <w:r w:rsidRPr="00A44169">
              <w:rPr>
                <w:rFonts w:ascii="Arial" w:hAnsi="Arial" w:cs="Arial"/>
                <w:bCs/>
                <w:sz w:val="18"/>
                <w:szCs w:val="18"/>
              </w:rPr>
              <w:t xml:space="preserve">Starter), and consequences could </w:t>
            </w:r>
            <w:r>
              <w:rPr>
                <w:rFonts w:ascii="Arial" w:hAnsi="Arial" w:cs="Arial"/>
                <w:bCs/>
                <w:sz w:val="18"/>
                <w:szCs w:val="18"/>
              </w:rPr>
              <w:t>vary</w:t>
            </w:r>
            <w:r w:rsidRPr="00A44169">
              <w:rPr>
                <w:rFonts w:ascii="Arial" w:hAnsi="Arial" w:cs="Arial"/>
                <w:bCs/>
                <w:sz w:val="18"/>
                <w:szCs w:val="18"/>
              </w:rPr>
              <w:t xml:space="preserve"> from bruises and strains to major injur</w:t>
            </w:r>
            <w:r>
              <w:rPr>
                <w:rFonts w:ascii="Arial" w:hAnsi="Arial" w:cs="Arial"/>
                <w:bCs/>
                <w:sz w:val="18"/>
                <w:szCs w:val="18"/>
              </w:rPr>
              <w:t>ies</w:t>
            </w:r>
            <w:r w:rsidRPr="00A44169">
              <w:rPr>
                <w:rFonts w:ascii="Arial" w:hAnsi="Arial" w:cs="Arial"/>
                <w:bCs/>
                <w:sz w:val="18"/>
                <w:szCs w:val="18"/>
              </w:rPr>
              <w:t xml:space="preserve"> or fatality in worst case scenarios.</w:t>
            </w:r>
          </w:p>
        </w:tc>
        <w:tc>
          <w:tcPr>
            <w:tcW w:w="1886" w:type="dxa"/>
            <w:shd w:val="clear" w:color="auto" w:fill="CCECFF"/>
          </w:tcPr>
          <w:p w14:paraId="18C6AE2E" w14:textId="77777777" w:rsidR="001B17B8" w:rsidRPr="00AE65E3" w:rsidRDefault="001B17B8" w:rsidP="0035154A">
            <w:pPr>
              <w:rPr>
                <w:rFonts w:ascii="Arial" w:eastAsia="Times New Roman" w:hAnsi="Arial" w:cs="Arial"/>
                <w:bCs/>
                <w:sz w:val="20"/>
              </w:rPr>
            </w:pPr>
            <w:r w:rsidRPr="00A44169">
              <w:rPr>
                <w:rFonts w:ascii="Arial" w:eastAsia="Times New Roman" w:hAnsi="Arial" w:cs="Arial"/>
                <w:bCs/>
                <w:sz w:val="18"/>
                <w:szCs w:val="18"/>
              </w:rPr>
              <w:t xml:space="preserve">Are any controls already in place at the event venue? If your event requires a complete build, this column may be fairly empty, but </w:t>
            </w:r>
            <w:r>
              <w:rPr>
                <w:rFonts w:ascii="Arial" w:eastAsia="Times New Roman" w:hAnsi="Arial" w:cs="Arial"/>
                <w:bCs/>
                <w:sz w:val="18"/>
                <w:szCs w:val="18"/>
              </w:rPr>
              <w:t xml:space="preserve">even </w:t>
            </w:r>
            <w:r w:rsidRPr="00A44169">
              <w:rPr>
                <w:rFonts w:ascii="Arial" w:eastAsia="Times New Roman" w:hAnsi="Arial" w:cs="Arial"/>
                <w:bCs/>
                <w:sz w:val="18"/>
                <w:szCs w:val="18"/>
              </w:rPr>
              <w:t xml:space="preserve">measures like </w:t>
            </w:r>
            <w:r>
              <w:rPr>
                <w:rFonts w:ascii="Arial" w:eastAsia="Times New Roman" w:hAnsi="Arial" w:cs="Arial"/>
                <w:bCs/>
                <w:sz w:val="18"/>
                <w:szCs w:val="18"/>
              </w:rPr>
              <w:t>reduced-speed</w:t>
            </w:r>
            <w:r w:rsidRPr="00A44169">
              <w:rPr>
                <w:rFonts w:ascii="Arial" w:eastAsia="Times New Roman" w:hAnsi="Arial" w:cs="Arial"/>
                <w:bCs/>
                <w:sz w:val="18"/>
                <w:szCs w:val="18"/>
              </w:rPr>
              <w:t xml:space="preserve"> signage in </w:t>
            </w:r>
            <w:r>
              <w:rPr>
                <w:rFonts w:ascii="Arial" w:eastAsia="Times New Roman" w:hAnsi="Arial" w:cs="Arial"/>
                <w:bCs/>
                <w:sz w:val="18"/>
                <w:szCs w:val="18"/>
              </w:rPr>
              <w:t>the local area</w:t>
            </w:r>
            <w:r w:rsidRPr="00A44169">
              <w:rPr>
                <w:rFonts w:ascii="Arial" w:eastAsia="Times New Roman" w:hAnsi="Arial" w:cs="Arial"/>
                <w:bCs/>
                <w:sz w:val="18"/>
                <w:szCs w:val="18"/>
              </w:rPr>
              <w:t xml:space="preserve"> </w:t>
            </w:r>
            <w:r>
              <w:rPr>
                <w:rFonts w:ascii="Arial" w:eastAsia="Times New Roman" w:hAnsi="Arial" w:cs="Arial"/>
                <w:bCs/>
                <w:sz w:val="18"/>
                <w:szCs w:val="18"/>
              </w:rPr>
              <w:t>c</w:t>
            </w:r>
            <w:r w:rsidRPr="00A44169">
              <w:rPr>
                <w:rFonts w:ascii="Arial" w:eastAsia="Times New Roman" w:hAnsi="Arial" w:cs="Arial"/>
                <w:bCs/>
                <w:sz w:val="18"/>
                <w:szCs w:val="18"/>
              </w:rPr>
              <w:t>ould be an existing control</w:t>
            </w:r>
          </w:p>
        </w:tc>
        <w:tc>
          <w:tcPr>
            <w:tcW w:w="2852" w:type="dxa"/>
            <w:shd w:val="clear" w:color="auto" w:fill="CCECFF"/>
          </w:tcPr>
          <w:p w14:paraId="1914DD2D" w14:textId="77777777" w:rsidR="001B17B8" w:rsidRPr="00A44169" w:rsidRDefault="001B17B8" w:rsidP="0035154A">
            <w:pPr>
              <w:rPr>
                <w:rFonts w:ascii="Arial" w:hAnsi="Arial" w:cs="Arial"/>
                <w:bCs/>
                <w:color w:val="000000"/>
                <w:sz w:val="18"/>
                <w:szCs w:val="18"/>
                <w:lang w:eastAsia="en-GB"/>
              </w:rPr>
            </w:pPr>
            <w:r w:rsidRPr="00A44169">
              <w:rPr>
                <w:rFonts w:ascii="Arial" w:hAnsi="Arial" w:cs="Arial"/>
                <w:bCs/>
                <w:color w:val="000000"/>
                <w:sz w:val="18"/>
                <w:szCs w:val="18"/>
                <w:lang w:eastAsia="en-GB"/>
              </w:rPr>
              <w:t xml:space="preserve">What else can you do to reduce </w:t>
            </w:r>
            <w:r>
              <w:rPr>
                <w:rFonts w:ascii="Arial" w:hAnsi="Arial" w:cs="Arial"/>
                <w:bCs/>
                <w:color w:val="000000"/>
                <w:sz w:val="18"/>
                <w:szCs w:val="18"/>
                <w:lang w:eastAsia="en-GB"/>
              </w:rPr>
              <w:t>risk</w:t>
            </w:r>
            <w:r w:rsidRPr="00A44169">
              <w:rPr>
                <w:rFonts w:ascii="Arial" w:hAnsi="Arial" w:cs="Arial"/>
                <w:bCs/>
                <w:color w:val="000000"/>
                <w:sz w:val="18"/>
                <w:szCs w:val="18"/>
                <w:lang w:eastAsia="en-GB"/>
              </w:rPr>
              <w:t>?</w:t>
            </w:r>
          </w:p>
          <w:p w14:paraId="5075BF3E" w14:textId="77777777" w:rsidR="001B17B8" w:rsidRPr="00A44169" w:rsidRDefault="001B17B8" w:rsidP="001B17B8">
            <w:pPr>
              <w:pStyle w:val="ListParagraph"/>
              <w:numPr>
                <w:ilvl w:val="0"/>
                <w:numId w:val="41"/>
              </w:numPr>
              <w:rPr>
                <w:rFonts w:ascii="Arial" w:hAnsi="Arial" w:cs="Arial"/>
                <w:bCs/>
                <w:color w:val="000000"/>
                <w:sz w:val="18"/>
                <w:szCs w:val="18"/>
                <w:lang w:eastAsia="en-GB"/>
              </w:rPr>
            </w:pPr>
            <w:r w:rsidRPr="00A44169">
              <w:rPr>
                <w:rFonts w:ascii="Arial" w:hAnsi="Arial" w:cs="Arial"/>
                <w:bCs/>
                <w:color w:val="000000"/>
                <w:sz w:val="18"/>
                <w:szCs w:val="18"/>
                <w:lang w:eastAsia="en-GB"/>
              </w:rPr>
              <w:t>Can the hazard be eliminated? Is the piece of equipment, for example, essential?</w:t>
            </w:r>
          </w:p>
          <w:p w14:paraId="50369AB1" w14:textId="77777777" w:rsidR="001B17B8" w:rsidRPr="00A44169" w:rsidRDefault="001B17B8" w:rsidP="001B17B8">
            <w:pPr>
              <w:pStyle w:val="ListParagraph"/>
              <w:numPr>
                <w:ilvl w:val="0"/>
                <w:numId w:val="41"/>
              </w:numPr>
              <w:rPr>
                <w:rFonts w:ascii="Arial" w:hAnsi="Arial" w:cs="Arial"/>
                <w:bCs/>
                <w:color w:val="000000"/>
                <w:sz w:val="18"/>
                <w:szCs w:val="18"/>
                <w:lang w:eastAsia="en-GB"/>
              </w:rPr>
            </w:pPr>
            <w:r w:rsidRPr="00A44169">
              <w:rPr>
                <w:rFonts w:ascii="Arial" w:hAnsi="Arial" w:cs="Arial"/>
                <w:bCs/>
                <w:color w:val="000000"/>
                <w:sz w:val="18"/>
                <w:szCs w:val="18"/>
                <w:lang w:eastAsia="en-GB"/>
              </w:rPr>
              <w:t xml:space="preserve">Can you substitute </w:t>
            </w:r>
            <w:r>
              <w:rPr>
                <w:rFonts w:ascii="Arial" w:hAnsi="Arial" w:cs="Arial"/>
                <w:bCs/>
                <w:color w:val="000000"/>
                <w:sz w:val="18"/>
                <w:szCs w:val="18"/>
                <w:lang w:eastAsia="en-GB"/>
              </w:rPr>
              <w:t>a risky</w:t>
            </w:r>
            <w:r w:rsidRPr="00A44169">
              <w:rPr>
                <w:rFonts w:ascii="Arial" w:hAnsi="Arial" w:cs="Arial"/>
                <w:bCs/>
                <w:color w:val="000000"/>
                <w:sz w:val="18"/>
                <w:szCs w:val="18"/>
                <w:lang w:eastAsia="en-GB"/>
              </w:rPr>
              <w:t xml:space="preserve"> piece of equipment for another with less risk?</w:t>
            </w:r>
          </w:p>
          <w:p w14:paraId="59D96B17" w14:textId="77777777" w:rsidR="001B17B8" w:rsidRPr="00A44169" w:rsidRDefault="001B17B8" w:rsidP="001B17B8">
            <w:pPr>
              <w:pStyle w:val="ListParagraph"/>
              <w:numPr>
                <w:ilvl w:val="0"/>
                <w:numId w:val="41"/>
              </w:numPr>
              <w:rPr>
                <w:rFonts w:ascii="Arial" w:hAnsi="Arial" w:cs="Arial"/>
                <w:bCs/>
                <w:color w:val="000000"/>
                <w:sz w:val="18"/>
                <w:szCs w:val="18"/>
                <w:lang w:eastAsia="en-GB"/>
              </w:rPr>
            </w:pPr>
            <w:r w:rsidRPr="00A44169">
              <w:rPr>
                <w:rFonts w:ascii="Arial" w:hAnsi="Arial" w:cs="Arial"/>
                <w:bCs/>
                <w:color w:val="000000"/>
                <w:sz w:val="18"/>
                <w:szCs w:val="18"/>
                <w:lang w:eastAsia="en-GB"/>
              </w:rPr>
              <w:t>Can you isolate the risky area (eg. fence off the area to spectators)?</w:t>
            </w:r>
          </w:p>
          <w:p w14:paraId="04EE35B0" w14:textId="77777777" w:rsidR="001B17B8" w:rsidRPr="00A44169" w:rsidRDefault="001B17B8" w:rsidP="001B17B8">
            <w:pPr>
              <w:pStyle w:val="ListParagraph"/>
              <w:numPr>
                <w:ilvl w:val="0"/>
                <w:numId w:val="41"/>
              </w:numPr>
              <w:rPr>
                <w:rFonts w:ascii="Arial" w:hAnsi="Arial" w:cs="Arial"/>
                <w:bCs/>
                <w:color w:val="000000"/>
                <w:sz w:val="18"/>
                <w:szCs w:val="18"/>
                <w:lang w:eastAsia="en-GB"/>
              </w:rPr>
            </w:pPr>
            <w:r w:rsidRPr="00A44169">
              <w:rPr>
                <w:rFonts w:ascii="Arial" w:hAnsi="Arial" w:cs="Arial"/>
                <w:bCs/>
                <w:color w:val="000000"/>
                <w:sz w:val="18"/>
                <w:szCs w:val="18"/>
                <w:lang w:eastAsia="en-GB"/>
              </w:rPr>
              <w:t>Is there any signage in place to warn of the hazard?</w:t>
            </w:r>
          </w:p>
          <w:p w14:paraId="418E5CBB" w14:textId="77777777" w:rsidR="001B17B8" w:rsidRPr="00A44169" w:rsidRDefault="001B17B8" w:rsidP="001B17B8">
            <w:pPr>
              <w:pStyle w:val="ListParagraph"/>
              <w:numPr>
                <w:ilvl w:val="0"/>
                <w:numId w:val="41"/>
              </w:numPr>
              <w:rPr>
                <w:rFonts w:ascii="Arial" w:hAnsi="Arial" w:cs="Arial"/>
                <w:bCs/>
                <w:color w:val="000000"/>
                <w:sz w:val="18"/>
                <w:szCs w:val="18"/>
                <w:lang w:eastAsia="en-GB"/>
              </w:rPr>
            </w:pPr>
            <w:r w:rsidRPr="00A44169">
              <w:rPr>
                <w:rFonts w:ascii="Arial" w:hAnsi="Arial" w:cs="Arial"/>
                <w:bCs/>
                <w:color w:val="000000"/>
                <w:sz w:val="18"/>
                <w:szCs w:val="18"/>
                <w:lang w:eastAsia="en-GB"/>
              </w:rPr>
              <w:t>Can you provide PPE to reduce risk?</w:t>
            </w:r>
          </w:p>
        </w:tc>
        <w:tc>
          <w:tcPr>
            <w:tcW w:w="1830" w:type="dxa"/>
            <w:shd w:val="clear" w:color="auto" w:fill="CCECFF"/>
          </w:tcPr>
          <w:p w14:paraId="0D8849D4" w14:textId="77777777" w:rsidR="001B17B8" w:rsidRPr="00AE65E3" w:rsidRDefault="001B17B8" w:rsidP="0035154A">
            <w:pPr>
              <w:rPr>
                <w:rFonts w:ascii="Arial" w:hAnsi="Arial" w:cs="Arial"/>
                <w:bCs/>
                <w:color w:val="000000"/>
                <w:sz w:val="20"/>
                <w:lang w:eastAsia="en-GB"/>
              </w:rPr>
            </w:pPr>
            <w:r w:rsidRPr="00A44169">
              <w:rPr>
                <w:rFonts w:ascii="Arial" w:hAnsi="Arial" w:cs="Arial"/>
                <w:bCs/>
                <w:color w:val="000000"/>
                <w:sz w:val="18"/>
                <w:szCs w:val="18"/>
                <w:lang w:eastAsia="en-GB"/>
              </w:rPr>
              <w:t>When will you put your control measures in place? This could be X weeks or months in advance (eg. delivery of training to volunteers), during event set-up or even ongoing throughout the event</w:t>
            </w:r>
            <w:r>
              <w:rPr>
                <w:rFonts w:ascii="Arial" w:hAnsi="Arial" w:cs="Arial"/>
                <w:bCs/>
                <w:color w:val="000000"/>
                <w:sz w:val="18"/>
                <w:szCs w:val="18"/>
                <w:lang w:eastAsia="en-GB"/>
              </w:rPr>
              <w:t xml:space="preserve"> (eg. regular checks for good housekeeping)</w:t>
            </w:r>
          </w:p>
        </w:tc>
        <w:tc>
          <w:tcPr>
            <w:tcW w:w="1653" w:type="dxa"/>
            <w:shd w:val="clear" w:color="auto" w:fill="CCECFF"/>
          </w:tcPr>
          <w:p w14:paraId="4084FFF7" w14:textId="77777777" w:rsidR="001B17B8" w:rsidRPr="00AE65E3" w:rsidRDefault="001B17B8" w:rsidP="0035154A">
            <w:pPr>
              <w:rPr>
                <w:rFonts w:ascii="Arial" w:hAnsi="Arial" w:cs="Arial"/>
                <w:bCs/>
                <w:color w:val="000000"/>
                <w:sz w:val="20"/>
                <w:lang w:eastAsia="en-GB"/>
              </w:rPr>
            </w:pPr>
            <w:r w:rsidRPr="00230372">
              <w:rPr>
                <w:rFonts w:ascii="Arial" w:hAnsi="Arial" w:cs="Arial"/>
                <w:bCs/>
                <w:color w:val="000000"/>
                <w:sz w:val="18"/>
                <w:szCs w:val="18"/>
                <w:lang w:eastAsia="en-GB"/>
              </w:rPr>
              <w:t>Many actions will be down to you as the event organiser, but will others in your team be able to help? Use the person’s role/title (eg. project manager, health and safety officer, COVID-Coordinator) to allocate duties</w:t>
            </w:r>
          </w:p>
        </w:tc>
      </w:tr>
      <w:tr w:rsidR="001B17B8" w14:paraId="6EBFBF11" w14:textId="77777777" w:rsidTr="0035154A">
        <w:trPr>
          <w:cantSplit/>
          <w:trHeight w:val="1417"/>
        </w:trPr>
        <w:tc>
          <w:tcPr>
            <w:tcW w:w="435" w:type="dxa"/>
            <w:shd w:val="clear" w:color="auto" w:fill="CCECFF"/>
            <w:textDirection w:val="btLr"/>
          </w:tcPr>
          <w:p w14:paraId="7B7B4131" w14:textId="77777777" w:rsidR="001B17B8" w:rsidRPr="00EA22B9" w:rsidRDefault="001B17B8" w:rsidP="0035154A">
            <w:pPr>
              <w:ind w:left="113" w:right="113"/>
              <w:jc w:val="center"/>
              <w:rPr>
                <w:rFonts w:ascii="Arial" w:hAnsi="Arial" w:cs="Arial"/>
                <w:sz w:val="18"/>
                <w:szCs w:val="18"/>
              </w:rPr>
            </w:pPr>
            <w:r w:rsidRPr="00A21F7B">
              <w:rPr>
                <w:rFonts w:ascii="Arial" w:hAnsi="Arial" w:cs="Arial"/>
                <w:color w:val="002060"/>
                <w:sz w:val="18"/>
                <w:szCs w:val="18"/>
              </w:rPr>
              <w:lastRenderedPageBreak/>
              <w:t>Example</w:t>
            </w:r>
          </w:p>
        </w:tc>
        <w:tc>
          <w:tcPr>
            <w:tcW w:w="1408" w:type="dxa"/>
          </w:tcPr>
          <w:p w14:paraId="4280F5C1" w14:textId="77777777" w:rsidR="001B17B8" w:rsidRPr="00EA22B9" w:rsidRDefault="001B17B8" w:rsidP="0035154A">
            <w:pPr>
              <w:rPr>
                <w:rFonts w:ascii="Arial" w:eastAsia="Times New Roman" w:hAnsi="Arial" w:cs="Arial"/>
                <w:bCs/>
                <w:sz w:val="18"/>
                <w:szCs w:val="18"/>
              </w:rPr>
            </w:pPr>
            <w:r w:rsidRPr="00EA22B9">
              <w:rPr>
                <w:rFonts w:ascii="Arial" w:hAnsi="Arial" w:cs="Arial"/>
                <w:sz w:val="18"/>
                <w:szCs w:val="18"/>
              </w:rPr>
              <w:t>Safe movement of people and vehicles</w:t>
            </w:r>
          </w:p>
        </w:tc>
        <w:tc>
          <w:tcPr>
            <w:tcW w:w="1843" w:type="dxa"/>
          </w:tcPr>
          <w:p w14:paraId="6860B7D1" w14:textId="77777777" w:rsidR="001B17B8" w:rsidRPr="00EA22B9" w:rsidRDefault="001B17B8" w:rsidP="0035154A">
            <w:pPr>
              <w:rPr>
                <w:rFonts w:ascii="Arial" w:hAnsi="Arial" w:cs="Arial"/>
                <w:bCs/>
                <w:sz w:val="18"/>
                <w:szCs w:val="18"/>
              </w:rPr>
            </w:pPr>
            <w:r w:rsidRPr="00EA22B9">
              <w:rPr>
                <w:rFonts w:ascii="Arial" w:hAnsi="Arial" w:cs="Arial"/>
                <w:sz w:val="18"/>
                <w:szCs w:val="18"/>
              </w:rPr>
              <w:t>Vehicle collisions within the car park</w:t>
            </w:r>
          </w:p>
        </w:tc>
        <w:tc>
          <w:tcPr>
            <w:tcW w:w="2268" w:type="dxa"/>
          </w:tcPr>
          <w:p w14:paraId="6178AA6F" w14:textId="77777777" w:rsidR="001B17B8" w:rsidRPr="00EA22B9" w:rsidRDefault="001B17B8" w:rsidP="0035154A">
            <w:pPr>
              <w:rPr>
                <w:rFonts w:ascii="Arial" w:hAnsi="Arial" w:cs="Arial"/>
                <w:bCs/>
                <w:sz w:val="18"/>
                <w:szCs w:val="18"/>
              </w:rPr>
            </w:pPr>
            <w:r w:rsidRPr="00EA22B9">
              <w:rPr>
                <w:rFonts w:ascii="Arial" w:hAnsi="Arial" w:cs="Arial"/>
                <w:bCs/>
                <w:sz w:val="18"/>
                <w:szCs w:val="18"/>
              </w:rPr>
              <w:t>Athletes, spectators, event staff, volunteers, officials, members of the public using the car park</w:t>
            </w:r>
          </w:p>
          <w:p w14:paraId="6D2F5889" w14:textId="77777777" w:rsidR="001B17B8" w:rsidRPr="00EA22B9" w:rsidRDefault="001B17B8" w:rsidP="0035154A">
            <w:pPr>
              <w:rPr>
                <w:rFonts w:ascii="Arial" w:hAnsi="Arial" w:cs="Arial"/>
                <w:bCs/>
                <w:sz w:val="18"/>
                <w:szCs w:val="18"/>
              </w:rPr>
            </w:pPr>
          </w:p>
          <w:p w14:paraId="4C647568" w14:textId="77777777" w:rsidR="001B17B8" w:rsidRPr="00EA22B9" w:rsidRDefault="001B17B8" w:rsidP="0035154A">
            <w:pPr>
              <w:rPr>
                <w:rFonts w:ascii="Arial" w:hAnsi="Arial" w:cs="Arial"/>
                <w:bCs/>
                <w:sz w:val="18"/>
                <w:szCs w:val="18"/>
              </w:rPr>
            </w:pPr>
            <w:r w:rsidRPr="00EA22B9">
              <w:rPr>
                <w:rFonts w:ascii="Arial" w:hAnsi="Arial" w:cs="Arial"/>
                <w:bCs/>
                <w:sz w:val="18"/>
                <w:szCs w:val="18"/>
              </w:rPr>
              <w:t>Vehicle collisions can cause, often severe, injur</w:t>
            </w:r>
            <w:r>
              <w:rPr>
                <w:rFonts w:ascii="Arial" w:hAnsi="Arial" w:cs="Arial"/>
                <w:bCs/>
                <w:sz w:val="18"/>
                <w:szCs w:val="18"/>
              </w:rPr>
              <w:t>ies</w:t>
            </w:r>
            <w:r w:rsidRPr="00EA22B9">
              <w:rPr>
                <w:rFonts w:ascii="Arial" w:hAnsi="Arial" w:cs="Arial"/>
                <w:bCs/>
                <w:sz w:val="18"/>
                <w:szCs w:val="18"/>
              </w:rPr>
              <w:t xml:space="preserve"> to people involved, as well as damage to vehicles, property and equipment</w:t>
            </w:r>
          </w:p>
        </w:tc>
        <w:tc>
          <w:tcPr>
            <w:tcW w:w="1886" w:type="dxa"/>
          </w:tcPr>
          <w:p w14:paraId="44F8F784" w14:textId="77777777" w:rsidR="001B17B8" w:rsidRPr="00EA22B9" w:rsidRDefault="001B17B8" w:rsidP="0035154A">
            <w:pPr>
              <w:rPr>
                <w:rFonts w:ascii="Arial" w:eastAsia="Times New Roman" w:hAnsi="Arial" w:cs="Arial"/>
                <w:bCs/>
                <w:sz w:val="18"/>
                <w:szCs w:val="18"/>
              </w:rPr>
            </w:pPr>
            <w:r w:rsidRPr="00EA22B9">
              <w:rPr>
                <w:rFonts w:ascii="Arial" w:eastAsia="Times New Roman" w:hAnsi="Arial" w:cs="Arial"/>
                <w:bCs/>
                <w:sz w:val="18"/>
                <w:szCs w:val="18"/>
              </w:rPr>
              <w:t>Speed limit signage (5mph) is in place in the event car park, as well as a signposted one-way system.</w:t>
            </w:r>
          </w:p>
        </w:tc>
        <w:tc>
          <w:tcPr>
            <w:tcW w:w="2852" w:type="dxa"/>
          </w:tcPr>
          <w:p w14:paraId="1E3C498A" w14:textId="77777777" w:rsidR="001B17B8" w:rsidRDefault="001B17B8" w:rsidP="0035154A">
            <w:pPr>
              <w:rPr>
                <w:rFonts w:ascii="Arial" w:hAnsi="Arial" w:cs="Arial"/>
                <w:bCs/>
                <w:color w:val="000000"/>
                <w:sz w:val="18"/>
                <w:szCs w:val="18"/>
                <w:lang w:eastAsia="en-GB"/>
              </w:rPr>
            </w:pPr>
            <w:r>
              <w:rPr>
                <w:rFonts w:ascii="Arial" w:hAnsi="Arial" w:cs="Arial"/>
                <w:bCs/>
                <w:color w:val="000000"/>
                <w:sz w:val="18"/>
                <w:szCs w:val="18"/>
                <w:lang w:eastAsia="en-GB"/>
              </w:rPr>
              <w:t>The car park owners will be asked to ensure that floodlights are switched on prior to the arrival of athletes early in the morning.</w:t>
            </w:r>
          </w:p>
          <w:p w14:paraId="09DDEAA9" w14:textId="77777777" w:rsidR="001B17B8" w:rsidRDefault="001B17B8" w:rsidP="0035154A">
            <w:pPr>
              <w:rPr>
                <w:rFonts w:ascii="Arial" w:hAnsi="Arial" w:cs="Arial"/>
                <w:bCs/>
                <w:color w:val="000000"/>
                <w:sz w:val="18"/>
                <w:szCs w:val="18"/>
                <w:lang w:eastAsia="en-GB"/>
              </w:rPr>
            </w:pPr>
          </w:p>
          <w:p w14:paraId="217FF95D" w14:textId="77777777" w:rsidR="001B17B8" w:rsidRDefault="001B17B8" w:rsidP="0035154A">
            <w:pPr>
              <w:rPr>
                <w:rFonts w:ascii="Arial" w:hAnsi="Arial" w:cs="Arial"/>
                <w:bCs/>
                <w:color w:val="000000"/>
                <w:sz w:val="18"/>
                <w:szCs w:val="18"/>
                <w:lang w:eastAsia="en-GB"/>
              </w:rPr>
            </w:pPr>
            <w:r w:rsidRPr="00EA22B9">
              <w:rPr>
                <w:rFonts w:ascii="Arial" w:hAnsi="Arial" w:cs="Arial"/>
                <w:bCs/>
                <w:color w:val="000000"/>
                <w:sz w:val="18"/>
                <w:szCs w:val="18"/>
                <w:lang w:eastAsia="en-GB"/>
              </w:rPr>
              <w:t>Two event marshals in high-viz will be on duty</w:t>
            </w:r>
            <w:r>
              <w:rPr>
                <w:rFonts w:ascii="Arial" w:hAnsi="Arial" w:cs="Arial"/>
                <w:bCs/>
                <w:color w:val="000000"/>
                <w:sz w:val="18"/>
                <w:szCs w:val="18"/>
                <w:lang w:eastAsia="en-GB"/>
              </w:rPr>
              <w:t xml:space="preserve"> in the car parking area</w:t>
            </w:r>
            <w:r w:rsidRPr="00EA22B9">
              <w:rPr>
                <w:rFonts w:ascii="Arial" w:hAnsi="Arial" w:cs="Arial"/>
                <w:bCs/>
                <w:color w:val="000000"/>
                <w:sz w:val="18"/>
                <w:szCs w:val="18"/>
                <w:lang w:eastAsia="en-GB"/>
              </w:rPr>
              <w:t xml:space="preserve"> to direct cars on arrival.</w:t>
            </w:r>
          </w:p>
          <w:p w14:paraId="458E1F74" w14:textId="77777777" w:rsidR="001B17B8" w:rsidRDefault="001B17B8" w:rsidP="0035154A">
            <w:pPr>
              <w:rPr>
                <w:rFonts w:ascii="Arial" w:hAnsi="Arial" w:cs="Arial"/>
                <w:bCs/>
                <w:color w:val="000000"/>
                <w:sz w:val="18"/>
                <w:szCs w:val="18"/>
                <w:lang w:eastAsia="en-GB"/>
              </w:rPr>
            </w:pPr>
          </w:p>
          <w:p w14:paraId="78598798" w14:textId="77777777" w:rsidR="001B17B8" w:rsidRPr="00EA22B9" w:rsidRDefault="001B17B8" w:rsidP="0035154A">
            <w:pPr>
              <w:rPr>
                <w:rFonts w:ascii="Arial" w:hAnsi="Arial" w:cs="Arial"/>
                <w:bCs/>
                <w:color w:val="000000"/>
                <w:sz w:val="18"/>
                <w:szCs w:val="18"/>
                <w:lang w:eastAsia="en-GB"/>
              </w:rPr>
            </w:pPr>
          </w:p>
        </w:tc>
        <w:tc>
          <w:tcPr>
            <w:tcW w:w="1830" w:type="dxa"/>
          </w:tcPr>
          <w:p w14:paraId="1DB3C5FC" w14:textId="77777777" w:rsidR="001B17B8" w:rsidRDefault="001B17B8" w:rsidP="0035154A">
            <w:pPr>
              <w:rPr>
                <w:rFonts w:ascii="Arial" w:hAnsi="Arial" w:cs="Arial"/>
                <w:bCs/>
                <w:color w:val="000000"/>
                <w:sz w:val="18"/>
                <w:szCs w:val="18"/>
                <w:lang w:eastAsia="en-GB"/>
              </w:rPr>
            </w:pPr>
            <w:r w:rsidRPr="00EA22B9">
              <w:rPr>
                <w:rFonts w:ascii="Arial" w:hAnsi="Arial" w:cs="Arial"/>
                <w:bCs/>
                <w:color w:val="000000"/>
                <w:sz w:val="18"/>
                <w:szCs w:val="18"/>
                <w:lang w:eastAsia="en-GB"/>
              </w:rPr>
              <w:t>Request made with event booking 2 months prior; reminder e-mail 1 week prior</w:t>
            </w:r>
          </w:p>
          <w:p w14:paraId="14BF2074" w14:textId="77777777" w:rsidR="001B17B8" w:rsidRDefault="001B17B8" w:rsidP="0035154A">
            <w:pPr>
              <w:rPr>
                <w:rFonts w:ascii="Arial" w:hAnsi="Arial" w:cs="Arial"/>
                <w:bCs/>
                <w:color w:val="000000"/>
                <w:sz w:val="18"/>
                <w:szCs w:val="18"/>
                <w:lang w:eastAsia="en-GB"/>
              </w:rPr>
            </w:pPr>
          </w:p>
          <w:p w14:paraId="034CB5B2" w14:textId="77777777" w:rsidR="001B17B8" w:rsidRPr="00AE65E3" w:rsidRDefault="001B17B8" w:rsidP="0035154A">
            <w:pPr>
              <w:rPr>
                <w:rFonts w:ascii="Arial" w:hAnsi="Arial" w:cs="Arial"/>
                <w:bCs/>
                <w:color w:val="000000"/>
                <w:sz w:val="20"/>
                <w:lang w:eastAsia="en-GB"/>
              </w:rPr>
            </w:pPr>
            <w:r w:rsidRPr="00EA22B9">
              <w:rPr>
                <w:rFonts w:ascii="Arial" w:hAnsi="Arial" w:cs="Arial"/>
                <w:bCs/>
                <w:color w:val="000000"/>
                <w:sz w:val="18"/>
                <w:szCs w:val="18"/>
                <w:lang w:eastAsia="en-GB"/>
              </w:rPr>
              <w:t>Marshals to be appointed 2 weeks prior and briefed on the day</w:t>
            </w:r>
          </w:p>
        </w:tc>
        <w:tc>
          <w:tcPr>
            <w:tcW w:w="1653" w:type="dxa"/>
          </w:tcPr>
          <w:p w14:paraId="30E31FF1" w14:textId="77777777" w:rsidR="001B17B8" w:rsidRDefault="001B17B8" w:rsidP="0035154A">
            <w:pPr>
              <w:rPr>
                <w:rFonts w:ascii="Arial" w:hAnsi="Arial" w:cs="Arial"/>
                <w:bCs/>
                <w:color w:val="000000"/>
                <w:sz w:val="18"/>
                <w:szCs w:val="18"/>
                <w:lang w:eastAsia="en-GB"/>
              </w:rPr>
            </w:pPr>
            <w:r w:rsidRPr="00EA22B9">
              <w:rPr>
                <w:rFonts w:ascii="Arial" w:hAnsi="Arial" w:cs="Arial"/>
                <w:bCs/>
                <w:color w:val="000000"/>
                <w:sz w:val="18"/>
                <w:szCs w:val="18"/>
                <w:lang w:eastAsia="en-GB"/>
              </w:rPr>
              <w:t>Event Manager</w:t>
            </w:r>
          </w:p>
          <w:p w14:paraId="144D35D3" w14:textId="77777777" w:rsidR="001B17B8" w:rsidRDefault="001B17B8" w:rsidP="0035154A">
            <w:pPr>
              <w:rPr>
                <w:rFonts w:ascii="Arial" w:hAnsi="Arial" w:cs="Arial"/>
                <w:bCs/>
                <w:color w:val="000000"/>
                <w:sz w:val="18"/>
                <w:szCs w:val="18"/>
                <w:lang w:eastAsia="en-GB"/>
              </w:rPr>
            </w:pPr>
          </w:p>
          <w:p w14:paraId="71169EE4" w14:textId="77777777" w:rsidR="001B17B8" w:rsidRDefault="001B17B8" w:rsidP="0035154A">
            <w:pPr>
              <w:rPr>
                <w:rFonts w:ascii="Arial" w:hAnsi="Arial" w:cs="Arial"/>
                <w:bCs/>
                <w:color w:val="000000"/>
                <w:sz w:val="18"/>
                <w:szCs w:val="18"/>
                <w:lang w:eastAsia="en-GB"/>
              </w:rPr>
            </w:pPr>
          </w:p>
          <w:p w14:paraId="0BDA765C" w14:textId="77777777" w:rsidR="001B17B8" w:rsidRDefault="001B17B8" w:rsidP="0035154A">
            <w:pPr>
              <w:rPr>
                <w:rFonts w:ascii="Arial" w:hAnsi="Arial" w:cs="Arial"/>
                <w:bCs/>
                <w:color w:val="000000"/>
                <w:sz w:val="18"/>
                <w:szCs w:val="18"/>
                <w:lang w:eastAsia="en-GB"/>
              </w:rPr>
            </w:pPr>
          </w:p>
          <w:p w14:paraId="56FB5FB1" w14:textId="77777777" w:rsidR="001B17B8" w:rsidRDefault="001B17B8" w:rsidP="0035154A">
            <w:pPr>
              <w:rPr>
                <w:rFonts w:ascii="Arial" w:hAnsi="Arial" w:cs="Arial"/>
                <w:bCs/>
                <w:color w:val="000000"/>
                <w:sz w:val="18"/>
                <w:szCs w:val="18"/>
                <w:lang w:eastAsia="en-GB"/>
              </w:rPr>
            </w:pPr>
          </w:p>
          <w:p w14:paraId="0492F2F4" w14:textId="77777777" w:rsidR="001B17B8" w:rsidRDefault="001B17B8" w:rsidP="0035154A">
            <w:pPr>
              <w:rPr>
                <w:rFonts w:ascii="Arial" w:hAnsi="Arial" w:cs="Arial"/>
                <w:bCs/>
                <w:color w:val="000000"/>
                <w:sz w:val="18"/>
                <w:szCs w:val="18"/>
                <w:lang w:eastAsia="en-GB"/>
              </w:rPr>
            </w:pPr>
          </w:p>
          <w:p w14:paraId="147F3277" w14:textId="77777777" w:rsidR="001B17B8" w:rsidRPr="00AE65E3" w:rsidRDefault="001B17B8" w:rsidP="0035154A">
            <w:pPr>
              <w:rPr>
                <w:rFonts w:ascii="Arial" w:hAnsi="Arial" w:cs="Arial"/>
                <w:bCs/>
                <w:color w:val="000000"/>
                <w:sz w:val="20"/>
                <w:lang w:eastAsia="en-GB"/>
              </w:rPr>
            </w:pPr>
            <w:r>
              <w:rPr>
                <w:rFonts w:ascii="Arial" w:hAnsi="Arial" w:cs="Arial"/>
                <w:bCs/>
                <w:color w:val="000000"/>
                <w:sz w:val="18"/>
                <w:szCs w:val="18"/>
                <w:lang w:eastAsia="en-GB"/>
              </w:rPr>
              <w:t>Chief Marshal</w:t>
            </w:r>
          </w:p>
        </w:tc>
      </w:tr>
      <w:tr w:rsidR="001B17B8" w14:paraId="0E44BD0E" w14:textId="77777777" w:rsidTr="0035154A">
        <w:trPr>
          <w:trHeight w:val="1417"/>
        </w:trPr>
        <w:tc>
          <w:tcPr>
            <w:tcW w:w="1843" w:type="dxa"/>
            <w:gridSpan w:val="2"/>
          </w:tcPr>
          <w:p w14:paraId="4D11E616" w14:textId="77777777" w:rsidR="001B17B8" w:rsidRPr="00AE65E3" w:rsidRDefault="001B17B8" w:rsidP="0035154A">
            <w:pPr>
              <w:rPr>
                <w:rFonts w:ascii="Arial" w:eastAsia="Times New Roman" w:hAnsi="Arial" w:cs="Arial"/>
                <w:bCs/>
                <w:sz w:val="20"/>
              </w:rPr>
            </w:pPr>
          </w:p>
        </w:tc>
        <w:tc>
          <w:tcPr>
            <w:tcW w:w="1843" w:type="dxa"/>
          </w:tcPr>
          <w:p w14:paraId="42B4BE06" w14:textId="77777777" w:rsidR="001B17B8" w:rsidRPr="00AE65E3" w:rsidRDefault="001B17B8" w:rsidP="0035154A">
            <w:pPr>
              <w:rPr>
                <w:rFonts w:ascii="Arial" w:hAnsi="Arial" w:cs="Arial"/>
                <w:bCs/>
                <w:sz w:val="20"/>
              </w:rPr>
            </w:pPr>
          </w:p>
        </w:tc>
        <w:tc>
          <w:tcPr>
            <w:tcW w:w="2268" w:type="dxa"/>
          </w:tcPr>
          <w:p w14:paraId="2AEAB277" w14:textId="77777777" w:rsidR="001B17B8" w:rsidRPr="00AE65E3" w:rsidRDefault="001B17B8" w:rsidP="0035154A">
            <w:pPr>
              <w:rPr>
                <w:rFonts w:ascii="Arial" w:hAnsi="Arial" w:cs="Arial"/>
                <w:bCs/>
                <w:sz w:val="20"/>
              </w:rPr>
            </w:pPr>
          </w:p>
        </w:tc>
        <w:tc>
          <w:tcPr>
            <w:tcW w:w="1886" w:type="dxa"/>
          </w:tcPr>
          <w:p w14:paraId="08CD413F" w14:textId="77777777" w:rsidR="001B17B8" w:rsidRPr="00AE65E3" w:rsidRDefault="001B17B8" w:rsidP="0035154A">
            <w:pPr>
              <w:rPr>
                <w:rFonts w:ascii="Arial" w:eastAsia="Times New Roman" w:hAnsi="Arial" w:cs="Arial"/>
                <w:bCs/>
                <w:sz w:val="20"/>
              </w:rPr>
            </w:pPr>
          </w:p>
        </w:tc>
        <w:tc>
          <w:tcPr>
            <w:tcW w:w="2852" w:type="dxa"/>
          </w:tcPr>
          <w:p w14:paraId="454CC256" w14:textId="77777777" w:rsidR="001B17B8" w:rsidRPr="00AE65E3" w:rsidRDefault="001B17B8" w:rsidP="0035154A">
            <w:pPr>
              <w:rPr>
                <w:rFonts w:ascii="Arial" w:hAnsi="Arial" w:cs="Arial"/>
                <w:bCs/>
                <w:color w:val="000000"/>
                <w:sz w:val="20"/>
                <w:lang w:eastAsia="en-GB"/>
              </w:rPr>
            </w:pPr>
          </w:p>
        </w:tc>
        <w:tc>
          <w:tcPr>
            <w:tcW w:w="1830" w:type="dxa"/>
          </w:tcPr>
          <w:p w14:paraId="2CC83CC7" w14:textId="77777777" w:rsidR="001B17B8" w:rsidRPr="00AE65E3" w:rsidRDefault="001B17B8" w:rsidP="0035154A">
            <w:pPr>
              <w:rPr>
                <w:rFonts w:ascii="Arial" w:hAnsi="Arial" w:cs="Arial"/>
                <w:bCs/>
                <w:color w:val="000000"/>
                <w:sz w:val="20"/>
                <w:lang w:eastAsia="en-GB"/>
              </w:rPr>
            </w:pPr>
          </w:p>
        </w:tc>
        <w:tc>
          <w:tcPr>
            <w:tcW w:w="1653" w:type="dxa"/>
          </w:tcPr>
          <w:p w14:paraId="18D0687A" w14:textId="77777777" w:rsidR="001B17B8" w:rsidRPr="00AE65E3" w:rsidRDefault="001B17B8" w:rsidP="0035154A">
            <w:pPr>
              <w:rPr>
                <w:rFonts w:ascii="Arial" w:hAnsi="Arial" w:cs="Arial"/>
                <w:bCs/>
                <w:color w:val="000000"/>
                <w:sz w:val="20"/>
                <w:lang w:eastAsia="en-GB"/>
              </w:rPr>
            </w:pPr>
          </w:p>
        </w:tc>
      </w:tr>
      <w:tr w:rsidR="001B17B8" w14:paraId="6A2780E5" w14:textId="77777777" w:rsidTr="0035154A">
        <w:trPr>
          <w:trHeight w:val="1417"/>
        </w:trPr>
        <w:tc>
          <w:tcPr>
            <w:tcW w:w="1843" w:type="dxa"/>
            <w:gridSpan w:val="2"/>
          </w:tcPr>
          <w:p w14:paraId="7E15866B" w14:textId="77777777" w:rsidR="001B17B8" w:rsidRPr="00AE65E3" w:rsidRDefault="001B17B8" w:rsidP="0035154A">
            <w:pPr>
              <w:rPr>
                <w:rFonts w:ascii="Arial" w:eastAsia="Times New Roman" w:hAnsi="Arial" w:cs="Arial"/>
                <w:bCs/>
                <w:sz w:val="20"/>
              </w:rPr>
            </w:pPr>
          </w:p>
        </w:tc>
        <w:tc>
          <w:tcPr>
            <w:tcW w:w="1843" w:type="dxa"/>
          </w:tcPr>
          <w:p w14:paraId="1AD2A9E3" w14:textId="77777777" w:rsidR="001B17B8" w:rsidRPr="00AE65E3" w:rsidRDefault="001B17B8" w:rsidP="0035154A">
            <w:pPr>
              <w:rPr>
                <w:rFonts w:ascii="Arial" w:hAnsi="Arial" w:cs="Arial"/>
                <w:bCs/>
                <w:sz w:val="20"/>
              </w:rPr>
            </w:pPr>
          </w:p>
        </w:tc>
        <w:tc>
          <w:tcPr>
            <w:tcW w:w="2268" w:type="dxa"/>
          </w:tcPr>
          <w:p w14:paraId="1ECC3C6A" w14:textId="77777777" w:rsidR="001B17B8" w:rsidRPr="00AE65E3" w:rsidRDefault="001B17B8" w:rsidP="0035154A">
            <w:pPr>
              <w:rPr>
                <w:rFonts w:ascii="Arial" w:hAnsi="Arial" w:cs="Arial"/>
                <w:bCs/>
                <w:sz w:val="20"/>
              </w:rPr>
            </w:pPr>
          </w:p>
        </w:tc>
        <w:tc>
          <w:tcPr>
            <w:tcW w:w="1886" w:type="dxa"/>
          </w:tcPr>
          <w:p w14:paraId="1C3664E9" w14:textId="77777777" w:rsidR="001B17B8" w:rsidRPr="00AE65E3" w:rsidRDefault="001B17B8" w:rsidP="0035154A">
            <w:pPr>
              <w:rPr>
                <w:rFonts w:ascii="Arial" w:eastAsia="Times New Roman" w:hAnsi="Arial" w:cs="Arial"/>
                <w:bCs/>
                <w:sz w:val="20"/>
              </w:rPr>
            </w:pPr>
          </w:p>
        </w:tc>
        <w:tc>
          <w:tcPr>
            <w:tcW w:w="2852" w:type="dxa"/>
          </w:tcPr>
          <w:p w14:paraId="6DC9ED2C" w14:textId="77777777" w:rsidR="001B17B8" w:rsidRPr="00AE65E3" w:rsidRDefault="001B17B8" w:rsidP="0035154A">
            <w:pPr>
              <w:rPr>
                <w:rFonts w:ascii="Arial" w:hAnsi="Arial" w:cs="Arial"/>
                <w:bCs/>
                <w:color w:val="000000"/>
                <w:sz w:val="20"/>
                <w:lang w:eastAsia="en-GB"/>
              </w:rPr>
            </w:pPr>
          </w:p>
        </w:tc>
        <w:tc>
          <w:tcPr>
            <w:tcW w:w="1830" w:type="dxa"/>
          </w:tcPr>
          <w:p w14:paraId="769CA977" w14:textId="77777777" w:rsidR="001B17B8" w:rsidRPr="00AE65E3" w:rsidRDefault="001B17B8" w:rsidP="0035154A">
            <w:pPr>
              <w:rPr>
                <w:rFonts w:ascii="Arial" w:hAnsi="Arial" w:cs="Arial"/>
                <w:bCs/>
                <w:color w:val="000000"/>
                <w:sz w:val="20"/>
                <w:lang w:eastAsia="en-GB"/>
              </w:rPr>
            </w:pPr>
          </w:p>
        </w:tc>
        <w:tc>
          <w:tcPr>
            <w:tcW w:w="1653" w:type="dxa"/>
          </w:tcPr>
          <w:p w14:paraId="731E3D6D" w14:textId="77777777" w:rsidR="001B17B8" w:rsidRPr="00AE65E3" w:rsidRDefault="001B17B8" w:rsidP="0035154A">
            <w:pPr>
              <w:rPr>
                <w:rFonts w:ascii="Arial" w:hAnsi="Arial" w:cs="Arial"/>
                <w:bCs/>
                <w:color w:val="000000"/>
                <w:sz w:val="20"/>
                <w:lang w:eastAsia="en-GB"/>
              </w:rPr>
            </w:pPr>
          </w:p>
        </w:tc>
      </w:tr>
      <w:tr w:rsidR="001B17B8" w14:paraId="55E078DC" w14:textId="77777777" w:rsidTr="0035154A">
        <w:trPr>
          <w:trHeight w:val="1238"/>
        </w:trPr>
        <w:tc>
          <w:tcPr>
            <w:tcW w:w="1843" w:type="dxa"/>
            <w:gridSpan w:val="2"/>
          </w:tcPr>
          <w:p w14:paraId="0888CC9A" w14:textId="77777777" w:rsidR="001B17B8" w:rsidRPr="00AE65E3" w:rsidRDefault="001B17B8" w:rsidP="0035154A">
            <w:pPr>
              <w:rPr>
                <w:rFonts w:ascii="Arial" w:eastAsia="Times New Roman" w:hAnsi="Arial" w:cs="Arial"/>
                <w:bCs/>
                <w:sz w:val="20"/>
              </w:rPr>
            </w:pPr>
          </w:p>
        </w:tc>
        <w:tc>
          <w:tcPr>
            <w:tcW w:w="1843" w:type="dxa"/>
          </w:tcPr>
          <w:p w14:paraId="031DE9A5" w14:textId="77777777" w:rsidR="001B17B8" w:rsidRPr="00AE65E3" w:rsidRDefault="001B17B8" w:rsidP="0035154A">
            <w:pPr>
              <w:rPr>
                <w:rFonts w:ascii="Arial" w:hAnsi="Arial" w:cs="Arial"/>
                <w:bCs/>
                <w:sz w:val="20"/>
              </w:rPr>
            </w:pPr>
          </w:p>
        </w:tc>
        <w:tc>
          <w:tcPr>
            <w:tcW w:w="2268" w:type="dxa"/>
          </w:tcPr>
          <w:p w14:paraId="2D990D2C" w14:textId="77777777" w:rsidR="001B17B8" w:rsidRPr="00AE65E3" w:rsidRDefault="001B17B8" w:rsidP="0035154A">
            <w:pPr>
              <w:rPr>
                <w:rFonts w:ascii="Arial" w:hAnsi="Arial" w:cs="Arial"/>
                <w:bCs/>
                <w:sz w:val="20"/>
              </w:rPr>
            </w:pPr>
          </w:p>
        </w:tc>
        <w:tc>
          <w:tcPr>
            <w:tcW w:w="1886" w:type="dxa"/>
          </w:tcPr>
          <w:p w14:paraId="639B2D99" w14:textId="77777777" w:rsidR="001B17B8" w:rsidRPr="00AE65E3" w:rsidRDefault="001B17B8" w:rsidP="0035154A">
            <w:pPr>
              <w:rPr>
                <w:rFonts w:ascii="Arial" w:eastAsia="Times New Roman" w:hAnsi="Arial" w:cs="Arial"/>
                <w:bCs/>
                <w:sz w:val="20"/>
              </w:rPr>
            </w:pPr>
          </w:p>
        </w:tc>
        <w:tc>
          <w:tcPr>
            <w:tcW w:w="2852" w:type="dxa"/>
          </w:tcPr>
          <w:p w14:paraId="5331248B" w14:textId="77777777" w:rsidR="001B17B8" w:rsidRPr="00AE65E3" w:rsidRDefault="001B17B8" w:rsidP="0035154A">
            <w:pPr>
              <w:rPr>
                <w:rFonts w:ascii="Arial" w:hAnsi="Arial" w:cs="Arial"/>
                <w:bCs/>
                <w:color w:val="000000"/>
                <w:sz w:val="20"/>
                <w:lang w:eastAsia="en-GB"/>
              </w:rPr>
            </w:pPr>
          </w:p>
        </w:tc>
        <w:tc>
          <w:tcPr>
            <w:tcW w:w="1830" w:type="dxa"/>
          </w:tcPr>
          <w:p w14:paraId="1F53B9CC" w14:textId="77777777" w:rsidR="001B17B8" w:rsidRPr="00AE65E3" w:rsidRDefault="001B17B8" w:rsidP="0035154A">
            <w:pPr>
              <w:rPr>
                <w:rFonts w:ascii="Arial" w:hAnsi="Arial" w:cs="Arial"/>
                <w:bCs/>
                <w:color w:val="000000"/>
                <w:sz w:val="20"/>
                <w:lang w:eastAsia="en-GB"/>
              </w:rPr>
            </w:pPr>
          </w:p>
        </w:tc>
        <w:tc>
          <w:tcPr>
            <w:tcW w:w="1653" w:type="dxa"/>
          </w:tcPr>
          <w:p w14:paraId="6A0B7DA8" w14:textId="77777777" w:rsidR="001B17B8" w:rsidRPr="00AE65E3" w:rsidRDefault="001B17B8" w:rsidP="0035154A">
            <w:pPr>
              <w:rPr>
                <w:rFonts w:ascii="Arial" w:hAnsi="Arial" w:cs="Arial"/>
                <w:bCs/>
                <w:color w:val="000000"/>
                <w:sz w:val="20"/>
                <w:lang w:eastAsia="en-GB"/>
              </w:rPr>
            </w:pPr>
          </w:p>
        </w:tc>
      </w:tr>
      <w:tr w:rsidR="001B17B8" w14:paraId="7C34D356" w14:textId="77777777" w:rsidTr="0035154A">
        <w:trPr>
          <w:trHeight w:val="1417"/>
        </w:trPr>
        <w:tc>
          <w:tcPr>
            <w:tcW w:w="1843" w:type="dxa"/>
            <w:gridSpan w:val="2"/>
            <w:vAlign w:val="bottom"/>
          </w:tcPr>
          <w:p w14:paraId="1F89802B" w14:textId="77777777" w:rsidR="001B17B8" w:rsidRPr="00AE65E3" w:rsidRDefault="001B17B8" w:rsidP="0035154A">
            <w:pPr>
              <w:rPr>
                <w:rFonts w:ascii="Arial" w:eastAsia="Times New Roman" w:hAnsi="Arial" w:cs="Arial"/>
                <w:bCs/>
                <w:sz w:val="20"/>
              </w:rPr>
            </w:pPr>
            <w:r w:rsidRPr="0000089F">
              <w:rPr>
                <w:rFonts w:ascii="Arial" w:eastAsia="Times New Roman" w:hAnsi="Arial" w:cs="Arial"/>
                <w:bCs/>
                <w:color w:val="002060"/>
                <w:sz w:val="20"/>
              </w:rPr>
              <w:t>Add additional rows as required</w:t>
            </w:r>
          </w:p>
        </w:tc>
        <w:tc>
          <w:tcPr>
            <w:tcW w:w="1843" w:type="dxa"/>
          </w:tcPr>
          <w:p w14:paraId="7906A8D7" w14:textId="77777777" w:rsidR="001B17B8" w:rsidRPr="00AE65E3" w:rsidRDefault="001B17B8" w:rsidP="0035154A">
            <w:pPr>
              <w:rPr>
                <w:rFonts w:ascii="Arial" w:hAnsi="Arial" w:cs="Arial"/>
                <w:bCs/>
                <w:sz w:val="20"/>
              </w:rPr>
            </w:pPr>
          </w:p>
        </w:tc>
        <w:tc>
          <w:tcPr>
            <w:tcW w:w="2268" w:type="dxa"/>
          </w:tcPr>
          <w:p w14:paraId="0F883B4A" w14:textId="77777777" w:rsidR="001B17B8" w:rsidRPr="00AE65E3" w:rsidRDefault="001B17B8" w:rsidP="0035154A">
            <w:pPr>
              <w:rPr>
                <w:rFonts w:ascii="Arial" w:hAnsi="Arial" w:cs="Arial"/>
                <w:bCs/>
                <w:sz w:val="20"/>
              </w:rPr>
            </w:pPr>
          </w:p>
        </w:tc>
        <w:tc>
          <w:tcPr>
            <w:tcW w:w="1886" w:type="dxa"/>
          </w:tcPr>
          <w:p w14:paraId="78575108" w14:textId="77777777" w:rsidR="001B17B8" w:rsidRPr="00AE65E3" w:rsidRDefault="001B17B8" w:rsidP="0035154A">
            <w:pPr>
              <w:rPr>
                <w:rFonts w:ascii="Arial" w:eastAsia="Times New Roman" w:hAnsi="Arial" w:cs="Arial"/>
                <w:bCs/>
                <w:sz w:val="20"/>
              </w:rPr>
            </w:pPr>
          </w:p>
        </w:tc>
        <w:tc>
          <w:tcPr>
            <w:tcW w:w="2852" w:type="dxa"/>
          </w:tcPr>
          <w:p w14:paraId="48CCA73A" w14:textId="77777777" w:rsidR="001B17B8" w:rsidRPr="00AE65E3" w:rsidRDefault="001B17B8" w:rsidP="0035154A">
            <w:pPr>
              <w:rPr>
                <w:rFonts w:ascii="Arial" w:hAnsi="Arial" w:cs="Arial"/>
                <w:bCs/>
                <w:color w:val="000000"/>
                <w:sz w:val="20"/>
                <w:lang w:eastAsia="en-GB"/>
              </w:rPr>
            </w:pPr>
          </w:p>
        </w:tc>
        <w:tc>
          <w:tcPr>
            <w:tcW w:w="1830" w:type="dxa"/>
          </w:tcPr>
          <w:p w14:paraId="6E3837B5" w14:textId="77777777" w:rsidR="001B17B8" w:rsidRPr="00AE65E3" w:rsidRDefault="001B17B8" w:rsidP="0035154A">
            <w:pPr>
              <w:rPr>
                <w:rFonts w:ascii="Arial" w:hAnsi="Arial" w:cs="Arial"/>
                <w:bCs/>
                <w:color w:val="000000"/>
                <w:sz w:val="20"/>
                <w:lang w:eastAsia="en-GB"/>
              </w:rPr>
            </w:pPr>
          </w:p>
        </w:tc>
        <w:tc>
          <w:tcPr>
            <w:tcW w:w="1653" w:type="dxa"/>
          </w:tcPr>
          <w:p w14:paraId="7DBDFA36" w14:textId="77777777" w:rsidR="001B17B8" w:rsidRPr="00AE65E3" w:rsidRDefault="001B17B8" w:rsidP="0035154A">
            <w:pPr>
              <w:rPr>
                <w:rFonts w:ascii="Arial" w:hAnsi="Arial" w:cs="Arial"/>
                <w:bCs/>
                <w:color w:val="000000"/>
                <w:sz w:val="20"/>
                <w:lang w:eastAsia="en-GB"/>
              </w:rPr>
            </w:pPr>
          </w:p>
        </w:tc>
      </w:tr>
      <w:tr w:rsidR="001B17B8" w:rsidRPr="00AC3523" w14:paraId="3AD329A2" w14:textId="77777777" w:rsidTr="0035154A">
        <w:tc>
          <w:tcPr>
            <w:tcW w:w="3686" w:type="dxa"/>
            <w:gridSpan w:val="3"/>
            <w:shd w:val="clear" w:color="auto" w:fill="CCECFF"/>
          </w:tcPr>
          <w:p w14:paraId="119C95D6" w14:textId="77777777" w:rsidR="001B17B8" w:rsidRPr="0009229C" w:rsidRDefault="001B17B8" w:rsidP="0035154A">
            <w:pPr>
              <w:rPr>
                <w:rFonts w:ascii="Arial" w:hAnsi="Arial" w:cs="Arial"/>
                <w:bCs/>
              </w:rPr>
            </w:pPr>
            <w:r>
              <w:rPr>
                <w:rFonts w:ascii="Arial" w:hAnsi="Arial" w:cs="Arial"/>
                <w:bCs/>
              </w:rPr>
              <w:t xml:space="preserve">Planned review date/period </w:t>
            </w:r>
          </w:p>
        </w:tc>
        <w:tc>
          <w:tcPr>
            <w:tcW w:w="10489" w:type="dxa"/>
            <w:gridSpan w:val="5"/>
          </w:tcPr>
          <w:p w14:paraId="3F2CF581" w14:textId="77777777" w:rsidR="001B17B8" w:rsidRPr="00AC3523" w:rsidRDefault="001B17B8" w:rsidP="0035154A">
            <w:pPr>
              <w:rPr>
                <w:rFonts w:ascii="Arial" w:hAnsi="Arial" w:cs="Arial"/>
                <w:bCs/>
              </w:rPr>
            </w:pPr>
          </w:p>
        </w:tc>
      </w:tr>
    </w:tbl>
    <w:p w14:paraId="4705EC66" w14:textId="77777777" w:rsidR="001B17B8" w:rsidRDefault="001B17B8">
      <w:pPr>
        <w:sectPr w:rsidR="001B17B8" w:rsidSect="00AA0EF1">
          <w:type w:val="continuous"/>
          <w:pgSz w:w="15840" w:h="12240" w:orient="landscape" w:code="1"/>
          <w:pgMar w:top="720" w:right="720" w:bottom="720" w:left="720" w:header="720" w:footer="720" w:gutter="0"/>
          <w:cols w:space="720"/>
          <w:docGrid w:linePitch="360"/>
        </w:sectPr>
      </w:pPr>
    </w:p>
    <w:p w14:paraId="1B87DDA2" w14:textId="681F3102" w:rsidR="008C5838" w:rsidRDefault="008C5838" w:rsidP="008C5838">
      <w:pPr>
        <w:pStyle w:val="Heading1"/>
      </w:pPr>
      <w:bookmarkStart w:id="73" w:name="_Toc66955572"/>
      <w:r>
        <w:lastRenderedPageBreak/>
        <w:t>Appendices</w:t>
      </w:r>
      <w:bookmarkEnd w:id="73"/>
    </w:p>
    <w:p w14:paraId="7F7990A3" w14:textId="36DF6B6D" w:rsidR="000F7C59" w:rsidRDefault="000F7C59" w:rsidP="00ED311C">
      <w:pPr>
        <w:pStyle w:val="ListParagraph"/>
        <w:numPr>
          <w:ilvl w:val="0"/>
          <w:numId w:val="32"/>
        </w:numPr>
      </w:pPr>
      <w:bookmarkStart w:id="74" w:name="_Hlk21516167"/>
      <w:r>
        <w:t>Event Licence</w:t>
      </w:r>
    </w:p>
    <w:p w14:paraId="7C92F773" w14:textId="25883259" w:rsidR="00C27E82" w:rsidRDefault="008C5838" w:rsidP="00ED311C">
      <w:pPr>
        <w:pStyle w:val="ListParagraph"/>
        <w:numPr>
          <w:ilvl w:val="0"/>
          <w:numId w:val="32"/>
        </w:numPr>
      </w:pPr>
      <w:r>
        <w:t>Supporting Safety Documentation</w:t>
      </w:r>
      <w:r w:rsidR="00BE776C">
        <w:t xml:space="preserve"> </w:t>
      </w:r>
      <w:r w:rsidR="00C27E82">
        <w:t>Provided by Contractors</w:t>
      </w:r>
    </w:p>
    <w:p w14:paraId="0F3920D3" w14:textId="02702F7F" w:rsidR="008E024D" w:rsidRPr="00DC4B90" w:rsidRDefault="00773BD6" w:rsidP="00797633">
      <w:pPr>
        <w:pStyle w:val="ListParagraph"/>
        <w:numPr>
          <w:ilvl w:val="1"/>
          <w:numId w:val="32"/>
        </w:numPr>
        <w:rPr>
          <w:highlight w:val="yellow"/>
        </w:rPr>
      </w:pPr>
      <w:r w:rsidRPr="00DC4B90">
        <w:rPr>
          <w:highlight w:val="yellow"/>
        </w:rPr>
        <w:t xml:space="preserve">Timing </w:t>
      </w:r>
      <w:r w:rsidR="00770D8E">
        <w:rPr>
          <w:highlight w:val="yellow"/>
        </w:rPr>
        <w:t>company</w:t>
      </w:r>
    </w:p>
    <w:p w14:paraId="4638659E" w14:textId="7D9B2483" w:rsidR="00577817" w:rsidRPr="00DC4B90" w:rsidRDefault="00773BD6" w:rsidP="008E024D">
      <w:pPr>
        <w:pStyle w:val="ListParagraph"/>
        <w:numPr>
          <w:ilvl w:val="1"/>
          <w:numId w:val="32"/>
        </w:numPr>
        <w:rPr>
          <w:highlight w:val="yellow"/>
        </w:rPr>
      </w:pPr>
      <w:r w:rsidRPr="00DC4B90">
        <w:rPr>
          <w:highlight w:val="yellow"/>
        </w:rPr>
        <w:t xml:space="preserve">Gantry </w:t>
      </w:r>
      <w:r w:rsidR="00770D8E">
        <w:rPr>
          <w:highlight w:val="yellow"/>
        </w:rPr>
        <w:t>hire company</w:t>
      </w:r>
    </w:p>
    <w:p w14:paraId="2D5CEA14" w14:textId="0F4A9C0F" w:rsidR="00577817" w:rsidRPr="00DC4B90" w:rsidRDefault="00773BD6" w:rsidP="008E024D">
      <w:pPr>
        <w:pStyle w:val="ListParagraph"/>
        <w:numPr>
          <w:ilvl w:val="1"/>
          <w:numId w:val="32"/>
        </w:numPr>
        <w:rPr>
          <w:highlight w:val="yellow"/>
        </w:rPr>
      </w:pPr>
      <w:r w:rsidRPr="00DC4B90">
        <w:rPr>
          <w:highlight w:val="yellow"/>
        </w:rPr>
        <w:t xml:space="preserve">PA System </w:t>
      </w:r>
      <w:r w:rsidR="00770D8E">
        <w:rPr>
          <w:highlight w:val="yellow"/>
        </w:rPr>
        <w:t>hire company</w:t>
      </w:r>
    </w:p>
    <w:p w14:paraId="41AFFB5D" w14:textId="3DB3B9FB" w:rsidR="00577817" w:rsidRPr="00DC4B90" w:rsidRDefault="00577817" w:rsidP="008E024D">
      <w:pPr>
        <w:pStyle w:val="ListParagraph"/>
        <w:numPr>
          <w:ilvl w:val="1"/>
          <w:numId w:val="32"/>
        </w:numPr>
        <w:rPr>
          <w:highlight w:val="yellow"/>
        </w:rPr>
      </w:pPr>
      <w:r w:rsidRPr="00DC4B90">
        <w:rPr>
          <w:highlight w:val="yellow"/>
        </w:rPr>
        <w:t>Security</w:t>
      </w:r>
      <w:r w:rsidR="00773BD6" w:rsidRPr="00DC4B90">
        <w:rPr>
          <w:highlight w:val="yellow"/>
        </w:rPr>
        <w:t>/Steward</w:t>
      </w:r>
      <w:r w:rsidR="007A2C7A">
        <w:rPr>
          <w:highlight w:val="yellow"/>
        </w:rPr>
        <w:t>ing</w:t>
      </w:r>
      <w:r w:rsidR="00773BD6" w:rsidRPr="00DC4B90">
        <w:rPr>
          <w:highlight w:val="yellow"/>
        </w:rPr>
        <w:t xml:space="preserve"> </w:t>
      </w:r>
      <w:r w:rsidR="00770D8E">
        <w:rPr>
          <w:highlight w:val="yellow"/>
        </w:rPr>
        <w:t>contractor</w:t>
      </w:r>
    </w:p>
    <w:p w14:paraId="182700E0" w14:textId="25C0E83A" w:rsidR="008E024D" w:rsidRPr="00DC4B90" w:rsidRDefault="00DC4B90" w:rsidP="008E024D">
      <w:pPr>
        <w:pStyle w:val="ListParagraph"/>
        <w:numPr>
          <w:ilvl w:val="1"/>
          <w:numId w:val="32"/>
        </w:numPr>
        <w:rPr>
          <w:highlight w:val="yellow"/>
        </w:rPr>
      </w:pPr>
      <w:r w:rsidRPr="00DC4B90">
        <w:rPr>
          <w:highlight w:val="yellow"/>
        </w:rPr>
        <w:t>Broadcaster / Live Streaming Supplier</w:t>
      </w:r>
    </w:p>
    <w:p w14:paraId="27387B7A" w14:textId="064462D0" w:rsidR="00FD20DB" w:rsidRDefault="00FD20DB" w:rsidP="008E024D">
      <w:pPr>
        <w:pStyle w:val="ListParagraph"/>
        <w:numPr>
          <w:ilvl w:val="1"/>
          <w:numId w:val="32"/>
        </w:numPr>
        <w:rPr>
          <w:highlight w:val="yellow"/>
        </w:rPr>
      </w:pPr>
      <w:r>
        <w:rPr>
          <w:highlight w:val="yellow"/>
        </w:rPr>
        <w:t>Gazebo / Marquee Supplier</w:t>
      </w:r>
    </w:p>
    <w:p w14:paraId="0AA56AAE" w14:textId="4D433AED" w:rsidR="00237416" w:rsidRPr="00DC4B90" w:rsidRDefault="00DC4B90" w:rsidP="008E024D">
      <w:pPr>
        <w:pStyle w:val="ListParagraph"/>
        <w:numPr>
          <w:ilvl w:val="1"/>
          <w:numId w:val="32"/>
        </w:numPr>
        <w:rPr>
          <w:highlight w:val="yellow"/>
        </w:rPr>
      </w:pPr>
      <w:r w:rsidRPr="00DC4B90">
        <w:rPr>
          <w:highlight w:val="yellow"/>
        </w:rPr>
        <w:t>Merchandiser</w:t>
      </w:r>
    </w:p>
    <w:p w14:paraId="605F5133" w14:textId="731D7CA2" w:rsidR="00DE6A50" w:rsidRPr="00DC4B90" w:rsidRDefault="00DE6A50" w:rsidP="00FD20DB">
      <w:pPr>
        <w:pStyle w:val="ListParagraph"/>
        <w:ind w:left="1440"/>
        <w:rPr>
          <w:highlight w:val="yellow"/>
        </w:rPr>
      </w:pPr>
    </w:p>
    <w:p w14:paraId="29C21094" w14:textId="28F2D4AE" w:rsidR="00ED311C" w:rsidRDefault="00ED311C" w:rsidP="00ED311C">
      <w:pPr>
        <w:pStyle w:val="Heading3"/>
      </w:pPr>
      <w:bookmarkStart w:id="75" w:name="_Toc66955573"/>
      <w:bookmarkStart w:id="76" w:name="_Hlk25757752"/>
      <w:r w:rsidRPr="00ED311C">
        <w:t>Appendix 1 – Event Licence</w:t>
      </w:r>
      <w:bookmarkEnd w:id="75"/>
    </w:p>
    <w:p w14:paraId="06D5CDFD" w14:textId="24677C08" w:rsidR="00EE6C76" w:rsidRPr="00EE6C76" w:rsidRDefault="00EE6C76" w:rsidP="00EE6C76">
      <w:pPr>
        <w:rPr>
          <w:color w:val="0070C0"/>
        </w:rPr>
      </w:pPr>
      <w:r w:rsidRPr="00EE6C76">
        <w:rPr>
          <w:color w:val="0070C0"/>
        </w:rPr>
        <w:t>Add a copy of your event licence here</w:t>
      </w:r>
    </w:p>
    <w:p w14:paraId="6AE835BD" w14:textId="77777777" w:rsidR="00ED311C" w:rsidRDefault="00ED311C" w:rsidP="00ED311C">
      <w:pPr>
        <w:pStyle w:val="Heading3"/>
      </w:pPr>
      <w:bookmarkStart w:id="77" w:name="_Toc66955574"/>
      <w:bookmarkEnd w:id="76"/>
      <w:r>
        <w:t>Appendix 2 - Supporting Safety Documentation</w:t>
      </w:r>
      <w:bookmarkEnd w:id="77"/>
      <w:r>
        <w:t xml:space="preserve"> </w:t>
      </w:r>
    </w:p>
    <w:p w14:paraId="0C995BC1" w14:textId="5D3CBDF5" w:rsidR="00ED311C" w:rsidRPr="00EE6C76" w:rsidRDefault="00ED311C" w:rsidP="00ED311C">
      <w:pPr>
        <w:rPr>
          <w:color w:val="0070C0"/>
        </w:rPr>
      </w:pPr>
      <w:r>
        <w:t>Provided by Contractors</w:t>
      </w:r>
      <w:r w:rsidR="00B12D38">
        <w:t xml:space="preserve">. </w:t>
      </w:r>
      <w:r w:rsidR="00EE6C76">
        <w:rPr>
          <w:color w:val="0070C0"/>
        </w:rPr>
        <w:t>Add a copy of each type of documentation here</w:t>
      </w:r>
      <w:r w:rsidR="003C016F">
        <w:rPr>
          <w:color w:val="0070C0"/>
        </w:rPr>
        <w:t>, with a reference list if multiple sources are used,</w:t>
      </w:r>
      <w:r w:rsidR="00EE6C76">
        <w:rPr>
          <w:color w:val="0070C0"/>
        </w:rPr>
        <w:t xml:space="preserve"> eg. </w:t>
      </w:r>
    </w:p>
    <w:p w14:paraId="58C7EE79" w14:textId="6274A3F3" w:rsidR="00797633" w:rsidRPr="00EE6C76" w:rsidRDefault="00EE6C76" w:rsidP="0035154A">
      <w:pPr>
        <w:pStyle w:val="ListParagraph"/>
        <w:numPr>
          <w:ilvl w:val="0"/>
          <w:numId w:val="35"/>
        </w:numPr>
        <w:ind w:left="360"/>
        <w:rPr>
          <w:color w:val="0070C0"/>
        </w:rPr>
      </w:pPr>
      <w:r>
        <w:rPr>
          <w:color w:val="0070C0"/>
        </w:rPr>
        <w:t>Timing equipment, provided by timing company</w:t>
      </w:r>
    </w:p>
    <w:p w14:paraId="5860455A" w14:textId="77777777" w:rsidR="00B46218" w:rsidRPr="00EE6C76" w:rsidRDefault="00B46218" w:rsidP="00B46218">
      <w:pPr>
        <w:pStyle w:val="ListParagraph"/>
        <w:numPr>
          <w:ilvl w:val="0"/>
          <w:numId w:val="35"/>
        </w:numPr>
        <w:ind w:left="360"/>
        <w:rPr>
          <w:color w:val="0070C0"/>
        </w:rPr>
      </w:pPr>
      <w:r>
        <w:rPr>
          <w:color w:val="0070C0"/>
        </w:rPr>
        <w:t>Gantry safety information, provided by gantry hire company</w:t>
      </w:r>
    </w:p>
    <w:p w14:paraId="598A7B1A" w14:textId="77777777" w:rsidR="00DE56F8" w:rsidRPr="00EE6C76" w:rsidRDefault="00DE56F8" w:rsidP="00DE56F8">
      <w:pPr>
        <w:pStyle w:val="ListParagraph"/>
        <w:numPr>
          <w:ilvl w:val="0"/>
          <w:numId w:val="35"/>
        </w:numPr>
        <w:ind w:left="360"/>
        <w:rPr>
          <w:color w:val="0070C0"/>
        </w:rPr>
      </w:pPr>
      <w:r>
        <w:rPr>
          <w:color w:val="0070C0"/>
        </w:rPr>
        <w:t>PA system safety information, provided by hire company</w:t>
      </w:r>
    </w:p>
    <w:p w14:paraId="5E64DC80" w14:textId="77777777" w:rsidR="00DE56F8" w:rsidRPr="00EE6C76" w:rsidRDefault="00DE56F8" w:rsidP="00DE56F8">
      <w:pPr>
        <w:pStyle w:val="ListParagraph"/>
        <w:numPr>
          <w:ilvl w:val="0"/>
          <w:numId w:val="35"/>
        </w:numPr>
        <w:ind w:left="360"/>
        <w:rPr>
          <w:color w:val="0070C0"/>
        </w:rPr>
      </w:pPr>
      <w:r>
        <w:rPr>
          <w:color w:val="0070C0"/>
        </w:rPr>
        <w:t>Security risk assessment, provided by stewarding contractor</w:t>
      </w:r>
    </w:p>
    <w:p w14:paraId="2FC29F26" w14:textId="4C07DDF3" w:rsidR="00B46218" w:rsidRPr="00EE6C76" w:rsidRDefault="00DE56F8" w:rsidP="0035154A">
      <w:pPr>
        <w:pStyle w:val="ListParagraph"/>
        <w:numPr>
          <w:ilvl w:val="0"/>
          <w:numId w:val="35"/>
        </w:numPr>
        <w:ind w:left="360"/>
        <w:rPr>
          <w:color w:val="0070C0"/>
        </w:rPr>
      </w:pPr>
      <w:r>
        <w:rPr>
          <w:color w:val="0070C0"/>
        </w:rPr>
        <w:t>Safety documentation, provided by broadcaster / streaming company</w:t>
      </w:r>
    </w:p>
    <w:p w14:paraId="11E7EA5C" w14:textId="0367FABF" w:rsidR="00841558" w:rsidRPr="00EE6C76" w:rsidRDefault="00FD20DB" w:rsidP="0035154A">
      <w:pPr>
        <w:pStyle w:val="ListParagraph"/>
        <w:numPr>
          <w:ilvl w:val="0"/>
          <w:numId w:val="35"/>
        </w:numPr>
        <w:ind w:left="360"/>
        <w:rPr>
          <w:color w:val="0070C0"/>
        </w:rPr>
      </w:pPr>
      <w:r>
        <w:rPr>
          <w:color w:val="0070C0"/>
        </w:rPr>
        <w:t>Marquee/</w:t>
      </w:r>
      <w:r w:rsidR="00EE6C76">
        <w:rPr>
          <w:color w:val="0070C0"/>
        </w:rPr>
        <w:t xml:space="preserve">Gazebo </w:t>
      </w:r>
      <w:r w:rsidR="003C016F">
        <w:rPr>
          <w:color w:val="0070C0"/>
        </w:rPr>
        <w:t xml:space="preserve">safety </w:t>
      </w:r>
      <w:r w:rsidR="00EE6C76">
        <w:rPr>
          <w:color w:val="0070C0"/>
        </w:rPr>
        <w:t>information, provided by hire company</w:t>
      </w:r>
    </w:p>
    <w:p w14:paraId="5DA125B7" w14:textId="7D21E14A" w:rsidR="00841558" w:rsidRPr="00EE6C76" w:rsidRDefault="003C016F" w:rsidP="0035154A">
      <w:pPr>
        <w:pStyle w:val="ListParagraph"/>
        <w:numPr>
          <w:ilvl w:val="0"/>
          <w:numId w:val="35"/>
        </w:numPr>
        <w:ind w:left="360"/>
        <w:rPr>
          <w:color w:val="0070C0"/>
        </w:rPr>
      </w:pPr>
      <w:r>
        <w:rPr>
          <w:color w:val="0070C0"/>
        </w:rPr>
        <w:t>Merchandise stall risk assessment, provided by merchandiser</w:t>
      </w:r>
      <w:bookmarkEnd w:id="74"/>
    </w:p>
    <w:sectPr w:rsidR="00841558" w:rsidRPr="00EE6C76" w:rsidSect="00AA0EF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D251" w14:textId="77777777" w:rsidR="00AC56F2" w:rsidRDefault="00AC56F2">
      <w:pPr>
        <w:spacing w:after="0" w:line="240" w:lineRule="auto"/>
      </w:pPr>
      <w:r>
        <w:separator/>
      </w:r>
    </w:p>
  </w:endnote>
  <w:endnote w:type="continuationSeparator" w:id="0">
    <w:p w14:paraId="7D0AD9C9" w14:textId="77777777" w:rsidR="00AC56F2" w:rsidRDefault="00AC56F2">
      <w:pPr>
        <w:spacing w:after="0" w:line="240" w:lineRule="auto"/>
      </w:pPr>
      <w:r>
        <w:continuationSeparator/>
      </w:r>
    </w:p>
  </w:endnote>
  <w:endnote w:type="continuationNotice" w:id="1">
    <w:p w14:paraId="78D36C47" w14:textId="77777777" w:rsidR="00AC56F2" w:rsidRDefault="00AC5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03297"/>
      <w:docPartObj>
        <w:docPartGallery w:val="Page Numbers (Bottom of Page)"/>
        <w:docPartUnique/>
      </w:docPartObj>
    </w:sdtPr>
    <w:sdtEndPr>
      <w:rPr>
        <w:noProof/>
        <w:color w:val="auto"/>
      </w:rPr>
    </w:sdtEndPr>
    <w:sdtContent>
      <w:p w14:paraId="5D71BE31" w14:textId="0E4932BB" w:rsidR="004A7D9C" w:rsidRPr="001F2ED8" w:rsidRDefault="004A7D9C">
        <w:pPr>
          <w:pStyle w:val="Footer"/>
          <w:jc w:val="right"/>
          <w:rPr>
            <w:color w:val="auto"/>
          </w:rPr>
        </w:pPr>
        <w:r w:rsidRPr="001F2ED8">
          <w:rPr>
            <w:color w:val="auto"/>
          </w:rPr>
          <w:fldChar w:fldCharType="begin"/>
        </w:r>
        <w:r w:rsidRPr="001F2ED8">
          <w:rPr>
            <w:color w:val="auto"/>
          </w:rPr>
          <w:instrText xml:space="preserve"> PAGE   \* MERGEFORMAT </w:instrText>
        </w:r>
        <w:r w:rsidRPr="001F2ED8">
          <w:rPr>
            <w:color w:val="auto"/>
          </w:rPr>
          <w:fldChar w:fldCharType="separate"/>
        </w:r>
        <w:r w:rsidRPr="001F2ED8">
          <w:rPr>
            <w:noProof/>
            <w:color w:val="auto"/>
          </w:rPr>
          <w:t>2</w:t>
        </w:r>
        <w:r w:rsidRPr="001F2ED8">
          <w:rPr>
            <w:noProof/>
            <w:color w:val="auto"/>
          </w:rPr>
          <w:fldChar w:fldCharType="end"/>
        </w:r>
      </w:p>
    </w:sdtContent>
  </w:sdt>
  <w:p w14:paraId="53FCF77E" w14:textId="57511A7B" w:rsidR="004A7D9C" w:rsidRPr="00661461" w:rsidRDefault="004A7D9C">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0923C" w14:textId="77777777" w:rsidR="00AC56F2" w:rsidRDefault="00AC56F2">
      <w:pPr>
        <w:spacing w:after="0" w:line="240" w:lineRule="auto"/>
      </w:pPr>
      <w:r>
        <w:separator/>
      </w:r>
    </w:p>
  </w:footnote>
  <w:footnote w:type="continuationSeparator" w:id="0">
    <w:p w14:paraId="709AF17B" w14:textId="77777777" w:rsidR="00AC56F2" w:rsidRDefault="00AC56F2">
      <w:pPr>
        <w:spacing w:after="0" w:line="240" w:lineRule="auto"/>
      </w:pPr>
      <w:r>
        <w:continuationSeparator/>
      </w:r>
    </w:p>
  </w:footnote>
  <w:footnote w:type="continuationNotice" w:id="1">
    <w:p w14:paraId="3C17AA12" w14:textId="77777777" w:rsidR="00AC56F2" w:rsidRDefault="00AC5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B063" w14:textId="7B374474" w:rsidR="004A7D9C" w:rsidRDefault="004A7D9C">
    <w:pPr>
      <w:pStyle w:val="Header"/>
    </w:pPr>
    <w:r>
      <w:rPr>
        <w:noProof/>
      </w:rPr>
      <mc:AlternateContent>
        <mc:Choice Requires="wps">
          <w:drawing>
            <wp:anchor distT="0" distB="0" distL="114300" distR="114300" simplePos="0" relativeHeight="251658240" behindDoc="1" locked="0" layoutInCell="0" allowOverlap="1" wp14:anchorId="23A1099A" wp14:editId="3DC66C3A">
              <wp:simplePos x="0" y="0"/>
              <wp:positionH relativeFrom="margin">
                <wp:align>center</wp:align>
              </wp:positionH>
              <wp:positionV relativeFrom="margin">
                <wp:align>center</wp:align>
              </wp:positionV>
              <wp:extent cx="5237480" cy="3141980"/>
              <wp:effectExtent l="0" t="1152525" r="0" b="658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695C9" w14:textId="77777777" w:rsidR="004A7D9C" w:rsidRDefault="004A7D9C" w:rsidP="007206AE">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3A1099A" id="_x0000_t202" coordsize="21600,21600" o:spt="202" path="m,l,21600r21600,l21600,xe">
              <v:stroke joinstyle="miter"/>
              <v:path gradientshapeok="t" o:connecttype="rect"/>
            </v:shapetype>
            <v:shape id="Text Box 5" o:spid="_x0000_s1029"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" o:allowincell="f" filled="f" stroked="f">
              <v:stroke joinstyle="round"/>
              <o:lock v:ext="edit" shapetype="t"/>
              <v:textbox style="mso-fit-shape-to-text:t">
                <w:txbxContent>
                  <w:p w14:paraId="385695C9" w14:textId="77777777" w:rsidR="004A7D9C" w:rsidRDefault="004A7D9C" w:rsidP="007206AE">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1" w15:restartNumberingAfterBreak="0">
    <w:nsid w:val="00000007"/>
    <w:multiLevelType w:val="multilevel"/>
    <w:tmpl w:val="00000007"/>
    <w:name w:val="WW8Num13"/>
    <w:lvl w:ilvl="0">
      <w:start w:val="2"/>
      <w:numFmt w:val="decimal"/>
      <w:lvlText w:val="%1."/>
      <w:lvlJc w:val="left"/>
      <w:pPr>
        <w:tabs>
          <w:tab w:val="num" w:pos="0"/>
        </w:tabs>
        <w:ind w:left="360" w:hanging="360"/>
      </w:pPr>
    </w:lvl>
    <w:lvl w:ilvl="1">
      <w:start w:val="1"/>
      <w:numFmt w:val="decimal"/>
      <w:lvlText w:val="%1.%2."/>
      <w:lvlJc w:val="left"/>
      <w:pPr>
        <w:tabs>
          <w:tab w:val="num" w:pos="0"/>
        </w:tabs>
        <w:ind w:left="999"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5792E58"/>
    <w:multiLevelType w:val="hybridMultilevel"/>
    <w:tmpl w:val="A3C8CCF2"/>
    <w:lvl w:ilvl="0" w:tplc="39BEB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F0AC3"/>
    <w:multiLevelType w:val="hybridMultilevel"/>
    <w:tmpl w:val="0E2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33226"/>
    <w:multiLevelType w:val="hybridMultilevel"/>
    <w:tmpl w:val="A69E85BA"/>
    <w:lvl w:ilvl="0" w:tplc="2E5CCF1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AB12F3"/>
    <w:multiLevelType w:val="hybridMultilevel"/>
    <w:tmpl w:val="DA628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F5118"/>
    <w:multiLevelType w:val="hybridMultilevel"/>
    <w:tmpl w:val="34D06604"/>
    <w:lvl w:ilvl="0" w:tplc="12546D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0E4709"/>
    <w:multiLevelType w:val="multilevel"/>
    <w:tmpl w:val="3FDEA8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65"/>
      </w:pPr>
      <w:rPr>
        <w:rFonts w:hint="default"/>
        <w:b w:val="0"/>
        <w:sz w:val="22"/>
        <w:szCs w:val="22"/>
      </w:rPr>
    </w:lvl>
    <w:lvl w:ilvl="2">
      <w:start w:val="1"/>
      <w:numFmt w:val="decimal"/>
      <w:lvlText w:val="%3"/>
      <w:lvlJc w:val="left"/>
      <w:pPr>
        <w:tabs>
          <w:tab w:val="num" w:pos="1440"/>
        </w:tabs>
        <w:ind w:left="1224" w:hanging="504"/>
      </w:pPr>
      <w:rPr>
        <w:rFonts w:ascii="Calibri" w:eastAsiaTheme="minorEastAsia" w:hAnsi="Calibri" w:cstheme="minorBidi"/>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BC5A33"/>
    <w:multiLevelType w:val="hybridMultilevel"/>
    <w:tmpl w:val="4B5C8C6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080108A"/>
    <w:multiLevelType w:val="hybridMultilevel"/>
    <w:tmpl w:val="66427C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E2331"/>
    <w:multiLevelType w:val="hybridMultilevel"/>
    <w:tmpl w:val="1CEC08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E7DBE"/>
    <w:multiLevelType w:val="hybridMultilevel"/>
    <w:tmpl w:val="5EAC65D2"/>
    <w:lvl w:ilvl="0" w:tplc="95460CF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D7319A"/>
    <w:multiLevelType w:val="hybridMultilevel"/>
    <w:tmpl w:val="24A40602"/>
    <w:lvl w:ilvl="0" w:tplc="985C9706">
      <w:start w:val="1"/>
      <w:numFmt w:val="decimal"/>
      <w:lvlText w:val="%1"/>
      <w:lvlJc w:val="left"/>
      <w:pPr>
        <w:ind w:left="1080" w:hanging="72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47D2D"/>
    <w:multiLevelType w:val="hybridMultilevel"/>
    <w:tmpl w:val="998E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A1FBE"/>
    <w:multiLevelType w:val="hybridMultilevel"/>
    <w:tmpl w:val="DE40DCC2"/>
    <w:lvl w:ilvl="0" w:tplc="C3A298DA">
      <w:start w:val="1"/>
      <w:numFmt w:val="bullet"/>
      <w:pStyle w:val="Inden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5D5513"/>
    <w:multiLevelType w:val="hybridMultilevel"/>
    <w:tmpl w:val="EF2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319C5"/>
    <w:multiLevelType w:val="hybridMultilevel"/>
    <w:tmpl w:val="AB46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7066B"/>
    <w:multiLevelType w:val="hybridMultilevel"/>
    <w:tmpl w:val="D1E4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D3C26"/>
    <w:multiLevelType w:val="hybridMultilevel"/>
    <w:tmpl w:val="56C40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73668"/>
    <w:multiLevelType w:val="hybridMultilevel"/>
    <w:tmpl w:val="C89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B07A0"/>
    <w:multiLevelType w:val="hybridMultilevel"/>
    <w:tmpl w:val="4EB6058C"/>
    <w:lvl w:ilvl="0" w:tplc="361C4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552EC5"/>
    <w:multiLevelType w:val="multilevel"/>
    <w:tmpl w:val="10364A50"/>
    <w:lvl w:ilvl="0">
      <w:start w:val="1"/>
      <w:numFmt w:val="bullet"/>
      <w:lvlText w:val="o"/>
      <w:lvlJc w:val="left"/>
      <w:pPr>
        <w:tabs>
          <w:tab w:val="num" w:pos="870"/>
        </w:tabs>
        <w:ind w:left="870" w:hanging="435"/>
      </w:pPr>
      <w:rPr>
        <w:rFonts w:ascii="Courier New" w:hAnsi="Courier New" w:cs="Courier New" w:hint="default"/>
        <w:b/>
      </w:rPr>
    </w:lvl>
    <w:lvl w:ilvl="1">
      <w:start w:val="1"/>
      <w:numFmt w:val="bullet"/>
      <w:lvlText w:val=""/>
      <w:lvlJc w:val="left"/>
      <w:pPr>
        <w:tabs>
          <w:tab w:val="num" w:pos="870"/>
        </w:tabs>
        <w:ind w:left="870" w:hanging="435"/>
      </w:pPr>
      <w:rPr>
        <w:rFonts w:ascii="Symbol" w:hAnsi="Symbol" w:hint="default"/>
      </w:rPr>
    </w:lvl>
    <w:lvl w:ilvl="2">
      <w:start w:val="1"/>
      <w:numFmt w:val="decimal"/>
      <w:lvlText w:val="%1.%2.%3"/>
      <w:lvlJc w:val="left"/>
      <w:pPr>
        <w:tabs>
          <w:tab w:val="num" w:pos="1155"/>
        </w:tabs>
        <w:ind w:left="1155" w:hanging="720"/>
      </w:pPr>
      <w:rPr>
        <w:rFonts w:hint="default"/>
      </w:rPr>
    </w:lvl>
    <w:lvl w:ilvl="3">
      <w:start w:val="1"/>
      <w:numFmt w:val="decimal"/>
      <w:lvlText w:val="%1.%2.%3.%4"/>
      <w:lvlJc w:val="left"/>
      <w:pPr>
        <w:tabs>
          <w:tab w:val="num" w:pos="1515"/>
        </w:tabs>
        <w:ind w:left="1515" w:hanging="1080"/>
      </w:pPr>
      <w:rPr>
        <w:rFonts w:hint="default"/>
      </w:rPr>
    </w:lvl>
    <w:lvl w:ilvl="4">
      <w:start w:val="1"/>
      <w:numFmt w:val="decimal"/>
      <w:lvlText w:val="%1.%2.%3.%4.%5"/>
      <w:lvlJc w:val="left"/>
      <w:pPr>
        <w:tabs>
          <w:tab w:val="num" w:pos="1515"/>
        </w:tabs>
        <w:ind w:left="1515" w:hanging="1080"/>
      </w:pPr>
      <w:rPr>
        <w:rFonts w:hint="default"/>
      </w:rPr>
    </w:lvl>
    <w:lvl w:ilvl="5">
      <w:start w:val="1"/>
      <w:numFmt w:val="decimal"/>
      <w:lvlText w:val="%1.%2.%3.%4.%5.%6"/>
      <w:lvlJc w:val="left"/>
      <w:pPr>
        <w:tabs>
          <w:tab w:val="num" w:pos="1875"/>
        </w:tabs>
        <w:ind w:left="1875" w:hanging="1440"/>
      </w:pPr>
      <w:rPr>
        <w:rFonts w:hint="default"/>
      </w:rPr>
    </w:lvl>
    <w:lvl w:ilvl="6">
      <w:start w:val="1"/>
      <w:numFmt w:val="decimal"/>
      <w:lvlText w:val="%1.%2.%3.%4.%5.%6.%7"/>
      <w:lvlJc w:val="left"/>
      <w:pPr>
        <w:tabs>
          <w:tab w:val="num" w:pos="1875"/>
        </w:tabs>
        <w:ind w:left="1875" w:hanging="1440"/>
      </w:pPr>
      <w:rPr>
        <w:rFonts w:hint="default"/>
      </w:rPr>
    </w:lvl>
    <w:lvl w:ilvl="7">
      <w:start w:val="1"/>
      <w:numFmt w:val="decimal"/>
      <w:lvlText w:val="%1.%2.%3.%4.%5.%6.%7.%8"/>
      <w:lvlJc w:val="left"/>
      <w:pPr>
        <w:tabs>
          <w:tab w:val="num" w:pos="2235"/>
        </w:tabs>
        <w:ind w:left="2235" w:hanging="1800"/>
      </w:pPr>
      <w:rPr>
        <w:rFonts w:hint="default"/>
      </w:rPr>
    </w:lvl>
    <w:lvl w:ilvl="8">
      <w:start w:val="1"/>
      <w:numFmt w:val="decimal"/>
      <w:lvlText w:val="%1.%2.%3.%4.%5.%6.%7.%8.%9"/>
      <w:lvlJc w:val="left"/>
      <w:pPr>
        <w:tabs>
          <w:tab w:val="num" w:pos="2595"/>
        </w:tabs>
        <w:ind w:left="2595" w:hanging="2160"/>
      </w:pPr>
      <w:rPr>
        <w:rFonts w:hint="default"/>
      </w:rPr>
    </w:lvl>
  </w:abstractNum>
  <w:abstractNum w:abstractNumId="22" w15:restartNumberingAfterBreak="0">
    <w:nsid w:val="43AF51F2"/>
    <w:multiLevelType w:val="hybridMultilevel"/>
    <w:tmpl w:val="F1029D5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68B0AF5"/>
    <w:multiLevelType w:val="multilevel"/>
    <w:tmpl w:val="AC3E5654"/>
    <w:lvl w:ilvl="0">
      <w:start w:val="1"/>
      <w:numFmt w:val="decimal"/>
      <w:lvlText w:val="%1"/>
      <w:lvlJc w:val="left"/>
      <w:pPr>
        <w:tabs>
          <w:tab w:val="num" w:pos="435"/>
        </w:tabs>
        <w:ind w:left="435" w:hanging="435"/>
      </w:pPr>
      <w:rPr>
        <w:rFonts w:hint="default"/>
        <w:b/>
      </w:rPr>
    </w:lvl>
    <w:lvl w:ilvl="1">
      <w:start w:val="1"/>
      <w:numFmt w:val="bullet"/>
      <w:lvlText w:val=""/>
      <w:lvlJc w:val="left"/>
      <w:pPr>
        <w:tabs>
          <w:tab w:val="num" w:pos="435"/>
        </w:tabs>
        <w:ind w:left="435" w:hanging="43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EB24108"/>
    <w:multiLevelType w:val="hybridMultilevel"/>
    <w:tmpl w:val="2602A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885355"/>
    <w:multiLevelType w:val="hybridMultilevel"/>
    <w:tmpl w:val="AFBAD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33089"/>
    <w:multiLevelType w:val="hybridMultilevel"/>
    <w:tmpl w:val="8500C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D3A48"/>
    <w:multiLevelType w:val="hybridMultilevel"/>
    <w:tmpl w:val="6CDCB984"/>
    <w:lvl w:ilvl="0" w:tplc="632038B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884D76"/>
    <w:multiLevelType w:val="hybridMultilevel"/>
    <w:tmpl w:val="06ECC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B65958"/>
    <w:multiLevelType w:val="hybridMultilevel"/>
    <w:tmpl w:val="BA865C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9615A"/>
    <w:multiLevelType w:val="hybridMultilevel"/>
    <w:tmpl w:val="66427C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50EFF"/>
    <w:multiLevelType w:val="hybridMultilevel"/>
    <w:tmpl w:val="E88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10876"/>
    <w:multiLevelType w:val="hybridMultilevel"/>
    <w:tmpl w:val="1CEC08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81F6D"/>
    <w:multiLevelType w:val="hybridMultilevel"/>
    <w:tmpl w:val="7F8237C2"/>
    <w:lvl w:ilvl="0" w:tplc="71AA2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12DDD"/>
    <w:multiLevelType w:val="hybridMultilevel"/>
    <w:tmpl w:val="13420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263DD0"/>
    <w:multiLevelType w:val="hybridMultilevel"/>
    <w:tmpl w:val="6E7C0C50"/>
    <w:lvl w:ilvl="0" w:tplc="003429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B3359A"/>
    <w:multiLevelType w:val="multilevel"/>
    <w:tmpl w:val="37C273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565"/>
      </w:pPr>
      <w:rPr>
        <w:rFonts w:ascii="Times New Roman" w:eastAsiaTheme="minorEastAsia" w:hAnsi="Times New Roman" w:cstheme="minorBidi"/>
        <w:b w:val="0"/>
        <w:sz w:val="22"/>
        <w:szCs w:val="22"/>
      </w:rPr>
    </w:lvl>
    <w:lvl w:ilvl="2">
      <w:start w:val="1"/>
      <w:numFmt w:val="decimal"/>
      <w:lvlText w:val="%3"/>
      <w:lvlJc w:val="left"/>
      <w:pPr>
        <w:tabs>
          <w:tab w:val="num" w:pos="1440"/>
        </w:tabs>
        <w:ind w:left="1224" w:hanging="504"/>
      </w:pPr>
      <w:rPr>
        <w:rFonts w:ascii="Calibri" w:eastAsiaTheme="minorEastAsia" w:hAnsi="Calibri" w:cstheme="minorBidi"/>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FB36D6D"/>
    <w:multiLevelType w:val="hybridMultilevel"/>
    <w:tmpl w:val="DB304A9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B053F"/>
    <w:multiLevelType w:val="hybridMultilevel"/>
    <w:tmpl w:val="8946D64A"/>
    <w:lvl w:ilvl="0" w:tplc="5BAAF8A0">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74718"/>
    <w:multiLevelType w:val="hybridMultilevel"/>
    <w:tmpl w:val="B4C69F50"/>
    <w:lvl w:ilvl="0" w:tplc="574EBB36">
      <w:start w:val="1"/>
      <w:numFmt w:val="decimal"/>
      <w:lvlText w:val="%1"/>
      <w:lvlJc w:val="left"/>
      <w:pPr>
        <w:ind w:left="1440" w:hanging="360"/>
      </w:pPr>
      <w:rPr>
        <w:rFonts w:ascii="Calibri" w:eastAsiaTheme="minorEastAsia" w:hAnsi="Calibr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A7762E"/>
    <w:multiLevelType w:val="multilevel"/>
    <w:tmpl w:val="B81C9D12"/>
    <w:lvl w:ilvl="0">
      <w:start w:val="1"/>
      <w:numFmt w:val="decimal"/>
      <w:lvlText w:val="%1"/>
      <w:lvlJc w:val="left"/>
      <w:pPr>
        <w:tabs>
          <w:tab w:val="num" w:pos="435"/>
        </w:tabs>
        <w:ind w:left="435" w:hanging="435"/>
      </w:pPr>
      <w:rPr>
        <w:rFonts w:ascii="Calibri" w:eastAsiaTheme="minorEastAsia" w:hAnsi="Calibri" w:cstheme="minorBidi"/>
        <w:b/>
      </w:rPr>
    </w:lvl>
    <w:lvl w:ilvl="1">
      <w:start w:val="1"/>
      <w:numFmt w:val="bullet"/>
      <w:lvlText w:val=""/>
      <w:lvlJc w:val="left"/>
      <w:pPr>
        <w:tabs>
          <w:tab w:val="num" w:pos="435"/>
        </w:tabs>
        <w:ind w:left="435" w:hanging="43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E5A277D"/>
    <w:multiLevelType w:val="hybridMultilevel"/>
    <w:tmpl w:val="45CCF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5"/>
  </w:num>
  <w:num w:numId="4">
    <w:abstractNumId w:val="13"/>
  </w:num>
  <w:num w:numId="5">
    <w:abstractNumId w:val="30"/>
  </w:num>
  <w:num w:numId="6">
    <w:abstractNumId w:val="21"/>
  </w:num>
  <w:num w:numId="7">
    <w:abstractNumId w:val="36"/>
  </w:num>
  <w:num w:numId="8">
    <w:abstractNumId w:val="23"/>
  </w:num>
  <w:num w:numId="9">
    <w:abstractNumId w:val="40"/>
  </w:num>
  <w:num w:numId="10">
    <w:abstractNumId w:val="7"/>
  </w:num>
  <w:num w:numId="11">
    <w:abstractNumId w:val="20"/>
  </w:num>
  <w:num w:numId="12">
    <w:abstractNumId w:val="27"/>
  </w:num>
  <w:num w:numId="13">
    <w:abstractNumId w:val="11"/>
  </w:num>
  <w:num w:numId="14">
    <w:abstractNumId w:val="39"/>
  </w:num>
  <w:num w:numId="15">
    <w:abstractNumId w:val="4"/>
  </w:num>
  <w:num w:numId="16">
    <w:abstractNumId w:val="12"/>
  </w:num>
  <w:num w:numId="17">
    <w:abstractNumId w:val="6"/>
  </w:num>
  <w:num w:numId="18">
    <w:abstractNumId w:val="33"/>
  </w:num>
  <w:num w:numId="19">
    <w:abstractNumId w:val="2"/>
  </w:num>
  <w:num w:numId="20">
    <w:abstractNumId w:val="35"/>
  </w:num>
  <w:num w:numId="21">
    <w:abstractNumId w:val="15"/>
  </w:num>
  <w:num w:numId="22">
    <w:abstractNumId w:val="16"/>
  </w:num>
  <w:num w:numId="23">
    <w:abstractNumId w:val="31"/>
  </w:num>
  <w:num w:numId="24">
    <w:abstractNumId w:val="19"/>
  </w:num>
  <w:num w:numId="25">
    <w:abstractNumId w:val="5"/>
  </w:num>
  <w:num w:numId="26">
    <w:abstractNumId w:val="41"/>
  </w:num>
  <w:num w:numId="27">
    <w:abstractNumId w:val="17"/>
  </w:num>
  <w:num w:numId="28">
    <w:abstractNumId w:val="3"/>
  </w:num>
  <w:num w:numId="29">
    <w:abstractNumId w:val="28"/>
  </w:num>
  <w:num w:numId="30">
    <w:abstractNumId w:val="18"/>
  </w:num>
  <w:num w:numId="31">
    <w:abstractNumId w:val="38"/>
  </w:num>
  <w:num w:numId="32">
    <w:abstractNumId w:val="10"/>
  </w:num>
  <w:num w:numId="33">
    <w:abstractNumId w:val="24"/>
  </w:num>
  <w:num w:numId="34">
    <w:abstractNumId w:val="32"/>
  </w:num>
  <w:num w:numId="35">
    <w:abstractNumId w:val="37"/>
  </w:num>
  <w:num w:numId="36">
    <w:abstractNumId w:val="14"/>
  </w:num>
  <w:num w:numId="37">
    <w:abstractNumId w:val="9"/>
  </w:num>
  <w:num w:numId="38">
    <w:abstractNumId w:val="8"/>
  </w:num>
  <w:num w:numId="39">
    <w:abstractNumId w:val="22"/>
  </w:num>
  <w:num w:numId="40">
    <w:abstractNumId w:val="29"/>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F0"/>
    <w:rsid w:val="00003878"/>
    <w:rsid w:val="00006FC0"/>
    <w:rsid w:val="0001509B"/>
    <w:rsid w:val="00021479"/>
    <w:rsid w:val="000217C9"/>
    <w:rsid w:val="00023B45"/>
    <w:rsid w:val="00025316"/>
    <w:rsid w:val="00025A48"/>
    <w:rsid w:val="000340ED"/>
    <w:rsid w:val="00037C92"/>
    <w:rsid w:val="0004162B"/>
    <w:rsid w:val="00043C6A"/>
    <w:rsid w:val="000465AF"/>
    <w:rsid w:val="00046A0B"/>
    <w:rsid w:val="0006169A"/>
    <w:rsid w:val="00061A81"/>
    <w:rsid w:val="000622C4"/>
    <w:rsid w:val="000662A1"/>
    <w:rsid w:val="00070D22"/>
    <w:rsid w:val="00074552"/>
    <w:rsid w:val="000748F7"/>
    <w:rsid w:val="00081E6C"/>
    <w:rsid w:val="00087DEF"/>
    <w:rsid w:val="00097655"/>
    <w:rsid w:val="000A22A9"/>
    <w:rsid w:val="000A7F03"/>
    <w:rsid w:val="000B696E"/>
    <w:rsid w:val="000C53E9"/>
    <w:rsid w:val="000C6AC6"/>
    <w:rsid w:val="000D13BD"/>
    <w:rsid w:val="000D36CF"/>
    <w:rsid w:val="000D650B"/>
    <w:rsid w:val="000D7A61"/>
    <w:rsid w:val="000E03C1"/>
    <w:rsid w:val="000E05FF"/>
    <w:rsid w:val="000E0901"/>
    <w:rsid w:val="000E1E76"/>
    <w:rsid w:val="000E2E38"/>
    <w:rsid w:val="000E48DE"/>
    <w:rsid w:val="000E4E3C"/>
    <w:rsid w:val="000E72DB"/>
    <w:rsid w:val="000E7CB6"/>
    <w:rsid w:val="000E7DE7"/>
    <w:rsid w:val="000F22D0"/>
    <w:rsid w:val="000F3520"/>
    <w:rsid w:val="000F7C59"/>
    <w:rsid w:val="00105233"/>
    <w:rsid w:val="00105BFF"/>
    <w:rsid w:val="00111B31"/>
    <w:rsid w:val="00114E94"/>
    <w:rsid w:val="0012146B"/>
    <w:rsid w:val="00130B20"/>
    <w:rsid w:val="001412ED"/>
    <w:rsid w:val="00142144"/>
    <w:rsid w:val="00150A71"/>
    <w:rsid w:val="00155F14"/>
    <w:rsid w:val="00161588"/>
    <w:rsid w:val="001673AD"/>
    <w:rsid w:val="00171FC7"/>
    <w:rsid w:val="001720F0"/>
    <w:rsid w:val="00172D89"/>
    <w:rsid w:val="001746EF"/>
    <w:rsid w:val="00174D72"/>
    <w:rsid w:val="00176734"/>
    <w:rsid w:val="0017766F"/>
    <w:rsid w:val="00182D76"/>
    <w:rsid w:val="00183753"/>
    <w:rsid w:val="001903D4"/>
    <w:rsid w:val="00193727"/>
    <w:rsid w:val="00194761"/>
    <w:rsid w:val="001955D3"/>
    <w:rsid w:val="00197174"/>
    <w:rsid w:val="001A01F1"/>
    <w:rsid w:val="001A066F"/>
    <w:rsid w:val="001A0A72"/>
    <w:rsid w:val="001A33E8"/>
    <w:rsid w:val="001A4DA1"/>
    <w:rsid w:val="001A519B"/>
    <w:rsid w:val="001B16B1"/>
    <w:rsid w:val="001B17B8"/>
    <w:rsid w:val="001B1B82"/>
    <w:rsid w:val="001B3851"/>
    <w:rsid w:val="001B3AE3"/>
    <w:rsid w:val="001B7993"/>
    <w:rsid w:val="001D14A0"/>
    <w:rsid w:val="001D21C4"/>
    <w:rsid w:val="001D7318"/>
    <w:rsid w:val="001D75A9"/>
    <w:rsid w:val="001E02CE"/>
    <w:rsid w:val="001F2ABF"/>
    <w:rsid w:val="001F2ED8"/>
    <w:rsid w:val="001F381B"/>
    <w:rsid w:val="001F4EE8"/>
    <w:rsid w:val="00206D5E"/>
    <w:rsid w:val="0021072C"/>
    <w:rsid w:val="00211AF9"/>
    <w:rsid w:val="00212FC0"/>
    <w:rsid w:val="002131B2"/>
    <w:rsid w:val="00216F39"/>
    <w:rsid w:val="00223C1E"/>
    <w:rsid w:val="00231DC2"/>
    <w:rsid w:val="0023479B"/>
    <w:rsid w:val="00237416"/>
    <w:rsid w:val="00241149"/>
    <w:rsid w:val="0024549E"/>
    <w:rsid w:val="00256812"/>
    <w:rsid w:val="00256F4C"/>
    <w:rsid w:val="002632BF"/>
    <w:rsid w:val="002649B9"/>
    <w:rsid w:val="002667F6"/>
    <w:rsid w:val="002670B5"/>
    <w:rsid w:val="00267524"/>
    <w:rsid w:val="00272312"/>
    <w:rsid w:val="002816DF"/>
    <w:rsid w:val="0028508B"/>
    <w:rsid w:val="00295671"/>
    <w:rsid w:val="00296940"/>
    <w:rsid w:val="002A0EA3"/>
    <w:rsid w:val="002A15C8"/>
    <w:rsid w:val="002A50BF"/>
    <w:rsid w:val="002A5BC9"/>
    <w:rsid w:val="002C474C"/>
    <w:rsid w:val="002C48AE"/>
    <w:rsid w:val="002C79E8"/>
    <w:rsid w:val="002D1878"/>
    <w:rsid w:val="002D7318"/>
    <w:rsid w:val="002E103A"/>
    <w:rsid w:val="002E5E2B"/>
    <w:rsid w:val="002F032F"/>
    <w:rsid w:val="002F149C"/>
    <w:rsid w:val="002F48E4"/>
    <w:rsid w:val="002F6BDF"/>
    <w:rsid w:val="00314574"/>
    <w:rsid w:val="00316095"/>
    <w:rsid w:val="003348D1"/>
    <w:rsid w:val="00334D79"/>
    <w:rsid w:val="00337210"/>
    <w:rsid w:val="0034408D"/>
    <w:rsid w:val="0034548F"/>
    <w:rsid w:val="00346E16"/>
    <w:rsid w:val="00346FF6"/>
    <w:rsid w:val="00347582"/>
    <w:rsid w:val="00347CEA"/>
    <w:rsid w:val="003505AD"/>
    <w:rsid w:val="0035154A"/>
    <w:rsid w:val="0035223A"/>
    <w:rsid w:val="00357D2F"/>
    <w:rsid w:val="00363B9E"/>
    <w:rsid w:val="00371048"/>
    <w:rsid w:val="003751AB"/>
    <w:rsid w:val="00380183"/>
    <w:rsid w:val="00380341"/>
    <w:rsid w:val="003825FA"/>
    <w:rsid w:val="00386ED4"/>
    <w:rsid w:val="00387756"/>
    <w:rsid w:val="0039024B"/>
    <w:rsid w:val="00394876"/>
    <w:rsid w:val="00394C54"/>
    <w:rsid w:val="003961F8"/>
    <w:rsid w:val="00396442"/>
    <w:rsid w:val="00397236"/>
    <w:rsid w:val="00397AD5"/>
    <w:rsid w:val="003A1EC7"/>
    <w:rsid w:val="003B04F3"/>
    <w:rsid w:val="003B4750"/>
    <w:rsid w:val="003C016F"/>
    <w:rsid w:val="003C11BE"/>
    <w:rsid w:val="003C2B75"/>
    <w:rsid w:val="003D3135"/>
    <w:rsid w:val="003D41E7"/>
    <w:rsid w:val="003D7948"/>
    <w:rsid w:val="003D7FF2"/>
    <w:rsid w:val="003E0EE4"/>
    <w:rsid w:val="003E14E7"/>
    <w:rsid w:val="003E4423"/>
    <w:rsid w:val="003E4904"/>
    <w:rsid w:val="003E572A"/>
    <w:rsid w:val="003E622C"/>
    <w:rsid w:val="003E6F88"/>
    <w:rsid w:val="003F32ED"/>
    <w:rsid w:val="003F6B01"/>
    <w:rsid w:val="0040034C"/>
    <w:rsid w:val="0041207B"/>
    <w:rsid w:val="00413FC5"/>
    <w:rsid w:val="00416E7A"/>
    <w:rsid w:val="0042147C"/>
    <w:rsid w:val="00425224"/>
    <w:rsid w:val="00431BBA"/>
    <w:rsid w:val="00432998"/>
    <w:rsid w:val="00437D2F"/>
    <w:rsid w:val="00445B44"/>
    <w:rsid w:val="0045034B"/>
    <w:rsid w:val="00451569"/>
    <w:rsid w:val="00453E59"/>
    <w:rsid w:val="004717F9"/>
    <w:rsid w:val="0047304F"/>
    <w:rsid w:val="00485AFB"/>
    <w:rsid w:val="004875B9"/>
    <w:rsid w:val="00496AF3"/>
    <w:rsid w:val="00497A63"/>
    <w:rsid w:val="00497E16"/>
    <w:rsid w:val="004A04F2"/>
    <w:rsid w:val="004A5362"/>
    <w:rsid w:val="004A67B5"/>
    <w:rsid w:val="004A6FD7"/>
    <w:rsid w:val="004A7D9C"/>
    <w:rsid w:val="004B1ECD"/>
    <w:rsid w:val="004B375A"/>
    <w:rsid w:val="004C12EC"/>
    <w:rsid w:val="004C1CEB"/>
    <w:rsid w:val="004C2BAF"/>
    <w:rsid w:val="004C4382"/>
    <w:rsid w:val="004C4C11"/>
    <w:rsid w:val="004C5B3A"/>
    <w:rsid w:val="004C7D10"/>
    <w:rsid w:val="004D128B"/>
    <w:rsid w:val="004D19F0"/>
    <w:rsid w:val="004D6667"/>
    <w:rsid w:val="004E294D"/>
    <w:rsid w:val="004E413E"/>
    <w:rsid w:val="004E7B3B"/>
    <w:rsid w:val="004F3E15"/>
    <w:rsid w:val="004F70B2"/>
    <w:rsid w:val="0050363F"/>
    <w:rsid w:val="00511591"/>
    <w:rsid w:val="00516FA3"/>
    <w:rsid w:val="00532236"/>
    <w:rsid w:val="0053333F"/>
    <w:rsid w:val="00536F42"/>
    <w:rsid w:val="00544E3B"/>
    <w:rsid w:val="00547ADC"/>
    <w:rsid w:val="00547F6D"/>
    <w:rsid w:val="005519C5"/>
    <w:rsid w:val="005626DE"/>
    <w:rsid w:val="00563F29"/>
    <w:rsid w:val="00571A46"/>
    <w:rsid w:val="0057230D"/>
    <w:rsid w:val="005725FD"/>
    <w:rsid w:val="00577817"/>
    <w:rsid w:val="00584C1E"/>
    <w:rsid w:val="00594DDC"/>
    <w:rsid w:val="00595DF4"/>
    <w:rsid w:val="00597044"/>
    <w:rsid w:val="005B2E58"/>
    <w:rsid w:val="005C1F96"/>
    <w:rsid w:val="005C62D0"/>
    <w:rsid w:val="005C76EC"/>
    <w:rsid w:val="005C7815"/>
    <w:rsid w:val="005D1269"/>
    <w:rsid w:val="005E395F"/>
    <w:rsid w:val="005E76A3"/>
    <w:rsid w:val="005F1C65"/>
    <w:rsid w:val="005F5FD0"/>
    <w:rsid w:val="00601A4F"/>
    <w:rsid w:val="006041A9"/>
    <w:rsid w:val="006070EA"/>
    <w:rsid w:val="00607F16"/>
    <w:rsid w:val="00611CD7"/>
    <w:rsid w:val="0061344F"/>
    <w:rsid w:val="00614249"/>
    <w:rsid w:val="006214E7"/>
    <w:rsid w:val="006218B4"/>
    <w:rsid w:val="00621921"/>
    <w:rsid w:val="00633F36"/>
    <w:rsid w:val="0063660F"/>
    <w:rsid w:val="0064105B"/>
    <w:rsid w:val="006419B8"/>
    <w:rsid w:val="00643C14"/>
    <w:rsid w:val="00645309"/>
    <w:rsid w:val="00645FDA"/>
    <w:rsid w:val="0064744D"/>
    <w:rsid w:val="0065179B"/>
    <w:rsid w:val="00655C4E"/>
    <w:rsid w:val="00661461"/>
    <w:rsid w:val="00663564"/>
    <w:rsid w:val="00674F4D"/>
    <w:rsid w:val="00676BF8"/>
    <w:rsid w:val="0067725C"/>
    <w:rsid w:val="006820F4"/>
    <w:rsid w:val="00683014"/>
    <w:rsid w:val="0069630F"/>
    <w:rsid w:val="006967B8"/>
    <w:rsid w:val="006977C8"/>
    <w:rsid w:val="006A4E05"/>
    <w:rsid w:val="006A7DF7"/>
    <w:rsid w:val="006B2B28"/>
    <w:rsid w:val="006B5CB1"/>
    <w:rsid w:val="006B6EF4"/>
    <w:rsid w:val="006C1D5D"/>
    <w:rsid w:val="006C3775"/>
    <w:rsid w:val="006D0690"/>
    <w:rsid w:val="006D2411"/>
    <w:rsid w:val="006D3D82"/>
    <w:rsid w:val="006D79DA"/>
    <w:rsid w:val="006E0239"/>
    <w:rsid w:val="006E4546"/>
    <w:rsid w:val="006E580F"/>
    <w:rsid w:val="006E5C03"/>
    <w:rsid w:val="006E5E57"/>
    <w:rsid w:val="006E5FD4"/>
    <w:rsid w:val="006F0CC7"/>
    <w:rsid w:val="006F24EA"/>
    <w:rsid w:val="006F6365"/>
    <w:rsid w:val="006F702B"/>
    <w:rsid w:val="0070096B"/>
    <w:rsid w:val="0070333F"/>
    <w:rsid w:val="0070340C"/>
    <w:rsid w:val="00706C8F"/>
    <w:rsid w:val="00707A63"/>
    <w:rsid w:val="007105F3"/>
    <w:rsid w:val="007145CF"/>
    <w:rsid w:val="007164DA"/>
    <w:rsid w:val="007206AE"/>
    <w:rsid w:val="007248B3"/>
    <w:rsid w:val="007302E2"/>
    <w:rsid w:val="00731D66"/>
    <w:rsid w:val="007324BC"/>
    <w:rsid w:val="00733806"/>
    <w:rsid w:val="00735823"/>
    <w:rsid w:val="00735BED"/>
    <w:rsid w:val="00737555"/>
    <w:rsid w:val="007456BE"/>
    <w:rsid w:val="00753C98"/>
    <w:rsid w:val="007551FF"/>
    <w:rsid w:val="00755680"/>
    <w:rsid w:val="007613D3"/>
    <w:rsid w:val="00761AFB"/>
    <w:rsid w:val="00764BA5"/>
    <w:rsid w:val="00765D96"/>
    <w:rsid w:val="00770D8E"/>
    <w:rsid w:val="0077351B"/>
    <w:rsid w:val="00773BD6"/>
    <w:rsid w:val="00785704"/>
    <w:rsid w:val="0079011A"/>
    <w:rsid w:val="00792934"/>
    <w:rsid w:val="00794249"/>
    <w:rsid w:val="00795737"/>
    <w:rsid w:val="00797633"/>
    <w:rsid w:val="007A0285"/>
    <w:rsid w:val="007A2513"/>
    <w:rsid w:val="007A257A"/>
    <w:rsid w:val="007A2C7A"/>
    <w:rsid w:val="007A3B46"/>
    <w:rsid w:val="007A4DBD"/>
    <w:rsid w:val="007B02C0"/>
    <w:rsid w:val="007B204E"/>
    <w:rsid w:val="007B4091"/>
    <w:rsid w:val="007B46F0"/>
    <w:rsid w:val="007B6027"/>
    <w:rsid w:val="007B77AE"/>
    <w:rsid w:val="007C6593"/>
    <w:rsid w:val="007D3BA0"/>
    <w:rsid w:val="007D53C9"/>
    <w:rsid w:val="007D5C22"/>
    <w:rsid w:val="007D6CA2"/>
    <w:rsid w:val="007E1950"/>
    <w:rsid w:val="007E1DAA"/>
    <w:rsid w:val="007E28D9"/>
    <w:rsid w:val="007E57CD"/>
    <w:rsid w:val="008061BF"/>
    <w:rsid w:val="008067C8"/>
    <w:rsid w:val="00807E2B"/>
    <w:rsid w:val="0081081A"/>
    <w:rsid w:val="00814AD3"/>
    <w:rsid w:val="00820AFE"/>
    <w:rsid w:val="00820C1A"/>
    <w:rsid w:val="008214BD"/>
    <w:rsid w:val="00821A95"/>
    <w:rsid w:val="008220F7"/>
    <w:rsid w:val="00822D46"/>
    <w:rsid w:val="00830B5E"/>
    <w:rsid w:val="00831A05"/>
    <w:rsid w:val="008350A5"/>
    <w:rsid w:val="00836AFA"/>
    <w:rsid w:val="008376F2"/>
    <w:rsid w:val="00840C3C"/>
    <w:rsid w:val="00841558"/>
    <w:rsid w:val="00841F18"/>
    <w:rsid w:val="00851C6D"/>
    <w:rsid w:val="008578C8"/>
    <w:rsid w:val="0087287E"/>
    <w:rsid w:val="00873F93"/>
    <w:rsid w:val="008745E3"/>
    <w:rsid w:val="00875803"/>
    <w:rsid w:val="0087596B"/>
    <w:rsid w:val="00884AC0"/>
    <w:rsid w:val="008910B7"/>
    <w:rsid w:val="00896C0C"/>
    <w:rsid w:val="008A2D14"/>
    <w:rsid w:val="008A31B1"/>
    <w:rsid w:val="008A5F19"/>
    <w:rsid w:val="008A5FE1"/>
    <w:rsid w:val="008B3953"/>
    <w:rsid w:val="008C0D00"/>
    <w:rsid w:val="008C154F"/>
    <w:rsid w:val="008C3DAA"/>
    <w:rsid w:val="008C571A"/>
    <w:rsid w:val="008C5838"/>
    <w:rsid w:val="008D2960"/>
    <w:rsid w:val="008E024D"/>
    <w:rsid w:val="008E0E65"/>
    <w:rsid w:val="008E2384"/>
    <w:rsid w:val="008E261D"/>
    <w:rsid w:val="008E5474"/>
    <w:rsid w:val="008F0899"/>
    <w:rsid w:val="008F2916"/>
    <w:rsid w:val="008F4820"/>
    <w:rsid w:val="008F5237"/>
    <w:rsid w:val="00900EFF"/>
    <w:rsid w:val="00903B19"/>
    <w:rsid w:val="00906B1A"/>
    <w:rsid w:val="00906D4E"/>
    <w:rsid w:val="00911ABA"/>
    <w:rsid w:val="009131B5"/>
    <w:rsid w:val="00913CEB"/>
    <w:rsid w:val="009148E7"/>
    <w:rsid w:val="00916CAC"/>
    <w:rsid w:val="00920710"/>
    <w:rsid w:val="00920AEA"/>
    <w:rsid w:val="00921503"/>
    <w:rsid w:val="00926122"/>
    <w:rsid w:val="0093468C"/>
    <w:rsid w:val="009361B1"/>
    <w:rsid w:val="0094146F"/>
    <w:rsid w:val="009419F7"/>
    <w:rsid w:val="00944335"/>
    <w:rsid w:val="00953D99"/>
    <w:rsid w:val="00962A7B"/>
    <w:rsid w:val="009659C5"/>
    <w:rsid w:val="00967E53"/>
    <w:rsid w:val="00973E89"/>
    <w:rsid w:val="00987FA1"/>
    <w:rsid w:val="009930BA"/>
    <w:rsid w:val="00994988"/>
    <w:rsid w:val="00997C59"/>
    <w:rsid w:val="009A427C"/>
    <w:rsid w:val="009B2EB2"/>
    <w:rsid w:val="009B7F75"/>
    <w:rsid w:val="009C2226"/>
    <w:rsid w:val="009C2E86"/>
    <w:rsid w:val="009C5639"/>
    <w:rsid w:val="009D2E88"/>
    <w:rsid w:val="009D5EF7"/>
    <w:rsid w:val="009F1F17"/>
    <w:rsid w:val="00A0603A"/>
    <w:rsid w:val="00A111AC"/>
    <w:rsid w:val="00A114E1"/>
    <w:rsid w:val="00A1703B"/>
    <w:rsid w:val="00A17EF0"/>
    <w:rsid w:val="00A335EA"/>
    <w:rsid w:val="00A34839"/>
    <w:rsid w:val="00A36AA3"/>
    <w:rsid w:val="00A36D8A"/>
    <w:rsid w:val="00A40068"/>
    <w:rsid w:val="00A462D0"/>
    <w:rsid w:val="00A478BF"/>
    <w:rsid w:val="00A47EB0"/>
    <w:rsid w:val="00A53AD1"/>
    <w:rsid w:val="00A609F7"/>
    <w:rsid w:val="00A7004A"/>
    <w:rsid w:val="00A71310"/>
    <w:rsid w:val="00A72C8D"/>
    <w:rsid w:val="00A752FD"/>
    <w:rsid w:val="00A91FEE"/>
    <w:rsid w:val="00A95985"/>
    <w:rsid w:val="00AA0452"/>
    <w:rsid w:val="00AA0EF1"/>
    <w:rsid w:val="00AA35C2"/>
    <w:rsid w:val="00AA428C"/>
    <w:rsid w:val="00AA7940"/>
    <w:rsid w:val="00AB7B91"/>
    <w:rsid w:val="00AC0AE6"/>
    <w:rsid w:val="00AC1BD1"/>
    <w:rsid w:val="00AC3EA8"/>
    <w:rsid w:val="00AC56F2"/>
    <w:rsid w:val="00AC6F0C"/>
    <w:rsid w:val="00AC6FFA"/>
    <w:rsid w:val="00AC73F0"/>
    <w:rsid w:val="00AC7BEC"/>
    <w:rsid w:val="00AD02C9"/>
    <w:rsid w:val="00AD4BB3"/>
    <w:rsid w:val="00AD4C83"/>
    <w:rsid w:val="00AD679A"/>
    <w:rsid w:val="00AE22E7"/>
    <w:rsid w:val="00AE473E"/>
    <w:rsid w:val="00AE51D7"/>
    <w:rsid w:val="00AF05C6"/>
    <w:rsid w:val="00AF2510"/>
    <w:rsid w:val="00AF3A71"/>
    <w:rsid w:val="00AF4B63"/>
    <w:rsid w:val="00B00701"/>
    <w:rsid w:val="00B0324A"/>
    <w:rsid w:val="00B052C8"/>
    <w:rsid w:val="00B056EB"/>
    <w:rsid w:val="00B0743D"/>
    <w:rsid w:val="00B07765"/>
    <w:rsid w:val="00B12D38"/>
    <w:rsid w:val="00B13CE4"/>
    <w:rsid w:val="00B14504"/>
    <w:rsid w:val="00B22434"/>
    <w:rsid w:val="00B25D4E"/>
    <w:rsid w:val="00B278F0"/>
    <w:rsid w:val="00B3207F"/>
    <w:rsid w:val="00B34335"/>
    <w:rsid w:val="00B37861"/>
    <w:rsid w:val="00B42B66"/>
    <w:rsid w:val="00B46218"/>
    <w:rsid w:val="00B54E93"/>
    <w:rsid w:val="00B5558C"/>
    <w:rsid w:val="00B61F25"/>
    <w:rsid w:val="00B62A1B"/>
    <w:rsid w:val="00B63870"/>
    <w:rsid w:val="00B645AE"/>
    <w:rsid w:val="00B70BE0"/>
    <w:rsid w:val="00B71259"/>
    <w:rsid w:val="00B71569"/>
    <w:rsid w:val="00B71CA5"/>
    <w:rsid w:val="00B75280"/>
    <w:rsid w:val="00B767AB"/>
    <w:rsid w:val="00B76ABE"/>
    <w:rsid w:val="00B8345B"/>
    <w:rsid w:val="00B85722"/>
    <w:rsid w:val="00B8765D"/>
    <w:rsid w:val="00B87C0A"/>
    <w:rsid w:val="00B91937"/>
    <w:rsid w:val="00B95D50"/>
    <w:rsid w:val="00B95FF6"/>
    <w:rsid w:val="00BB17F3"/>
    <w:rsid w:val="00BB5024"/>
    <w:rsid w:val="00BB5E73"/>
    <w:rsid w:val="00BB66A4"/>
    <w:rsid w:val="00BC0445"/>
    <w:rsid w:val="00BC6CF3"/>
    <w:rsid w:val="00BC73C3"/>
    <w:rsid w:val="00BD13C6"/>
    <w:rsid w:val="00BD5672"/>
    <w:rsid w:val="00BD78A7"/>
    <w:rsid w:val="00BE628B"/>
    <w:rsid w:val="00BE776C"/>
    <w:rsid w:val="00BF427F"/>
    <w:rsid w:val="00BF4CDB"/>
    <w:rsid w:val="00BF72DC"/>
    <w:rsid w:val="00BF78EB"/>
    <w:rsid w:val="00C002A7"/>
    <w:rsid w:val="00C0578C"/>
    <w:rsid w:val="00C06F88"/>
    <w:rsid w:val="00C136FB"/>
    <w:rsid w:val="00C16273"/>
    <w:rsid w:val="00C16377"/>
    <w:rsid w:val="00C201DE"/>
    <w:rsid w:val="00C233A5"/>
    <w:rsid w:val="00C2370E"/>
    <w:rsid w:val="00C27E82"/>
    <w:rsid w:val="00C30B8E"/>
    <w:rsid w:val="00C34322"/>
    <w:rsid w:val="00C36D8B"/>
    <w:rsid w:val="00C37693"/>
    <w:rsid w:val="00C41063"/>
    <w:rsid w:val="00C4136C"/>
    <w:rsid w:val="00C4390C"/>
    <w:rsid w:val="00C46461"/>
    <w:rsid w:val="00C50AA4"/>
    <w:rsid w:val="00C51CD7"/>
    <w:rsid w:val="00C526AF"/>
    <w:rsid w:val="00C532E6"/>
    <w:rsid w:val="00C61520"/>
    <w:rsid w:val="00C618E1"/>
    <w:rsid w:val="00C636AE"/>
    <w:rsid w:val="00C63BA8"/>
    <w:rsid w:val="00C64100"/>
    <w:rsid w:val="00C64919"/>
    <w:rsid w:val="00C6518D"/>
    <w:rsid w:val="00C658FE"/>
    <w:rsid w:val="00C66478"/>
    <w:rsid w:val="00C72B45"/>
    <w:rsid w:val="00C82FFD"/>
    <w:rsid w:val="00C8773B"/>
    <w:rsid w:val="00C91C7A"/>
    <w:rsid w:val="00C92CE5"/>
    <w:rsid w:val="00C92F0B"/>
    <w:rsid w:val="00C9382D"/>
    <w:rsid w:val="00C949CD"/>
    <w:rsid w:val="00C94DFF"/>
    <w:rsid w:val="00CA5E57"/>
    <w:rsid w:val="00CB0D2A"/>
    <w:rsid w:val="00CB5321"/>
    <w:rsid w:val="00CC03F4"/>
    <w:rsid w:val="00CC2B2E"/>
    <w:rsid w:val="00CC5BA4"/>
    <w:rsid w:val="00CD4E32"/>
    <w:rsid w:val="00CE5C6B"/>
    <w:rsid w:val="00CE692E"/>
    <w:rsid w:val="00CE6A06"/>
    <w:rsid w:val="00CF388B"/>
    <w:rsid w:val="00CF56BB"/>
    <w:rsid w:val="00D00612"/>
    <w:rsid w:val="00D01357"/>
    <w:rsid w:val="00D06894"/>
    <w:rsid w:val="00D0693D"/>
    <w:rsid w:val="00D1063A"/>
    <w:rsid w:val="00D2120F"/>
    <w:rsid w:val="00D239BB"/>
    <w:rsid w:val="00D26E69"/>
    <w:rsid w:val="00D3142E"/>
    <w:rsid w:val="00D33C49"/>
    <w:rsid w:val="00D34B96"/>
    <w:rsid w:val="00D36BD4"/>
    <w:rsid w:val="00D40D69"/>
    <w:rsid w:val="00D42C54"/>
    <w:rsid w:val="00D4379B"/>
    <w:rsid w:val="00D44E5F"/>
    <w:rsid w:val="00D45D6E"/>
    <w:rsid w:val="00D50E6F"/>
    <w:rsid w:val="00D53AC9"/>
    <w:rsid w:val="00D54970"/>
    <w:rsid w:val="00D55DF1"/>
    <w:rsid w:val="00D55FBD"/>
    <w:rsid w:val="00D604D0"/>
    <w:rsid w:val="00D65734"/>
    <w:rsid w:val="00D73490"/>
    <w:rsid w:val="00D745FD"/>
    <w:rsid w:val="00D75426"/>
    <w:rsid w:val="00D829C9"/>
    <w:rsid w:val="00D8716C"/>
    <w:rsid w:val="00D911E7"/>
    <w:rsid w:val="00D94976"/>
    <w:rsid w:val="00D95B57"/>
    <w:rsid w:val="00DA0CA7"/>
    <w:rsid w:val="00DA6E9E"/>
    <w:rsid w:val="00DB098E"/>
    <w:rsid w:val="00DB1588"/>
    <w:rsid w:val="00DB1EF3"/>
    <w:rsid w:val="00DB25B7"/>
    <w:rsid w:val="00DB2905"/>
    <w:rsid w:val="00DB3C2D"/>
    <w:rsid w:val="00DB4D56"/>
    <w:rsid w:val="00DB7412"/>
    <w:rsid w:val="00DC2DBA"/>
    <w:rsid w:val="00DC396A"/>
    <w:rsid w:val="00DC4B90"/>
    <w:rsid w:val="00DC7855"/>
    <w:rsid w:val="00DD066A"/>
    <w:rsid w:val="00DD461E"/>
    <w:rsid w:val="00DD5722"/>
    <w:rsid w:val="00DE56F8"/>
    <w:rsid w:val="00DE6A50"/>
    <w:rsid w:val="00DF3CB5"/>
    <w:rsid w:val="00DF611C"/>
    <w:rsid w:val="00DF711D"/>
    <w:rsid w:val="00E00063"/>
    <w:rsid w:val="00E04423"/>
    <w:rsid w:val="00E0665F"/>
    <w:rsid w:val="00E07090"/>
    <w:rsid w:val="00E11501"/>
    <w:rsid w:val="00E14580"/>
    <w:rsid w:val="00E15F9C"/>
    <w:rsid w:val="00E1791B"/>
    <w:rsid w:val="00E34C6A"/>
    <w:rsid w:val="00E35444"/>
    <w:rsid w:val="00E407E2"/>
    <w:rsid w:val="00E43130"/>
    <w:rsid w:val="00E453E8"/>
    <w:rsid w:val="00E45680"/>
    <w:rsid w:val="00E50A4C"/>
    <w:rsid w:val="00E62A2B"/>
    <w:rsid w:val="00E672CE"/>
    <w:rsid w:val="00E71F3C"/>
    <w:rsid w:val="00E7457C"/>
    <w:rsid w:val="00E76345"/>
    <w:rsid w:val="00E80CE2"/>
    <w:rsid w:val="00E81C11"/>
    <w:rsid w:val="00E87281"/>
    <w:rsid w:val="00E9180A"/>
    <w:rsid w:val="00E9286B"/>
    <w:rsid w:val="00E94B3F"/>
    <w:rsid w:val="00E955EA"/>
    <w:rsid w:val="00EA388E"/>
    <w:rsid w:val="00EA6312"/>
    <w:rsid w:val="00EB3F2C"/>
    <w:rsid w:val="00EB6559"/>
    <w:rsid w:val="00EC4DE2"/>
    <w:rsid w:val="00EC529C"/>
    <w:rsid w:val="00ED311C"/>
    <w:rsid w:val="00EE02C5"/>
    <w:rsid w:val="00EE6C76"/>
    <w:rsid w:val="00EF18BC"/>
    <w:rsid w:val="00EF20C9"/>
    <w:rsid w:val="00EF4B09"/>
    <w:rsid w:val="00EF79C3"/>
    <w:rsid w:val="00F0516E"/>
    <w:rsid w:val="00F07220"/>
    <w:rsid w:val="00F111FF"/>
    <w:rsid w:val="00F159FB"/>
    <w:rsid w:val="00F252AA"/>
    <w:rsid w:val="00F30E9E"/>
    <w:rsid w:val="00F32EA4"/>
    <w:rsid w:val="00F37134"/>
    <w:rsid w:val="00F3714D"/>
    <w:rsid w:val="00F37D6F"/>
    <w:rsid w:val="00F50A42"/>
    <w:rsid w:val="00F52EE8"/>
    <w:rsid w:val="00F555B3"/>
    <w:rsid w:val="00F67F76"/>
    <w:rsid w:val="00F709D2"/>
    <w:rsid w:val="00F70F2E"/>
    <w:rsid w:val="00F7154C"/>
    <w:rsid w:val="00F723A9"/>
    <w:rsid w:val="00F7695D"/>
    <w:rsid w:val="00F81AD2"/>
    <w:rsid w:val="00F830A1"/>
    <w:rsid w:val="00F84A13"/>
    <w:rsid w:val="00F91864"/>
    <w:rsid w:val="00F92445"/>
    <w:rsid w:val="00F9590A"/>
    <w:rsid w:val="00FA1F21"/>
    <w:rsid w:val="00FA3882"/>
    <w:rsid w:val="00FA3DAC"/>
    <w:rsid w:val="00FA56C3"/>
    <w:rsid w:val="00FA71AD"/>
    <w:rsid w:val="00FB5F95"/>
    <w:rsid w:val="00FC2828"/>
    <w:rsid w:val="00FC3786"/>
    <w:rsid w:val="00FC4E7F"/>
    <w:rsid w:val="00FC640C"/>
    <w:rsid w:val="00FC70C3"/>
    <w:rsid w:val="00FD12AC"/>
    <w:rsid w:val="00FD20DB"/>
    <w:rsid w:val="00FE089B"/>
    <w:rsid w:val="00FE5A34"/>
    <w:rsid w:val="00FE7B8E"/>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C68F3"/>
  <w15:chartTrackingRefBased/>
  <w15:docId w15:val="{EA494795-3E12-46DC-AB0F-022546BF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A7B"/>
    <w:rPr>
      <w:rFonts w:ascii="Calibri" w:hAnsi="Calibri"/>
      <w:color w:val="auto"/>
      <w:sz w:val="22"/>
    </w:rPr>
  </w:style>
  <w:style w:type="paragraph" w:styleId="Heading1">
    <w:name w:val="heading 1"/>
    <w:basedOn w:val="Normal"/>
    <w:next w:val="Normal"/>
    <w:link w:val="Heading1Char"/>
    <w:uiPriority w:val="9"/>
    <w:qFormat/>
    <w:rsid w:val="00F723A9"/>
    <w:pPr>
      <w:keepNext/>
      <w:keepLines/>
      <w:pBdr>
        <w:bottom w:val="single" w:sz="8" w:space="0" w:color="FCDBDB" w:themeColor="accent1" w:themeTint="33"/>
      </w:pBdr>
      <w:spacing w:after="200"/>
      <w:outlineLvl w:val="0"/>
    </w:pPr>
    <w:rPr>
      <w:rFonts w:eastAsiaTheme="majorEastAsia" w:cstheme="majorBidi"/>
      <w:color w:val="002060"/>
      <w:sz w:val="40"/>
      <w:szCs w:val="36"/>
    </w:rPr>
  </w:style>
  <w:style w:type="paragraph" w:styleId="Heading2">
    <w:name w:val="heading 2"/>
    <w:basedOn w:val="Normal"/>
    <w:next w:val="Normal"/>
    <w:link w:val="Heading2Char"/>
    <w:uiPriority w:val="9"/>
    <w:unhideWhenUsed/>
    <w:qFormat/>
    <w:rsid w:val="00F723A9"/>
    <w:pPr>
      <w:keepNext/>
      <w:keepLines/>
      <w:spacing w:before="120" w:after="120" w:line="240" w:lineRule="auto"/>
      <w:outlineLvl w:val="1"/>
    </w:pPr>
    <w:rPr>
      <w:b/>
      <w:bCs/>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Cs w:val="24"/>
    </w:rPr>
  </w:style>
  <w:style w:type="paragraph" w:styleId="Heading4">
    <w:name w:val="heading 4"/>
    <w:basedOn w:val="Normal"/>
    <w:next w:val="Normal"/>
    <w:link w:val="Heading4Char"/>
    <w:uiPriority w:val="9"/>
    <w:unhideWhenUsed/>
    <w:qFormat/>
    <w:rsid w:val="00037C92"/>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Normal"/>
    <w:next w:val="Normal"/>
    <w:link w:val="Heading5Char"/>
    <w:uiPriority w:val="9"/>
    <w:unhideWhenUsed/>
    <w:qFormat/>
    <w:rsid w:val="005B2E58"/>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F723A9"/>
    <w:rPr>
      <w:rFonts w:ascii="Calibri" w:eastAsiaTheme="majorEastAsia" w:hAnsi="Calibri" w:cstheme="majorBidi"/>
      <w:color w:val="002060"/>
      <w:sz w:val="40"/>
      <w:szCs w:val="36"/>
    </w:rPr>
  </w:style>
  <w:style w:type="character" w:customStyle="1" w:styleId="Heading2Char">
    <w:name w:val="Heading 2 Char"/>
    <w:basedOn w:val="DefaultParagraphFont"/>
    <w:link w:val="Heading2"/>
    <w:uiPriority w:val="9"/>
    <w:rsid w:val="00F723A9"/>
    <w:rPr>
      <w:rFonts w:ascii="Calibri" w:hAnsi="Calibri"/>
      <w:b/>
      <w:bCs/>
      <w:color w:val="auto"/>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7206AE"/>
    <w:pPr>
      <w:tabs>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037C92"/>
    <w:rPr>
      <w:rFonts w:asciiTheme="majorHAnsi" w:eastAsiaTheme="majorEastAsia" w:hAnsiTheme="majorHAnsi" w:cstheme="majorBidi"/>
      <w:i/>
      <w:iCs/>
      <w:color w:val="002060"/>
      <w:sz w:val="22"/>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rsid w:val="00237416"/>
    <w:pPr>
      <w:tabs>
        <w:tab w:val="right" w:leader="dot" w:pos="9350"/>
      </w:tabs>
      <w:spacing w:after="100"/>
      <w:ind w:left="720" w:right="3240"/>
    </w:pPr>
    <w:rPr>
      <w:noProof/>
      <w:sz w:val="20"/>
      <w:szCs w:val="18"/>
    </w:r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661461"/>
    <w:pPr>
      <w:ind w:left="720"/>
      <w:contextualSpacing/>
    </w:pPr>
  </w:style>
  <w:style w:type="character" w:styleId="UnresolvedMention">
    <w:name w:val="Unresolved Mention"/>
    <w:basedOn w:val="DefaultParagraphFont"/>
    <w:uiPriority w:val="99"/>
    <w:semiHidden/>
    <w:unhideWhenUsed/>
    <w:rsid w:val="00903B19"/>
    <w:rPr>
      <w:color w:val="808080"/>
      <w:shd w:val="clear" w:color="auto" w:fill="E6E6E6"/>
    </w:rPr>
  </w:style>
  <w:style w:type="paragraph" w:styleId="BalloonText">
    <w:name w:val="Balloon Text"/>
    <w:basedOn w:val="Normal"/>
    <w:link w:val="BalloonTextChar"/>
    <w:uiPriority w:val="99"/>
    <w:semiHidden/>
    <w:unhideWhenUsed/>
    <w:rsid w:val="0098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FA1"/>
    <w:rPr>
      <w:rFonts w:ascii="Segoe UI" w:hAnsi="Segoe UI" w:cs="Segoe UI"/>
      <w:color w:val="auto"/>
      <w:sz w:val="18"/>
      <w:szCs w:val="18"/>
    </w:rPr>
  </w:style>
  <w:style w:type="character" w:customStyle="1" w:styleId="Heading5Char">
    <w:name w:val="Heading 5 Char"/>
    <w:basedOn w:val="DefaultParagraphFont"/>
    <w:link w:val="Heading5"/>
    <w:uiPriority w:val="9"/>
    <w:rsid w:val="005B2E58"/>
    <w:rPr>
      <w:rFonts w:asciiTheme="majorHAnsi" w:eastAsiaTheme="majorEastAsia" w:hAnsiTheme="majorHAnsi" w:cstheme="majorBidi"/>
      <w:color w:val="DF1010" w:themeColor="accent1" w:themeShade="BF"/>
      <w:sz w:val="22"/>
    </w:rPr>
  </w:style>
  <w:style w:type="character" w:customStyle="1" w:styleId="apple-style-span">
    <w:name w:val="apple-style-span"/>
    <w:basedOn w:val="DefaultParagraphFont"/>
    <w:uiPriority w:val="99"/>
    <w:rsid w:val="00C233A5"/>
  </w:style>
  <w:style w:type="character" w:styleId="Strong">
    <w:name w:val="Strong"/>
    <w:basedOn w:val="DefaultParagraphFont"/>
    <w:uiPriority w:val="22"/>
    <w:qFormat/>
    <w:rsid w:val="00C233A5"/>
    <w:rPr>
      <w:b/>
      <w:bCs/>
    </w:rPr>
  </w:style>
  <w:style w:type="paragraph" w:styleId="NoteHeading">
    <w:name w:val="Note Heading"/>
    <w:basedOn w:val="Normal"/>
    <w:next w:val="Normal"/>
    <w:link w:val="NoteHeadingChar"/>
    <w:rsid w:val="008F2916"/>
    <w:pPr>
      <w:widowControl w:val="0"/>
      <w:overflowPunct w:val="0"/>
      <w:autoSpaceDE w:val="0"/>
      <w:autoSpaceDN w:val="0"/>
      <w:adjustRightInd w:val="0"/>
      <w:spacing w:after="0" w:line="240" w:lineRule="auto"/>
      <w:jc w:val="both"/>
    </w:pPr>
    <w:rPr>
      <w:rFonts w:ascii="Tw Cen MT" w:eastAsia="Calibri" w:hAnsi="Tw Cen MT" w:cs="Times New Roman"/>
      <w:kern w:val="28"/>
      <w:lang w:val="en-GB" w:eastAsia="en-GB"/>
    </w:rPr>
  </w:style>
  <w:style w:type="character" w:customStyle="1" w:styleId="NoteHeadingChar">
    <w:name w:val="Note Heading Char"/>
    <w:basedOn w:val="DefaultParagraphFont"/>
    <w:link w:val="NoteHeading"/>
    <w:rsid w:val="008F2916"/>
    <w:rPr>
      <w:rFonts w:ascii="Tw Cen MT" w:eastAsia="Calibri" w:hAnsi="Tw Cen MT" w:cs="Times New Roman"/>
      <w:color w:val="auto"/>
      <w:kern w:val="28"/>
      <w:sz w:val="22"/>
      <w:lang w:val="en-GB" w:eastAsia="en-GB"/>
    </w:rPr>
  </w:style>
  <w:style w:type="paragraph" w:customStyle="1" w:styleId="NormalTwCenMT">
    <w:name w:val="Normal + Tw Cen MT"/>
    <w:aliases w:val="9 pt"/>
    <w:basedOn w:val="Normal"/>
    <w:rsid w:val="00A95985"/>
    <w:pPr>
      <w:spacing w:after="0" w:line="240" w:lineRule="auto"/>
      <w:jc w:val="right"/>
    </w:pPr>
    <w:rPr>
      <w:rFonts w:ascii="Tw Cen MT" w:eastAsia="SimSun" w:hAnsi="Tw Cen MT" w:cs="Arial"/>
      <w:sz w:val="18"/>
      <w:szCs w:val="18"/>
      <w:lang w:eastAsia="zh-CN"/>
    </w:rPr>
  </w:style>
  <w:style w:type="character" w:styleId="CommentReference">
    <w:name w:val="annotation reference"/>
    <w:basedOn w:val="DefaultParagraphFont"/>
    <w:uiPriority w:val="99"/>
    <w:semiHidden/>
    <w:unhideWhenUsed/>
    <w:rsid w:val="00594DDC"/>
    <w:rPr>
      <w:sz w:val="16"/>
      <w:szCs w:val="16"/>
    </w:rPr>
  </w:style>
  <w:style w:type="paragraph" w:styleId="CommentText">
    <w:name w:val="annotation text"/>
    <w:basedOn w:val="Normal"/>
    <w:link w:val="CommentTextChar"/>
    <w:uiPriority w:val="99"/>
    <w:semiHidden/>
    <w:unhideWhenUsed/>
    <w:rsid w:val="00594DDC"/>
    <w:pPr>
      <w:spacing w:line="240" w:lineRule="auto"/>
    </w:pPr>
    <w:rPr>
      <w:sz w:val="20"/>
    </w:rPr>
  </w:style>
  <w:style w:type="character" w:customStyle="1" w:styleId="CommentTextChar">
    <w:name w:val="Comment Text Char"/>
    <w:basedOn w:val="DefaultParagraphFont"/>
    <w:link w:val="CommentText"/>
    <w:uiPriority w:val="99"/>
    <w:semiHidden/>
    <w:rsid w:val="00594DDC"/>
    <w:rPr>
      <w:rFonts w:ascii="Calibri" w:hAnsi="Calibri"/>
      <w:color w:val="auto"/>
    </w:rPr>
  </w:style>
  <w:style w:type="paragraph" w:styleId="CommentSubject">
    <w:name w:val="annotation subject"/>
    <w:basedOn w:val="CommentText"/>
    <w:next w:val="CommentText"/>
    <w:link w:val="CommentSubjectChar"/>
    <w:uiPriority w:val="99"/>
    <w:semiHidden/>
    <w:unhideWhenUsed/>
    <w:rsid w:val="00594DDC"/>
    <w:rPr>
      <w:b/>
      <w:bCs/>
    </w:rPr>
  </w:style>
  <w:style w:type="character" w:customStyle="1" w:styleId="CommentSubjectChar">
    <w:name w:val="Comment Subject Char"/>
    <w:basedOn w:val="CommentTextChar"/>
    <w:link w:val="CommentSubject"/>
    <w:uiPriority w:val="99"/>
    <w:semiHidden/>
    <w:rsid w:val="00594DDC"/>
    <w:rPr>
      <w:rFonts w:ascii="Calibri" w:hAnsi="Calibri"/>
      <w:b/>
      <w:bCs/>
      <w:color w:val="auto"/>
    </w:rPr>
  </w:style>
  <w:style w:type="paragraph" w:customStyle="1" w:styleId="IndentBullet">
    <w:name w:val="Indent Bullet"/>
    <w:basedOn w:val="NormalIndent"/>
    <w:qFormat/>
    <w:rsid w:val="00DC7855"/>
    <w:pPr>
      <w:numPr>
        <w:numId w:val="36"/>
      </w:numPr>
      <w:spacing w:after="0" w:line="240" w:lineRule="auto"/>
      <w:ind w:firstLine="0"/>
    </w:pPr>
    <w:rPr>
      <w:rFonts w:ascii="Times" w:eastAsia="Times New Roman" w:hAnsi="Times" w:cs="Times New Roman"/>
      <w:sz w:val="24"/>
      <w:szCs w:val="24"/>
      <w:lang w:eastAsia="en-US"/>
    </w:rPr>
  </w:style>
  <w:style w:type="paragraph" w:styleId="NormalIndent">
    <w:name w:val="Normal Indent"/>
    <w:basedOn w:val="Normal"/>
    <w:uiPriority w:val="99"/>
    <w:semiHidden/>
    <w:unhideWhenUsed/>
    <w:rsid w:val="00DC78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987">
      <w:bodyDiv w:val="1"/>
      <w:marLeft w:val="0"/>
      <w:marRight w:val="0"/>
      <w:marTop w:val="0"/>
      <w:marBottom w:val="0"/>
      <w:divBdr>
        <w:top w:val="none" w:sz="0" w:space="0" w:color="auto"/>
        <w:left w:val="none" w:sz="0" w:space="0" w:color="auto"/>
        <w:bottom w:val="none" w:sz="0" w:space="0" w:color="auto"/>
        <w:right w:val="none" w:sz="0" w:space="0" w:color="auto"/>
      </w:divBdr>
    </w:div>
    <w:div w:id="169762656">
      <w:bodyDiv w:val="1"/>
      <w:marLeft w:val="0"/>
      <w:marRight w:val="0"/>
      <w:marTop w:val="0"/>
      <w:marBottom w:val="0"/>
      <w:divBdr>
        <w:top w:val="none" w:sz="0" w:space="0" w:color="auto"/>
        <w:left w:val="none" w:sz="0" w:space="0" w:color="auto"/>
        <w:bottom w:val="none" w:sz="0" w:space="0" w:color="auto"/>
        <w:right w:val="none" w:sz="0" w:space="0" w:color="auto"/>
      </w:divBdr>
    </w:div>
    <w:div w:id="209264539">
      <w:bodyDiv w:val="1"/>
      <w:marLeft w:val="0"/>
      <w:marRight w:val="0"/>
      <w:marTop w:val="0"/>
      <w:marBottom w:val="0"/>
      <w:divBdr>
        <w:top w:val="none" w:sz="0" w:space="0" w:color="auto"/>
        <w:left w:val="none" w:sz="0" w:space="0" w:color="auto"/>
        <w:bottom w:val="none" w:sz="0" w:space="0" w:color="auto"/>
        <w:right w:val="none" w:sz="0" w:space="0" w:color="auto"/>
      </w:divBdr>
    </w:div>
    <w:div w:id="291987683">
      <w:bodyDiv w:val="1"/>
      <w:marLeft w:val="0"/>
      <w:marRight w:val="0"/>
      <w:marTop w:val="0"/>
      <w:marBottom w:val="0"/>
      <w:divBdr>
        <w:top w:val="none" w:sz="0" w:space="0" w:color="auto"/>
        <w:left w:val="none" w:sz="0" w:space="0" w:color="auto"/>
        <w:bottom w:val="none" w:sz="0" w:space="0" w:color="auto"/>
        <w:right w:val="none" w:sz="0" w:space="0" w:color="auto"/>
      </w:divBdr>
    </w:div>
    <w:div w:id="353044953">
      <w:bodyDiv w:val="1"/>
      <w:marLeft w:val="0"/>
      <w:marRight w:val="0"/>
      <w:marTop w:val="0"/>
      <w:marBottom w:val="0"/>
      <w:divBdr>
        <w:top w:val="none" w:sz="0" w:space="0" w:color="auto"/>
        <w:left w:val="none" w:sz="0" w:space="0" w:color="auto"/>
        <w:bottom w:val="none" w:sz="0" w:space="0" w:color="auto"/>
        <w:right w:val="none" w:sz="0" w:space="0" w:color="auto"/>
      </w:divBdr>
    </w:div>
    <w:div w:id="368997876">
      <w:bodyDiv w:val="1"/>
      <w:marLeft w:val="0"/>
      <w:marRight w:val="0"/>
      <w:marTop w:val="0"/>
      <w:marBottom w:val="0"/>
      <w:divBdr>
        <w:top w:val="none" w:sz="0" w:space="0" w:color="auto"/>
        <w:left w:val="none" w:sz="0" w:space="0" w:color="auto"/>
        <w:bottom w:val="none" w:sz="0" w:space="0" w:color="auto"/>
        <w:right w:val="none" w:sz="0" w:space="0" w:color="auto"/>
      </w:divBdr>
    </w:div>
    <w:div w:id="447623562">
      <w:bodyDiv w:val="1"/>
      <w:marLeft w:val="0"/>
      <w:marRight w:val="0"/>
      <w:marTop w:val="0"/>
      <w:marBottom w:val="0"/>
      <w:divBdr>
        <w:top w:val="none" w:sz="0" w:space="0" w:color="auto"/>
        <w:left w:val="none" w:sz="0" w:space="0" w:color="auto"/>
        <w:bottom w:val="none" w:sz="0" w:space="0" w:color="auto"/>
        <w:right w:val="none" w:sz="0" w:space="0" w:color="auto"/>
      </w:divBdr>
    </w:div>
    <w:div w:id="515846576">
      <w:bodyDiv w:val="1"/>
      <w:marLeft w:val="0"/>
      <w:marRight w:val="0"/>
      <w:marTop w:val="0"/>
      <w:marBottom w:val="0"/>
      <w:divBdr>
        <w:top w:val="none" w:sz="0" w:space="0" w:color="auto"/>
        <w:left w:val="none" w:sz="0" w:space="0" w:color="auto"/>
        <w:bottom w:val="none" w:sz="0" w:space="0" w:color="auto"/>
        <w:right w:val="none" w:sz="0" w:space="0" w:color="auto"/>
      </w:divBdr>
    </w:div>
    <w:div w:id="620646749">
      <w:bodyDiv w:val="1"/>
      <w:marLeft w:val="0"/>
      <w:marRight w:val="0"/>
      <w:marTop w:val="0"/>
      <w:marBottom w:val="0"/>
      <w:divBdr>
        <w:top w:val="none" w:sz="0" w:space="0" w:color="auto"/>
        <w:left w:val="none" w:sz="0" w:space="0" w:color="auto"/>
        <w:bottom w:val="none" w:sz="0" w:space="0" w:color="auto"/>
        <w:right w:val="none" w:sz="0" w:space="0" w:color="auto"/>
      </w:divBdr>
    </w:div>
    <w:div w:id="630669055">
      <w:bodyDiv w:val="1"/>
      <w:marLeft w:val="0"/>
      <w:marRight w:val="0"/>
      <w:marTop w:val="0"/>
      <w:marBottom w:val="0"/>
      <w:divBdr>
        <w:top w:val="none" w:sz="0" w:space="0" w:color="auto"/>
        <w:left w:val="none" w:sz="0" w:space="0" w:color="auto"/>
        <w:bottom w:val="none" w:sz="0" w:space="0" w:color="auto"/>
        <w:right w:val="none" w:sz="0" w:space="0" w:color="auto"/>
      </w:divBdr>
    </w:div>
    <w:div w:id="714811391">
      <w:bodyDiv w:val="1"/>
      <w:marLeft w:val="0"/>
      <w:marRight w:val="0"/>
      <w:marTop w:val="0"/>
      <w:marBottom w:val="0"/>
      <w:divBdr>
        <w:top w:val="none" w:sz="0" w:space="0" w:color="auto"/>
        <w:left w:val="none" w:sz="0" w:space="0" w:color="auto"/>
        <w:bottom w:val="none" w:sz="0" w:space="0" w:color="auto"/>
        <w:right w:val="none" w:sz="0" w:space="0" w:color="auto"/>
      </w:divBdr>
    </w:div>
    <w:div w:id="729881684">
      <w:bodyDiv w:val="1"/>
      <w:marLeft w:val="0"/>
      <w:marRight w:val="0"/>
      <w:marTop w:val="0"/>
      <w:marBottom w:val="0"/>
      <w:divBdr>
        <w:top w:val="none" w:sz="0" w:space="0" w:color="auto"/>
        <w:left w:val="none" w:sz="0" w:space="0" w:color="auto"/>
        <w:bottom w:val="none" w:sz="0" w:space="0" w:color="auto"/>
        <w:right w:val="none" w:sz="0" w:space="0" w:color="auto"/>
      </w:divBdr>
    </w:div>
    <w:div w:id="809521177">
      <w:bodyDiv w:val="1"/>
      <w:marLeft w:val="0"/>
      <w:marRight w:val="0"/>
      <w:marTop w:val="0"/>
      <w:marBottom w:val="0"/>
      <w:divBdr>
        <w:top w:val="none" w:sz="0" w:space="0" w:color="auto"/>
        <w:left w:val="none" w:sz="0" w:space="0" w:color="auto"/>
        <w:bottom w:val="none" w:sz="0" w:space="0" w:color="auto"/>
        <w:right w:val="none" w:sz="0" w:space="0" w:color="auto"/>
      </w:divBdr>
    </w:div>
    <w:div w:id="867915540">
      <w:bodyDiv w:val="1"/>
      <w:marLeft w:val="0"/>
      <w:marRight w:val="0"/>
      <w:marTop w:val="0"/>
      <w:marBottom w:val="0"/>
      <w:divBdr>
        <w:top w:val="none" w:sz="0" w:space="0" w:color="auto"/>
        <w:left w:val="none" w:sz="0" w:space="0" w:color="auto"/>
        <w:bottom w:val="none" w:sz="0" w:space="0" w:color="auto"/>
        <w:right w:val="none" w:sz="0" w:space="0" w:color="auto"/>
      </w:divBdr>
    </w:div>
    <w:div w:id="929581403">
      <w:bodyDiv w:val="1"/>
      <w:marLeft w:val="0"/>
      <w:marRight w:val="0"/>
      <w:marTop w:val="0"/>
      <w:marBottom w:val="0"/>
      <w:divBdr>
        <w:top w:val="none" w:sz="0" w:space="0" w:color="auto"/>
        <w:left w:val="none" w:sz="0" w:space="0" w:color="auto"/>
        <w:bottom w:val="none" w:sz="0" w:space="0" w:color="auto"/>
        <w:right w:val="none" w:sz="0" w:space="0" w:color="auto"/>
      </w:divBdr>
    </w:div>
    <w:div w:id="99765881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78096536">
      <w:bodyDiv w:val="1"/>
      <w:marLeft w:val="0"/>
      <w:marRight w:val="0"/>
      <w:marTop w:val="0"/>
      <w:marBottom w:val="0"/>
      <w:divBdr>
        <w:top w:val="none" w:sz="0" w:space="0" w:color="auto"/>
        <w:left w:val="none" w:sz="0" w:space="0" w:color="auto"/>
        <w:bottom w:val="none" w:sz="0" w:space="0" w:color="auto"/>
        <w:right w:val="none" w:sz="0" w:space="0" w:color="auto"/>
      </w:divBdr>
    </w:div>
    <w:div w:id="1301569179">
      <w:bodyDiv w:val="1"/>
      <w:marLeft w:val="0"/>
      <w:marRight w:val="0"/>
      <w:marTop w:val="0"/>
      <w:marBottom w:val="0"/>
      <w:divBdr>
        <w:top w:val="none" w:sz="0" w:space="0" w:color="auto"/>
        <w:left w:val="none" w:sz="0" w:space="0" w:color="auto"/>
        <w:bottom w:val="none" w:sz="0" w:space="0" w:color="auto"/>
        <w:right w:val="none" w:sz="0" w:space="0" w:color="auto"/>
      </w:divBdr>
    </w:div>
    <w:div w:id="1320574097">
      <w:bodyDiv w:val="1"/>
      <w:marLeft w:val="0"/>
      <w:marRight w:val="0"/>
      <w:marTop w:val="0"/>
      <w:marBottom w:val="0"/>
      <w:divBdr>
        <w:top w:val="none" w:sz="0" w:space="0" w:color="auto"/>
        <w:left w:val="none" w:sz="0" w:space="0" w:color="auto"/>
        <w:bottom w:val="none" w:sz="0" w:space="0" w:color="auto"/>
        <w:right w:val="none" w:sz="0" w:space="0" w:color="auto"/>
      </w:divBdr>
    </w:div>
    <w:div w:id="134836966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48628">
      <w:bodyDiv w:val="1"/>
      <w:marLeft w:val="0"/>
      <w:marRight w:val="0"/>
      <w:marTop w:val="0"/>
      <w:marBottom w:val="0"/>
      <w:divBdr>
        <w:top w:val="none" w:sz="0" w:space="0" w:color="auto"/>
        <w:left w:val="none" w:sz="0" w:space="0" w:color="auto"/>
        <w:bottom w:val="none" w:sz="0" w:space="0" w:color="auto"/>
        <w:right w:val="none" w:sz="0" w:space="0" w:color="auto"/>
      </w:divBdr>
    </w:div>
    <w:div w:id="1498030592">
      <w:bodyDiv w:val="1"/>
      <w:marLeft w:val="0"/>
      <w:marRight w:val="0"/>
      <w:marTop w:val="0"/>
      <w:marBottom w:val="0"/>
      <w:divBdr>
        <w:top w:val="none" w:sz="0" w:space="0" w:color="auto"/>
        <w:left w:val="none" w:sz="0" w:space="0" w:color="auto"/>
        <w:bottom w:val="none" w:sz="0" w:space="0" w:color="auto"/>
        <w:right w:val="none" w:sz="0" w:space="0" w:color="auto"/>
      </w:divBdr>
    </w:div>
    <w:div w:id="1538619715">
      <w:bodyDiv w:val="1"/>
      <w:marLeft w:val="0"/>
      <w:marRight w:val="0"/>
      <w:marTop w:val="0"/>
      <w:marBottom w:val="0"/>
      <w:divBdr>
        <w:top w:val="none" w:sz="0" w:space="0" w:color="auto"/>
        <w:left w:val="none" w:sz="0" w:space="0" w:color="auto"/>
        <w:bottom w:val="none" w:sz="0" w:space="0" w:color="auto"/>
        <w:right w:val="none" w:sz="0" w:space="0" w:color="auto"/>
      </w:divBdr>
    </w:div>
    <w:div w:id="1568417606">
      <w:bodyDiv w:val="1"/>
      <w:marLeft w:val="0"/>
      <w:marRight w:val="0"/>
      <w:marTop w:val="0"/>
      <w:marBottom w:val="0"/>
      <w:divBdr>
        <w:top w:val="none" w:sz="0" w:space="0" w:color="auto"/>
        <w:left w:val="none" w:sz="0" w:space="0" w:color="auto"/>
        <w:bottom w:val="none" w:sz="0" w:space="0" w:color="auto"/>
        <w:right w:val="none" w:sz="0" w:space="0" w:color="auto"/>
      </w:divBdr>
    </w:div>
    <w:div w:id="1620801353">
      <w:bodyDiv w:val="1"/>
      <w:marLeft w:val="0"/>
      <w:marRight w:val="0"/>
      <w:marTop w:val="0"/>
      <w:marBottom w:val="0"/>
      <w:divBdr>
        <w:top w:val="none" w:sz="0" w:space="0" w:color="auto"/>
        <w:left w:val="none" w:sz="0" w:space="0" w:color="auto"/>
        <w:bottom w:val="none" w:sz="0" w:space="0" w:color="auto"/>
        <w:right w:val="none" w:sz="0" w:space="0" w:color="auto"/>
      </w:divBdr>
    </w:div>
    <w:div w:id="1621909458">
      <w:bodyDiv w:val="1"/>
      <w:marLeft w:val="0"/>
      <w:marRight w:val="0"/>
      <w:marTop w:val="0"/>
      <w:marBottom w:val="0"/>
      <w:divBdr>
        <w:top w:val="none" w:sz="0" w:space="0" w:color="auto"/>
        <w:left w:val="none" w:sz="0" w:space="0" w:color="auto"/>
        <w:bottom w:val="none" w:sz="0" w:space="0" w:color="auto"/>
        <w:right w:val="none" w:sz="0" w:space="0" w:color="auto"/>
      </w:divBdr>
    </w:div>
    <w:div w:id="1651059527">
      <w:bodyDiv w:val="1"/>
      <w:marLeft w:val="0"/>
      <w:marRight w:val="0"/>
      <w:marTop w:val="0"/>
      <w:marBottom w:val="0"/>
      <w:divBdr>
        <w:top w:val="none" w:sz="0" w:space="0" w:color="auto"/>
        <w:left w:val="none" w:sz="0" w:space="0" w:color="auto"/>
        <w:bottom w:val="none" w:sz="0" w:space="0" w:color="auto"/>
        <w:right w:val="none" w:sz="0" w:space="0" w:color="auto"/>
      </w:divBdr>
    </w:div>
    <w:div w:id="1821531823">
      <w:bodyDiv w:val="1"/>
      <w:marLeft w:val="0"/>
      <w:marRight w:val="0"/>
      <w:marTop w:val="0"/>
      <w:marBottom w:val="0"/>
      <w:divBdr>
        <w:top w:val="none" w:sz="0" w:space="0" w:color="auto"/>
        <w:left w:val="none" w:sz="0" w:space="0" w:color="auto"/>
        <w:bottom w:val="none" w:sz="0" w:space="0" w:color="auto"/>
        <w:right w:val="none" w:sz="0" w:space="0" w:color="auto"/>
      </w:divBdr>
    </w:div>
    <w:div w:id="1879584513">
      <w:bodyDiv w:val="1"/>
      <w:marLeft w:val="0"/>
      <w:marRight w:val="0"/>
      <w:marTop w:val="0"/>
      <w:marBottom w:val="0"/>
      <w:divBdr>
        <w:top w:val="none" w:sz="0" w:space="0" w:color="auto"/>
        <w:left w:val="none" w:sz="0" w:space="0" w:color="auto"/>
        <w:bottom w:val="none" w:sz="0" w:space="0" w:color="auto"/>
        <w:right w:val="none" w:sz="0" w:space="0" w:color="auto"/>
      </w:divBdr>
    </w:div>
    <w:div w:id="1928609425">
      <w:bodyDiv w:val="1"/>
      <w:marLeft w:val="0"/>
      <w:marRight w:val="0"/>
      <w:marTop w:val="0"/>
      <w:marBottom w:val="0"/>
      <w:divBdr>
        <w:top w:val="none" w:sz="0" w:space="0" w:color="auto"/>
        <w:left w:val="none" w:sz="0" w:space="0" w:color="auto"/>
        <w:bottom w:val="none" w:sz="0" w:space="0" w:color="auto"/>
        <w:right w:val="none" w:sz="0" w:space="0" w:color="auto"/>
      </w:divBdr>
    </w:div>
    <w:div w:id="1969319106">
      <w:bodyDiv w:val="1"/>
      <w:marLeft w:val="0"/>
      <w:marRight w:val="0"/>
      <w:marTop w:val="0"/>
      <w:marBottom w:val="0"/>
      <w:divBdr>
        <w:top w:val="none" w:sz="0" w:space="0" w:color="auto"/>
        <w:left w:val="none" w:sz="0" w:space="0" w:color="auto"/>
        <w:bottom w:val="none" w:sz="0" w:space="0" w:color="auto"/>
        <w:right w:val="none" w:sz="0" w:space="0" w:color="auto"/>
      </w:divBdr>
    </w:div>
    <w:div w:id="1984847037">
      <w:bodyDiv w:val="1"/>
      <w:marLeft w:val="0"/>
      <w:marRight w:val="0"/>
      <w:marTop w:val="0"/>
      <w:marBottom w:val="0"/>
      <w:divBdr>
        <w:top w:val="none" w:sz="0" w:space="0" w:color="auto"/>
        <w:left w:val="none" w:sz="0" w:space="0" w:color="auto"/>
        <w:bottom w:val="none" w:sz="0" w:space="0" w:color="auto"/>
        <w:right w:val="none" w:sz="0" w:space="0" w:color="auto"/>
      </w:divBdr>
    </w:div>
    <w:div w:id="2071951380">
      <w:bodyDiv w:val="1"/>
      <w:marLeft w:val="0"/>
      <w:marRight w:val="0"/>
      <w:marTop w:val="0"/>
      <w:marBottom w:val="0"/>
      <w:divBdr>
        <w:top w:val="none" w:sz="0" w:space="0" w:color="auto"/>
        <w:left w:val="none" w:sz="0" w:space="0" w:color="auto"/>
        <w:bottom w:val="none" w:sz="0" w:space="0" w:color="auto"/>
        <w:right w:val="none" w:sz="0" w:space="0" w:color="auto"/>
      </w:divBdr>
    </w:div>
    <w:div w:id="21297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tishathletics.org.uk/events/organising-an-event/health-and-safe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cottishathletics.org.uk/events/organising-an-event/health-and-safe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ottishathletics.org.uk/events/organising-an-event/health-an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8lin_000\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28-30 Ferry Road,
Edinburgh, EH6 4AE</CompanyAddress>
  <CompanyPhone>07754 475919</CompanyPhone>
  <CompanyFax/>
  <CompanyEmail>office@leiththeatretrust.org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2" ma:contentTypeDescription="Create a new document." ma:contentTypeScope="" ma:versionID="9fd850b1bbf0cdcf6e0cfcf1bede8a90">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5fb8bbca9d7a5ccf1013ee2668d6b1d9"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35A69-515C-4A9A-AD76-B4A447FB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97e60-d57b-46f0-8c68-1d25f9ddb920"/>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73B8D-06F8-457D-B01B-2E65CB78E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0C1AD-C5BE-45A5-BBAF-653AD0F329D7}">
  <ds:schemaRefs>
    <ds:schemaRef ds:uri="http://schemas.openxmlformats.org/officeDocument/2006/bibliography"/>
  </ds:schemaRefs>
</ds:datastoreItem>
</file>

<file path=customXml/itemProps5.xml><?xml version="1.0" encoding="utf-8"?>
<ds:datastoreItem xmlns:ds="http://schemas.openxmlformats.org/officeDocument/2006/customXml" ds:itemID="{AF1998B3-95F3-435B-851D-95FCB01B0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Business%20plan</Template>
  <TotalTime>563</TotalTime>
  <Pages>16</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Run Stirling XC</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Stirling XC</dc:title>
  <dc:subject/>
  <dc:creator>c8lin_000</dc:creator>
  <cp:keywords/>
  <dc:description/>
  <cp:lastModifiedBy>Caitlin Watt</cp:lastModifiedBy>
  <cp:revision>230</cp:revision>
  <cp:lastPrinted>2020-09-09T02:17:00Z</cp:lastPrinted>
  <dcterms:created xsi:type="dcterms:W3CDTF">2020-04-16T06:04:00Z</dcterms:created>
  <dcterms:modified xsi:type="dcterms:W3CDTF">2021-03-24T14:45:00Z</dcterms:modified>
  <cp:contentStatus>www.leiththeatretrust.org</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0x01010042016E61ECD77C43A7695B35AA3CBE50</vt:lpwstr>
  </property>
</Properties>
</file>