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1E0B" w14:textId="11DD767F" w:rsidR="00A149DA" w:rsidRPr="00DC4637" w:rsidRDefault="00A149DA" w:rsidP="00A149DA">
      <w:pPr>
        <w:shd w:val="clear" w:color="auto" w:fill="002060"/>
        <w:jc w:val="center"/>
        <w:rPr>
          <w:b/>
          <w:color w:val="FFFFFF" w:themeColor="background1"/>
        </w:rPr>
      </w:pPr>
      <w:r w:rsidRPr="00DC4637">
        <w:rPr>
          <w:b/>
          <w:color w:val="FFFFFF" w:themeColor="background1"/>
        </w:rPr>
        <w:t>SAFE RECRUITMENT</w:t>
      </w:r>
      <w:r w:rsidR="00FD5DF7">
        <w:rPr>
          <w:b/>
          <w:color w:val="FFFFFF" w:themeColor="background1"/>
        </w:rPr>
        <w:t xml:space="preserve"> AND MANAGEMENT </w:t>
      </w:r>
      <w:r w:rsidR="00E0552B">
        <w:rPr>
          <w:b/>
          <w:color w:val="FFFFFF" w:themeColor="background1"/>
        </w:rPr>
        <w:t xml:space="preserve">OF VOLUNTEERS </w:t>
      </w:r>
      <w:r w:rsidR="00FD5DF7">
        <w:rPr>
          <w:b/>
          <w:color w:val="FFFFFF" w:themeColor="background1"/>
        </w:rPr>
        <w:t>IN</w:t>
      </w:r>
      <w:r w:rsidR="00F408CA">
        <w:rPr>
          <w:b/>
          <w:color w:val="FFFFFF" w:themeColor="background1"/>
        </w:rPr>
        <w:t xml:space="preserve"> ATHLETICS CLUBS</w:t>
      </w:r>
    </w:p>
    <w:p w14:paraId="18F1BC78" w14:textId="77777777" w:rsidR="00CC3300" w:rsidRDefault="00CC3300" w:rsidP="00A149DA">
      <w:pPr>
        <w:rPr>
          <w:b/>
          <w:color w:val="000000" w:themeColor="text1"/>
        </w:rPr>
      </w:pPr>
    </w:p>
    <w:p w14:paraId="7133211F" w14:textId="34937B66" w:rsidR="0091753C" w:rsidRPr="0091753C" w:rsidRDefault="0091753C" w:rsidP="00A149DA">
      <w:pPr>
        <w:rPr>
          <w:b/>
          <w:color w:val="000000" w:themeColor="text1"/>
        </w:rPr>
      </w:pPr>
      <w:r w:rsidRPr="0091753C">
        <w:rPr>
          <w:b/>
          <w:color w:val="000000" w:themeColor="text1"/>
        </w:rPr>
        <w:t>Introduction</w:t>
      </w:r>
    </w:p>
    <w:p w14:paraId="0E8DB3CA" w14:textId="5E9E125B" w:rsidR="008B6F77" w:rsidRPr="00DC4637" w:rsidRDefault="004E1D13" w:rsidP="00A149DA">
      <w:pPr>
        <w:rPr>
          <w:color w:val="000000" w:themeColor="text1"/>
        </w:rPr>
      </w:pPr>
      <w:r w:rsidRPr="00DC4637">
        <w:rPr>
          <w:color w:val="000000" w:themeColor="text1"/>
        </w:rPr>
        <w:t xml:space="preserve">Volunteers are the lifeblood of </w:t>
      </w:r>
      <w:r w:rsidR="00C215A7" w:rsidRPr="00DC4637">
        <w:rPr>
          <w:color w:val="000000" w:themeColor="text1"/>
        </w:rPr>
        <w:t xml:space="preserve">athletics </w:t>
      </w:r>
      <w:r w:rsidR="00E2760F" w:rsidRPr="00DC4637">
        <w:rPr>
          <w:color w:val="000000" w:themeColor="text1"/>
        </w:rPr>
        <w:t xml:space="preserve">and their dedication and commitment </w:t>
      </w:r>
      <w:r w:rsidR="00C215A7" w:rsidRPr="00DC4637">
        <w:rPr>
          <w:color w:val="000000" w:themeColor="text1"/>
        </w:rPr>
        <w:t>drives our sport forward and delivers success</w:t>
      </w:r>
      <w:r w:rsidR="00E2760F" w:rsidRPr="00DC4637">
        <w:rPr>
          <w:color w:val="000000" w:themeColor="text1"/>
        </w:rPr>
        <w:t xml:space="preserve">. </w:t>
      </w:r>
      <w:r w:rsidRPr="00DC4637">
        <w:rPr>
          <w:color w:val="000000" w:themeColor="text1"/>
        </w:rPr>
        <w:t>However</w:t>
      </w:r>
      <w:r w:rsidR="00C215A7" w:rsidRPr="00DC4637">
        <w:rPr>
          <w:color w:val="000000" w:themeColor="text1"/>
        </w:rPr>
        <w:t>,</w:t>
      </w:r>
      <w:r w:rsidRPr="00DC4637">
        <w:rPr>
          <w:color w:val="000000" w:themeColor="text1"/>
        </w:rPr>
        <w:t xml:space="preserve"> every club has a duty of care to its members which extends to ensuring that anyone recruited to</w:t>
      </w:r>
      <w:r w:rsidR="008B6F77" w:rsidRPr="00DC4637">
        <w:rPr>
          <w:color w:val="000000" w:themeColor="text1"/>
        </w:rPr>
        <w:t xml:space="preserve"> undertake</w:t>
      </w:r>
      <w:r w:rsidRPr="00DC4637">
        <w:rPr>
          <w:color w:val="000000" w:themeColor="text1"/>
        </w:rPr>
        <w:t xml:space="preserve"> regulated </w:t>
      </w:r>
      <w:r w:rsidR="008B6F77" w:rsidRPr="00DC4637">
        <w:rPr>
          <w:color w:val="000000" w:themeColor="text1"/>
        </w:rPr>
        <w:t>work</w:t>
      </w:r>
      <w:r w:rsidRPr="00DC4637">
        <w:rPr>
          <w:color w:val="000000" w:themeColor="text1"/>
        </w:rPr>
        <w:t xml:space="preserve"> is </w:t>
      </w:r>
      <w:r w:rsidR="008B6F77" w:rsidRPr="00DC4637">
        <w:rPr>
          <w:color w:val="000000" w:themeColor="text1"/>
        </w:rPr>
        <w:t xml:space="preserve">a suitable person for the role. </w:t>
      </w:r>
    </w:p>
    <w:p w14:paraId="2CCC5570" w14:textId="2CF2FAB7" w:rsidR="00E2760F" w:rsidRDefault="008B6F77" w:rsidP="00E2760F">
      <w:pPr>
        <w:shd w:val="clear" w:color="auto" w:fill="FFFFFF" w:themeFill="background1"/>
        <w:rPr>
          <w:rFonts w:cstheme="minorHAnsi"/>
          <w:color w:val="000000" w:themeColor="text1"/>
        </w:rPr>
      </w:pPr>
      <w:r w:rsidRPr="00DC4637">
        <w:rPr>
          <w:rFonts w:cstheme="minorHAnsi"/>
          <w:color w:val="000000" w:themeColor="text1"/>
        </w:rPr>
        <w:t xml:space="preserve">PVG scheme membership is important </w:t>
      </w:r>
      <w:r w:rsidR="00E2760F" w:rsidRPr="00DC4637">
        <w:rPr>
          <w:rFonts w:cstheme="minorHAnsi"/>
          <w:color w:val="000000" w:themeColor="text1"/>
        </w:rPr>
        <w:t xml:space="preserve">in </w:t>
      </w:r>
      <w:r w:rsidRPr="00DC4637">
        <w:rPr>
          <w:rFonts w:cstheme="minorHAnsi"/>
          <w:color w:val="000000" w:themeColor="text1"/>
        </w:rPr>
        <w:t xml:space="preserve">any recruitment process for staff and </w:t>
      </w:r>
      <w:proofErr w:type="gramStart"/>
      <w:r w:rsidRPr="00DC4637">
        <w:rPr>
          <w:rFonts w:cstheme="minorHAnsi"/>
          <w:color w:val="000000" w:themeColor="text1"/>
        </w:rPr>
        <w:t>volunteers</w:t>
      </w:r>
      <w:proofErr w:type="gramEnd"/>
      <w:r w:rsidRPr="00DC4637">
        <w:rPr>
          <w:rFonts w:cstheme="minorHAnsi"/>
          <w:color w:val="000000" w:themeColor="text1"/>
        </w:rPr>
        <w:t xml:space="preserve"> but it </w:t>
      </w:r>
      <w:r w:rsidR="00E2760F" w:rsidRPr="00DC4637">
        <w:rPr>
          <w:rFonts w:cstheme="minorHAnsi"/>
          <w:color w:val="000000" w:themeColor="text1"/>
        </w:rPr>
        <w:t>is only one part of it</w:t>
      </w:r>
      <w:r w:rsidRPr="00DC4637">
        <w:rPr>
          <w:rFonts w:cstheme="minorHAnsi"/>
          <w:color w:val="000000" w:themeColor="text1"/>
        </w:rPr>
        <w:t>.</w:t>
      </w:r>
      <w:r w:rsidR="004E3651">
        <w:rPr>
          <w:rFonts w:cstheme="minorHAnsi"/>
          <w:color w:val="000000" w:themeColor="text1"/>
        </w:rPr>
        <w:t xml:space="preserve"> This document offers guidance on safe</w:t>
      </w:r>
      <w:r w:rsidR="00D91060">
        <w:rPr>
          <w:rFonts w:cstheme="minorHAnsi"/>
          <w:color w:val="000000" w:themeColor="text1"/>
        </w:rPr>
        <w:t>ly</w:t>
      </w:r>
      <w:r w:rsidR="004E3651">
        <w:rPr>
          <w:rFonts w:cstheme="minorHAnsi"/>
          <w:color w:val="000000" w:themeColor="text1"/>
        </w:rPr>
        <w:t xml:space="preserve"> </w:t>
      </w:r>
      <w:r w:rsidR="00D91060">
        <w:rPr>
          <w:rFonts w:cstheme="minorHAnsi"/>
          <w:color w:val="000000" w:themeColor="text1"/>
        </w:rPr>
        <w:t>recruiting volunteers</w:t>
      </w:r>
      <w:r w:rsidR="00186DD8">
        <w:rPr>
          <w:rFonts w:cstheme="minorHAnsi"/>
          <w:color w:val="000000" w:themeColor="text1"/>
        </w:rPr>
        <w:t xml:space="preserve"> </w:t>
      </w:r>
      <w:r w:rsidR="004E3651">
        <w:rPr>
          <w:rFonts w:cstheme="minorHAnsi"/>
          <w:color w:val="000000" w:themeColor="text1"/>
        </w:rPr>
        <w:t>and the role of PVG within that process.</w:t>
      </w:r>
    </w:p>
    <w:p w14:paraId="4ADB8B31" w14:textId="35B5562C" w:rsidR="0091753C" w:rsidRPr="0091753C" w:rsidRDefault="0091753C" w:rsidP="00E2760F">
      <w:pPr>
        <w:shd w:val="clear" w:color="auto" w:fill="FFFFFF" w:themeFill="background1"/>
        <w:rPr>
          <w:rFonts w:cstheme="minorHAnsi"/>
          <w:b/>
          <w:color w:val="000000" w:themeColor="text1"/>
        </w:rPr>
      </w:pPr>
      <w:r w:rsidRPr="0091753C">
        <w:rPr>
          <w:rFonts w:cstheme="minorHAnsi"/>
          <w:b/>
          <w:color w:val="000000" w:themeColor="text1"/>
        </w:rPr>
        <w:t>Content</w:t>
      </w:r>
    </w:p>
    <w:p w14:paraId="3BC9B103" w14:textId="6B410AFD" w:rsidR="00F408CA" w:rsidRDefault="007330F9" w:rsidP="005E08A3">
      <w:pPr>
        <w:shd w:val="clear" w:color="auto" w:fill="FFFFFF" w:themeFill="background1"/>
        <w:ind w:left="720"/>
        <w:rPr>
          <w:rFonts w:cstheme="minorHAnsi"/>
          <w:color w:val="000000" w:themeColor="text1"/>
        </w:rPr>
      </w:pPr>
      <w:r>
        <w:rPr>
          <w:rFonts w:cstheme="minorHAnsi"/>
          <w:color w:val="000000" w:themeColor="text1"/>
        </w:rPr>
        <w:t xml:space="preserve">1. </w:t>
      </w:r>
      <w:r w:rsidR="007404E2">
        <w:rPr>
          <w:rFonts w:cstheme="minorHAnsi"/>
          <w:color w:val="000000" w:themeColor="text1"/>
        </w:rPr>
        <w:t>Role Specification</w:t>
      </w:r>
    </w:p>
    <w:p w14:paraId="1DEDA102" w14:textId="394F7D6D" w:rsidR="00F408CA" w:rsidRDefault="00F408CA" w:rsidP="005E08A3">
      <w:pPr>
        <w:shd w:val="clear" w:color="auto" w:fill="FFFFFF" w:themeFill="background1"/>
        <w:ind w:left="720"/>
        <w:rPr>
          <w:rFonts w:cstheme="minorHAnsi"/>
          <w:color w:val="000000" w:themeColor="text1"/>
        </w:rPr>
      </w:pPr>
      <w:r>
        <w:rPr>
          <w:rFonts w:cstheme="minorHAnsi"/>
          <w:color w:val="000000" w:themeColor="text1"/>
        </w:rPr>
        <w:t xml:space="preserve">2. </w:t>
      </w:r>
      <w:r w:rsidR="00AE5B80">
        <w:rPr>
          <w:rFonts w:cstheme="minorHAnsi"/>
          <w:color w:val="000000" w:themeColor="text1"/>
        </w:rPr>
        <w:t>A</w:t>
      </w:r>
      <w:r>
        <w:rPr>
          <w:rFonts w:cstheme="minorHAnsi"/>
          <w:color w:val="000000" w:themeColor="text1"/>
        </w:rPr>
        <w:t>pplication</w:t>
      </w:r>
    </w:p>
    <w:p w14:paraId="3C77C5F2" w14:textId="25ECC941" w:rsidR="007404E2" w:rsidRDefault="007404E2" w:rsidP="007404E2">
      <w:pPr>
        <w:shd w:val="clear" w:color="auto" w:fill="FFFFFF" w:themeFill="background1"/>
        <w:ind w:left="720"/>
        <w:rPr>
          <w:rFonts w:cstheme="minorHAnsi"/>
          <w:color w:val="000000" w:themeColor="text1"/>
        </w:rPr>
      </w:pPr>
      <w:r>
        <w:rPr>
          <w:rFonts w:cstheme="minorHAnsi"/>
          <w:color w:val="000000" w:themeColor="text1"/>
        </w:rPr>
        <w:t>3. References</w:t>
      </w:r>
    </w:p>
    <w:p w14:paraId="1550ED40" w14:textId="5A036BB6" w:rsidR="000E7CB5" w:rsidRPr="000E7CB5" w:rsidRDefault="007404E2" w:rsidP="000E7CB5">
      <w:pPr>
        <w:ind w:left="720"/>
        <w:rPr>
          <w:rFonts w:ascii="Calibri" w:hAnsi="Calibri" w:cs="Arial"/>
          <w:color w:val="000000" w:themeColor="text1"/>
        </w:rPr>
      </w:pPr>
      <w:r>
        <w:rPr>
          <w:rFonts w:ascii="Calibri" w:hAnsi="Calibri" w:cs="Arial"/>
          <w:color w:val="000000" w:themeColor="text1"/>
        </w:rPr>
        <w:t>4</w:t>
      </w:r>
      <w:r w:rsidR="000E7CB5" w:rsidRPr="000E7CB5">
        <w:rPr>
          <w:rFonts w:ascii="Calibri" w:hAnsi="Calibri" w:cs="Arial"/>
          <w:color w:val="000000" w:themeColor="text1"/>
        </w:rPr>
        <w:t xml:space="preserve">. Interview &amp; evidence of qualifications </w:t>
      </w:r>
    </w:p>
    <w:p w14:paraId="3E9A7D7E" w14:textId="77777777" w:rsidR="00A80703" w:rsidRDefault="00F408CA" w:rsidP="00F408CA">
      <w:pPr>
        <w:shd w:val="clear" w:color="auto" w:fill="FFFFFF" w:themeFill="background1"/>
        <w:ind w:left="720"/>
        <w:rPr>
          <w:rFonts w:cstheme="minorHAnsi"/>
          <w:color w:val="000000" w:themeColor="text1"/>
        </w:rPr>
      </w:pPr>
      <w:r>
        <w:rPr>
          <w:rFonts w:cstheme="minorHAnsi"/>
          <w:color w:val="000000" w:themeColor="text1"/>
        </w:rPr>
        <w:t xml:space="preserve">5. </w:t>
      </w:r>
      <w:r w:rsidR="00A80703">
        <w:rPr>
          <w:rFonts w:cstheme="minorHAnsi"/>
          <w:color w:val="000000" w:themeColor="text1"/>
        </w:rPr>
        <w:t>Criminal Record Check</w:t>
      </w:r>
    </w:p>
    <w:p w14:paraId="32B99244" w14:textId="77777777" w:rsidR="00A80703" w:rsidRDefault="00F408CA" w:rsidP="00A80703">
      <w:pPr>
        <w:pStyle w:val="ListParagraph"/>
        <w:numPr>
          <w:ilvl w:val="0"/>
          <w:numId w:val="9"/>
        </w:numPr>
        <w:shd w:val="clear" w:color="auto" w:fill="FFFFFF" w:themeFill="background1"/>
        <w:rPr>
          <w:rFonts w:cstheme="minorHAnsi"/>
          <w:color w:val="000000" w:themeColor="text1"/>
        </w:rPr>
      </w:pPr>
      <w:r w:rsidRPr="00A80703">
        <w:rPr>
          <w:rFonts w:cstheme="minorHAnsi"/>
          <w:color w:val="000000" w:themeColor="text1"/>
        </w:rPr>
        <w:t>Self-Declaration</w:t>
      </w:r>
      <w:r w:rsidR="00A80703">
        <w:rPr>
          <w:rFonts w:cstheme="minorHAnsi"/>
          <w:color w:val="000000" w:themeColor="text1"/>
        </w:rPr>
        <w:t xml:space="preserve"> </w:t>
      </w:r>
    </w:p>
    <w:p w14:paraId="3687EE83" w14:textId="7463C641" w:rsidR="00F408CA" w:rsidRPr="00A80703" w:rsidRDefault="00F408CA" w:rsidP="00A80703">
      <w:pPr>
        <w:pStyle w:val="ListParagraph"/>
        <w:numPr>
          <w:ilvl w:val="0"/>
          <w:numId w:val="9"/>
        </w:numPr>
        <w:shd w:val="clear" w:color="auto" w:fill="FFFFFF" w:themeFill="background1"/>
        <w:rPr>
          <w:rFonts w:cstheme="minorHAnsi"/>
          <w:color w:val="000000" w:themeColor="text1"/>
        </w:rPr>
      </w:pPr>
      <w:r w:rsidRPr="00A80703">
        <w:rPr>
          <w:rFonts w:cstheme="minorHAnsi"/>
          <w:color w:val="000000" w:themeColor="text1"/>
        </w:rPr>
        <w:t>PVG</w:t>
      </w:r>
    </w:p>
    <w:p w14:paraId="5C37620E" w14:textId="4FEC6633" w:rsidR="007330F9" w:rsidRDefault="007404E2" w:rsidP="005E08A3">
      <w:pPr>
        <w:shd w:val="clear" w:color="auto" w:fill="FFFFFF" w:themeFill="background1"/>
        <w:ind w:left="720"/>
        <w:rPr>
          <w:rFonts w:cstheme="minorHAnsi"/>
          <w:color w:val="000000" w:themeColor="text1"/>
        </w:rPr>
      </w:pPr>
      <w:r>
        <w:rPr>
          <w:rFonts w:cstheme="minorHAnsi"/>
          <w:color w:val="000000" w:themeColor="text1"/>
        </w:rPr>
        <w:t>6</w:t>
      </w:r>
      <w:r w:rsidR="007330F9">
        <w:rPr>
          <w:rFonts w:cstheme="minorHAnsi"/>
          <w:color w:val="000000" w:themeColor="text1"/>
        </w:rPr>
        <w:t>.</w:t>
      </w:r>
      <w:r w:rsidR="0091753C">
        <w:rPr>
          <w:rFonts w:cstheme="minorHAnsi"/>
          <w:color w:val="000000" w:themeColor="text1"/>
        </w:rPr>
        <w:t xml:space="preserve"> </w:t>
      </w:r>
      <w:r>
        <w:rPr>
          <w:rFonts w:cstheme="minorHAnsi"/>
          <w:color w:val="000000" w:themeColor="text1"/>
        </w:rPr>
        <w:t>Appointment and Induction</w:t>
      </w:r>
    </w:p>
    <w:p w14:paraId="094135A5" w14:textId="7B6315FC" w:rsidR="00C92DF4" w:rsidRDefault="007404E2" w:rsidP="005E08A3">
      <w:pPr>
        <w:shd w:val="clear" w:color="auto" w:fill="FFFFFF" w:themeFill="background1"/>
        <w:ind w:left="720"/>
        <w:rPr>
          <w:rFonts w:cstheme="minorHAnsi"/>
          <w:color w:val="000000" w:themeColor="text1"/>
        </w:rPr>
      </w:pPr>
      <w:r>
        <w:rPr>
          <w:rFonts w:cstheme="minorHAnsi"/>
          <w:color w:val="000000" w:themeColor="text1"/>
        </w:rPr>
        <w:t>7. Ongoing supervision</w:t>
      </w:r>
      <w:r w:rsidR="00803CBF">
        <w:rPr>
          <w:rFonts w:cstheme="minorHAnsi"/>
          <w:color w:val="000000" w:themeColor="text1"/>
        </w:rPr>
        <w:t xml:space="preserve"> and </w:t>
      </w:r>
      <w:r w:rsidR="00FD5DF7">
        <w:rPr>
          <w:rFonts w:cstheme="minorHAnsi"/>
          <w:color w:val="000000" w:themeColor="text1"/>
        </w:rPr>
        <w:t>dealing with</w:t>
      </w:r>
      <w:r w:rsidR="00803CBF">
        <w:rPr>
          <w:rFonts w:cstheme="minorHAnsi"/>
          <w:color w:val="000000" w:themeColor="text1"/>
        </w:rPr>
        <w:t xml:space="preserve"> </w:t>
      </w:r>
      <w:r w:rsidR="00FD5DF7">
        <w:rPr>
          <w:rFonts w:cstheme="minorHAnsi"/>
          <w:color w:val="000000" w:themeColor="text1"/>
        </w:rPr>
        <w:t>problems</w:t>
      </w:r>
    </w:p>
    <w:p w14:paraId="239523E3" w14:textId="4E851634" w:rsidR="00894624" w:rsidRPr="00DC4637" w:rsidRDefault="00463DEA" w:rsidP="00C55C59">
      <w:pPr>
        <w:shd w:val="clear" w:color="auto" w:fill="FFFFFF" w:themeFill="background1"/>
        <w:ind w:left="720"/>
        <w:rPr>
          <w:rFonts w:cstheme="minorHAnsi"/>
          <w:color w:val="000000" w:themeColor="text1"/>
        </w:rPr>
      </w:pPr>
      <w:r>
        <w:rPr>
          <w:rFonts w:cstheme="minorHAnsi"/>
          <w:color w:val="000000" w:themeColor="text1"/>
        </w:rPr>
        <w:t>Appendix</w:t>
      </w:r>
      <w:r w:rsidR="00F408CA">
        <w:rPr>
          <w:rFonts w:cstheme="minorHAnsi"/>
          <w:color w:val="000000" w:themeColor="text1"/>
        </w:rPr>
        <w:t>:</w:t>
      </w:r>
      <w:r w:rsidR="00894624">
        <w:rPr>
          <w:rFonts w:cstheme="minorHAnsi"/>
          <w:color w:val="000000" w:themeColor="text1"/>
        </w:rPr>
        <w:t xml:space="preserve"> Recruitment Process Chart</w:t>
      </w:r>
    </w:p>
    <w:p w14:paraId="1B1D21AF" w14:textId="77777777" w:rsidR="0091753C" w:rsidRDefault="0091753C">
      <w:pPr>
        <w:rPr>
          <w:rFonts w:ascii="Calibri" w:hAnsi="Calibri" w:cs="Arial"/>
          <w:color w:val="000000" w:themeColor="text1"/>
        </w:rPr>
      </w:pPr>
      <w:r>
        <w:rPr>
          <w:rFonts w:ascii="Calibri" w:hAnsi="Calibri" w:cs="Arial"/>
          <w:color w:val="000000" w:themeColor="text1"/>
        </w:rPr>
        <w:br w:type="page"/>
      </w:r>
    </w:p>
    <w:p w14:paraId="070A62A9" w14:textId="4356D979" w:rsidR="007F25A5" w:rsidRDefault="007F25A5" w:rsidP="0086445D">
      <w:pPr>
        <w:rPr>
          <w:rFonts w:cstheme="minorHAnsi"/>
          <w:b/>
          <w:color w:val="000000" w:themeColor="text1"/>
        </w:rPr>
      </w:pPr>
      <w:r>
        <w:rPr>
          <w:rFonts w:cstheme="minorHAnsi"/>
          <w:b/>
          <w:color w:val="000000" w:themeColor="text1"/>
        </w:rPr>
        <w:lastRenderedPageBreak/>
        <w:t>1. Role Specification:</w:t>
      </w:r>
    </w:p>
    <w:p w14:paraId="273D2E7A" w14:textId="52AF818D" w:rsidR="008C1058" w:rsidRDefault="003C79AA" w:rsidP="0086445D">
      <w:pPr>
        <w:rPr>
          <w:rFonts w:cstheme="minorHAnsi"/>
          <w:color w:val="000000" w:themeColor="text1"/>
        </w:rPr>
      </w:pPr>
      <w:r>
        <w:rPr>
          <w:rFonts w:cstheme="minorHAnsi"/>
          <w:color w:val="000000" w:themeColor="text1"/>
        </w:rPr>
        <w:t xml:space="preserve">It is beneficial to </w:t>
      </w:r>
      <w:r w:rsidR="008C1058">
        <w:rPr>
          <w:rFonts w:cstheme="minorHAnsi"/>
          <w:color w:val="000000" w:themeColor="text1"/>
        </w:rPr>
        <w:t xml:space="preserve">specify and describe the roles within your club to provide clarity to prospective volunteers on what would be involved should they undertake the role. </w:t>
      </w:r>
      <w:proofErr w:type="spellStart"/>
      <w:r w:rsidR="00C70DC9">
        <w:rPr>
          <w:rFonts w:cstheme="minorHAnsi"/>
          <w:b/>
          <w:color w:val="000000" w:themeColor="text1"/>
        </w:rPr>
        <w:t>s</w:t>
      </w:r>
      <w:r w:rsidR="008C1058" w:rsidRPr="008C1058">
        <w:rPr>
          <w:rFonts w:cstheme="minorHAnsi"/>
          <w:b/>
          <w:color w:val="000000" w:themeColor="text1"/>
        </w:rPr>
        <w:t>cottish</w:t>
      </w:r>
      <w:r w:rsidR="008C1058">
        <w:rPr>
          <w:rFonts w:cstheme="minorHAnsi"/>
          <w:color w:val="000000" w:themeColor="text1"/>
        </w:rPr>
        <w:t>athletics</w:t>
      </w:r>
      <w:proofErr w:type="spellEnd"/>
      <w:r w:rsidR="008C1058">
        <w:rPr>
          <w:rFonts w:cstheme="minorHAnsi"/>
          <w:color w:val="000000" w:themeColor="text1"/>
        </w:rPr>
        <w:t xml:space="preserve"> has provided role descriptors for all of the common roles within clubs and they are listed at the link </w:t>
      </w:r>
      <w:hyperlink r:id="rId7" w:history="1">
        <w:r w:rsidR="00B8112F" w:rsidRPr="00B8112F">
          <w:rPr>
            <w:rStyle w:val="Hyperlink"/>
            <w:rFonts w:cstheme="minorHAnsi"/>
          </w:rPr>
          <w:t>here</w:t>
        </w:r>
      </w:hyperlink>
      <w:r w:rsidR="008C1058">
        <w:rPr>
          <w:rFonts w:cstheme="minorHAnsi"/>
          <w:color w:val="000000" w:themeColor="text1"/>
        </w:rPr>
        <w:t>:</w:t>
      </w:r>
    </w:p>
    <w:p w14:paraId="71EE0274" w14:textId="77777777" w:rsidR="00DB5B96" w:rsidRDefault="00494C95" w:rsidP="0086445D">
      <w:pPr>
        <w:rPr>
          <w:rFonts w:ascii="Calibri" w:hAnsi="Calibri" w:cs="Arial"/>
          <w:color w:val="000000" w:themeColor="text1"/>
        </w:rPr>
      </w:pPr>
      <w:r w:rsidRPr="00494C95">
        <w:rPr>
          <w:rFonts w:cstheme="minorHAnsi"/>
          <w:color w:val="000000" w:themeColor="text1"/>
        </w:rPr>
        <w:t xml:space="preserve">It is a good idea to have a volunteer information pack ready to send to potential volunteers. This could contain a welcome letter, information about the </w:t>
      </w:r>
      <w:r>
        <w:rPr>
          <w:rFonts w:cstheme="minorHAnsi"/>
          <w:color w:val="000000" w:themeColor="text1"/>
        </w:rPr>
        <w:t>club</w:t>
      </w:r>
      <w:r w:rsidRPr="00494C95">
        <w:rPr>
          <w:rFonts w:cstheme="minorHAnsi"/>
          <w:color w:val="000000" w:themeColor="text1"/>
        </w:rPr>
        <w:t xml:space="preserve">, the volunteer role(s), practical information about expenses and training, and information from existing volunteers about the benefits of volunteering with </w:t>
      </w:r>
      <w:r w:rsidR="004655A7">
        <w:rPr>
          <w:rFonts w:cstheme="minorHAnsi"/>
          <w:color w:val="000000" w:themeColor="text1"/>
        </w:rPr>
        <w:t>the club</w:t>
      </w:r>
      <w:r w:rsidRPr="00494C95">
        <w:rPr>
          <w:rFonts w:cstheme="minorHAnsi"/>
          <w:color w:val="000000" w:themeColor="text1"/>
        </w:rPr>
        <w:t xml:space="preserve">. </w:t>
      </w:r>
      <w:r w:rsidR="00DB5B96" w:rsidRPr="00DB5B96">
        <w:rPr>
          <w:rFonts w:ascii="Calibri" w:hAnsi="Calibri" w:cs="Arial"/>
          <w:color w:val="000000" w:themeColor="text1"/>
        </w:rPr>
        <w:t>Create a recruitment flow chart and share this with your potential volunteers, it will help to explain your interview process and the timescales invo</w:t>
      </w:r>
      <w:r w:rsidR="00DB5B96">
        <w:rPr>
          <w:rFonts w:ascii="Calibri" w:hAnsi="Calibri" w:cs="Arial"/>
          <w:color w:val="000000" w:themeColor="text1"/>
        </w:rPr>
        <w:t>lved.</w:t>
      </w:r>
    </w:p>
    <w:p w14:paraId="03A30D99" w14:textId="2CC553F1" w:rsidR="00494C95" w:rsidRDefault="00494C95" w:rsidP="0086445D">
      <w:pPr>
        <w:rPr>
          <w:rFonts w:cstheme="minorHAnsi"/>
          <w:color w:val="000000" w:themeColor="text1"/>
        </w:rPr>
      </w:pPr>
      <w:r w:rsidRPr="00494C95">
        <w:rPr>
          <w:rFonts w:cstheme="minorHAnsi"/>
          <w:color w:val="000000" w:themeColor="text1"/>
        </w:rPr>
        <w:t>Try not to include formal policies at this stage as these are better dealt with during induction. You should view the volunteer information pack as part of your recruitment material.</w:t>
      </w:r>
    </w:p>
    <w:p w14:paraId="26016F12" w14:textId="62EFC158" w:rsidR="007F25A5" w:rsidRDefault="007F25A5" w:rsidP="0086445D">
      <w:pPr>
        <w:rPr>
          <w:rFonts w:cstheme="minorHAnsi"/>
          <w:b/>
          <w:color w:val="000000" w:themeColor="text1"/>
        </w:rPr>
      </w:pPr>
      <w:r>
        <w:rPr>
          <w:rFonts w:cstheme="minorHAnsi"/>
          <w:b/>
          <w:color w:val="000000" w:themeColor="text1"/>
        </w:rPr>
        <w:t>2. Application</w:t>
      </w:r>
      <w:r w:rsidR="002A3215">
        <w:rPr>
          <w:rFonts w:cstheme="minorHAnsi"/>
          <w:b/>
          <w:color w:val="000000" w:themeColor="text1"/>
        </w:rPr>
        <w:t>:</w:t>
      </w:r>
    </w:p>
    <w:p w14:paraId="0942C613" w14:textId="5B339794" w:rsidR="005640F8" w:rsidRPr="005640F8" w:rsidRDefault="005640F8" w:rsidP="0086445D">
      <w:pPr>
        <w:rPr>
          <w:rFonts w:cstheme="minorHAnsi"/>
          <w:color w:val="000000" w:themeColor="text1"/>
        </w:rPr>
      </w:pPr>
      <w:r w:rsidRPr="005640F8">
        <w:rPr>
          <w:rFonts w:cstheme="minorHAnsi"/>
          <w:color w:val="000000" w:themeColor="text1"/>
        </w:rPr>
        <w:t xml:space="preserve">Every prospective volunteer should complete an application form. </w:t>
      </w:r>
      <w:r>
        <w:rPr>
          <w:rFonts w:cstheme="minorHAnsi"/>
          <w:color w:val="000000" w:themeColor="text1"/>
        </w:rPr>
        <w:t xml:space="preserve">The content and structure of the form </w:t>
      </w:r>
      <w:r w:rsidRPr="005640F8">
        <w:rPr>
          <w:rFonts w:cstheme="minorHAnsi"/>
          <w:color w:val="000000" w:themeColor="text1"/>
        </w:rPr>
        <w:t>will vary dependant on the size of the club</w:t>
      </w:r>
      <w:r>
        <w:rPr>
          <w:rFonts w:cstheme="minorHAnsi"/>
          <w:color w:val="000000" w:themeColor="text1"/>
        </w:rPr>
        <w:t xml:space="preserve"> and the role being applied for.</w:t>
      </w:r>
      <w:r w:rsidRPr="005640F8">
        <w:rPr>
          <w:rFonts w:cstheme="minorHAnsi"/>
          <w:color w:val="000000" w:themeColor="text1"/>
        </w:rPr>
        <w:t xml:space="preserve"> </w:t>
      </w:r>
    </w:p>
    <w:p w14:paraId="0BBFFFE2" w14:textId="07917C67" w:rsidR="00DB5B96" w:rsidRPr="00DB5B96" w:rsidRDefault="008F6C87" w:rsidP="0086445D">
      <w:pPr>
        <w:rPr>
          <w:rFonts w:cstheme="minorHAnsi"/>
          <w:color w:val="000000" w:themeColor="text1"/>
          <w:u w:val="single"/>
        </w:rPr>
      </w:pPr>
      <w:r w:rsidRPr="00DB5B96">
        <w:rPr>
          <w:rFonts w:cstheme="minorHAnsi"/>
          <w:color w:val="000000" w:themeColor="text1"/>
          <w:u w:val="single"/>
        </w:rPr>
        <w:t>Volunteer expression of</w:t>
      </w:r>
      <w:r w:rsidR="00DB5B96" w:rsidRPr="00DB5B96">
        <w:rPr>
          <w:rFonts w:cstheme="minorHAnsi"/>
          <w:color w:val="000000" w:themeColor="text1"/>
          <w:u w:val="single"/>
        </w:rPr>
        <w:t xml:space="preserve"> interest</w:t>
      </w:r>
      <w:r w:rsidR="00DB5B96">
        <w:rPr>
          <w:rFonts w:cstheme="minorHAnsi"/>
          <w:color w:val="000000" w:themeColor="text1"/>
          <w:u w:val="single"/>
        </w:rPr>
        <w:t xml:space="preserve"> form</w:t>
      </w:r>
      <w:r w:rsidR="0086445D">
        <w:rPr>
          <w:rFonts w:cstheme="minorHAnsi"/>
          <w:color w:val="000000" w:themeColor="text1"/>
          <w:u w:val="single"/>
        </w:rPr>
        <w:t>:</w:t>
      </w:r>
    </w:p>
    <w:p w14:paraId="4BDB77AE" w14:textId="3DA9B53B" w:rsidR="0086445D" w:rsidRDefault="0086445D" w:rsidP="0086445D">
      <w:pPr>
        <w:rPr>
          <w:rFonts w:cstheme="minorHAnsi"/>
          <w:color w:val="000000" w:themeColor="text1"/>
        </w:rPr>
      </w:pPr>
      <w:r>
        <w:rPr>
          <w:rFonts w:cstheme="minorHAnsi"/>
          <w:color w:val="000000" w:themeColor="text1"/>
        </w:rPr>
        <w:t>Most c</w:t>
      </w:r>
      <w:r w:rsidR="005640F8">
        <w:rPr>
          <w:rFonts w:cstheme="minorHAnsi"/>
          <w:color w:val="000000" w:themeColor="text1"/>
        </w:rPr>
        <w:t>lubs</w:t>
      </w:r>
      <w:r w:rsidR="008F6C87" w:rsidRPr="008F6C87">
        <w:rPr>
          <w:rFonts w:cstheme="minorHAnsi"/>
          <w:color w:val="000000" w:themeColor="text1"/>
        </w:rPr>
        <w:t xml:space="preserve"> </w:t>
      </w:r>
      <w:r>
        <w:rPr>
          <w:rFonts w:cstheme="minorHAnsi"/>
          <w:color w:val="000000" w:themeColor="text1"/>
        </w:rPr>
        <w:t xml:space="preserve">will </w:t>
      </w:r>
      <w:r w:rsidR="008F6C87" w:rsidRPr="008F6C87">
        <w:rPr>
          <w:rFonts w:cstheme="minorHAnsi"/>
          <w:color w:val="000000" w:themeColor="text1"/>
        </w:rPr>
        <w:t>ask volunteers to complete a short expression of interest form and then gather more detailed information when they meet the volunteer in person. Having a lengthy formal application form to complete</w:t>
      </w:r>
      <w:r>
        <w:rPr>
          <w:rFonts w:cstheme="minorHAnsi"/>
          <w:color w:val="000000" w:themeColor="text1"/>
        </w:rPr>
        <w:t xml:space="preserve"> in the initial stages</w:t>
      </w:r>
      <w:r w:rsidR="008F6C87" w:rsidRPr="008F6C87">
        <w:rPr>
          <w:rFonts w:cstheme="minorHAnsi"/>
          <w:color w:val="000000" w:themeColor="text1"/>
        </w:rPr>
        <w:t xml:space="preserve"> can be a barrier to potential volunteers. </w:t>
      </w:r>
      <w:r w:rsidR="008F6C87" w:rsidRPr="005640F8">
        <w:rPr>
          <w:rFonts w:cstheme="minorHAnsi"/>
          <w:color w:val="000000" w:themeColor="text1"/>
        </w:rPr>
        <w:t xml:space="preserve">An expression of interest form can be a useful way of recording basic information such as the person’s name, </w:t>
      </w:r>
      <w:proofErr w:type="gramStart"/>
      <w:r w:rsidR="008F6C87" w:rsidRPr="005640F8">
        <w:rPr>
          <w:rFonts w:cstheme="minorHAnsi"/>
          <w:color w:val="000000" w:themeColor="text1"/>
        </w:rPr>
        <w:t>address</w:t>
      </w:r>
      <w:proofErr w:type="gramEnd"/>
      <w:r w:rsidR="008F6C87" w:rsidRPr="005640F8">
        <w:rPr>
          <w:rFonts w:cstheme="minorHAnsi"/>
          <w:color w:val="000000" w:themeColor="text1"/>
        </w:rPr>
        <w:t xml:space="preserve"> and other contact details.</w:t>
      </w:r>
    </w:p>
    <w:p w14:paraId="3AD7E5A3" w14:textId="77777777" w:rsidR="0086445D" w:rsidRPr="0086445D" w:rsidRDefault="0086445D" w:rsidP="0086445D">
      <w:pPr>
        <w:rPr>
          <w:rFonts w:cstheme="minorHAnsi"/>
          <w:color w:val="000000" w:themeColor="text1"/>
          <w:u w:val="single"/>
        </w:rPr>
      </w:pPr>
      <w:r w:rsidRPr="0086445D">
        <w:rPr>
          <w:rFonts w:cstheme="minorHAnsi"/>
          <w:color w:val="000000" w:themeColor="text1"/>
          <w:u w:val="single"/>
        </w:rPr>
        <w:t>Full application form:</w:t>
      </w:r>
    </w:p>
    <w:p w14:paraId="22D943F5" w14:textId="76730E50" w:rsidR="008C1058" w:rsidRPr="005640F8" w:rsidRDefault="0086445D" w:rsidP="0086445D">
      <w:pPr>
        <w:rPr>
          <w:rFonts w:cstheme="minorHAnsi"/>
          <w:color w:val="000000" w:themeColor="text1"/>
        </w:rPr>
      </w:pPr>
      <w:r>
        <w:rPr>
          <w:rFonts w:cstheme="minorHAnsi"/>
          <w:color w:val="000000" w:themeColor="text1"/>
        </w:rPr>
        <w:t>Depending on the role, a more detailed</w:t>
      </w:r>
      <w:r w:rsidR="008F6C87" w:rsidRPr="005640F8">
        <w:rPr>
          <w:rFonts w:cstheme="minorHAnsi"/>
          <w:color w:val="000000" w:themeColor="text1"/>
        </w:rPr>
        <w:t xml:space="preserve"> application form</w:t>
      </w:r>
      <w:r>
        <w:rPr>
          <w:rFonts w:cstheme="minorHAnsi"/>
          <w:color w:val="000000" w:themeColor="text1"/>
        </w:rPr>
        <w:t xml:space="preserve"> </w:t>
      </w:r>
      <w:r w:rsidR="008F6C87" w:rsidRPr="005640F8">
        <w:rPr>
          <w:rFonts w:cstheme="minorHAnsi"/>
          <w:color w:val="000000" w:themeColor="text1"/>
        </w:rPr>
        <w:t xml:space="preserve">can be completed at the interview </w:t>
      </w:r>
      <w:r>
        <w:rPr>
          <w:rFonts w:cstheme="minorHAnsi"/>
          <w:color w:val="000000" w:themeColor="text1"/>
        </w:rPr>
        <w:t>which will</w:t>
      </w:r>
      <w:r w:rsidR="008F6C87" w:rsidRPr="005640F8">
        <w:rPr>
          <w:rFonts w:cstheme="minorHAnsi"/>
          <w:color w:val="000000" w:themeColor="text1"/>
        </w:rPr>
        <w:t xml:space="preserve"> provide a more rounded picture of the potential volunteer, their </w:t>
      </w:r>
      <w:proofErr w:type="gramStart"/>
      <w:r w:rsidR="008F6C87" w:rsidRPr="005640F8">
        <w:rPr>
          <w:rFonts w:cstheme="minorHAnsi"/>
          <w:color w:val="000000" w:themeColor="text1"/>
        </w:rPr>
        <w:t>motivations</w:t>
      </w:r>
      <w:proofErr w:type="gramEnd"/>
      <w:r w:rsidR="008F6C87" w:rsidRPr="005640F8">
        <w:rPr>
          <w:rFonts w:cstheme="minorHAnsi"/>
          <w:color w:val="000000" w:themeColor="text1"/>
        </w:rPr>
        <w:t xml:space="preserve"> and skills. </w:t>
      </w:r>
    </w:p>
    <w:p w14:paraId="62DE88B3" w14:textId="04341DA4" w:rsidR="007F25A5" w:rsidRPr="002A3215" w:rsidRDefault="007F25A5" w:rsidP="0086445D">
      <w:pPr>
        <w:shd w:val="clear" w:color="auto" w:fill="FFFFFF" w:themeFill="background1"/>
        <w:rPr>
          <w:rFonts w:cstheme="minorHAnsi"/>
          <w:b/>
          <w:color w:val="000000" w:themeColor="text1"/>
        </w:rPr>
      </w:pPr>
      <w:r w:rsidRPr="002A3215">
        <w:rPr>
          <w:rFonts w:cstheme="minorHAnsi"/>
          <w:b/>
          <w:color w:val="000000" w:themeColor="text1"/>
        </w:rPr>
        <w:t>3. References</w:t>
      </w:r>
      <w:r w:rsidR="002A3215">
        <w:rPr>
          <w:rFonts w:cstheme="minorHAnsi"/>
          <w:b/>
          <w:color w:val="000000" w:themeColor="text1"/>
        </w:rPr>
        <w:t>:</w:t>
      </w:r>
    </w:p>
    <w:p w14:paraId="5DAFF343" w14:textId="10EFC436" w:rsidR="00996E46" w:rsidRDefault="002A3215" w:rsidP="0086445D">
      <w:pPr>
        <w:rPr>
          <w:rFonts w:cstheme="minorHAnsi"/>
          <w:color w:val="000000" w:themeColor="text1"/>
        </w:rPr>
      </w:pPr>
      <w:r w:rsidRPr="00500A39">
        <w:rPr>
          <w:rFonts w:cstheme="minorHAnsi"/>
          <w:color w:val="000000" w:themeColor="text1"/>
        </w:rPr>
        <w:t xml:space="preserve">Always </w:t>
      </w:r>
      <w:r>
        <w:rPr>
          <w:rFonts w:cstheme="minorHAnsi"/>
          <w:color w:val="000000" w:themeColor="text1"/>
        </w:rPr>
        <w:t xml:space="preserve">try to </w:t>
      </w:r>
      <w:r w:rsidRPr="00500A39">
        <w:rPr>
          <w:rFonts w:cstheme="minorHAnsi"/>
          <w:color w:val="000000" w:themeColor="text1"/>
        </w:rPr>
        <w:t xml:space="preserve">request and check </w:t>
      </w:r>
      <w:r>
        <w:rPr>
          <w:rFonts w:cstheme="minorHAnsi"/>
          <w:color w:val="000000" w:themeColor="text1"/>
        </w:rPr>
        <w:t>2</w:t>
      </w:r>
      <w:r w:rsidRPr="00500A39">
        <w:rPr>
          <w:rFonts w:cstheme="minorHAnsi"/>
          <w:color w:val="000000" w:themeColor="text1"/>
        </w:rPr>
        <w:t xml:space="preserve"> references. </w:t>
      </w:r>
      <w:r w:rsidR="00996E46">
        <w:rPr>
          <w:rFonts w:cstheme="minorHAnsi"/>
          <w:color w:val="000000" w:themeColor="text1"/>
        </w:rPr>
        <w:t>If recruiting to a regulated position</w:t>
      </w:r>
      <w:r w:rsidR="0086445D">
        <w:rPr>
          <w:rFonts w:cstheme="minorHAnsi"/>
          <w:color w:val="000000" w:themeColor="text1"/>
        </w:rPr>
        <w:t xml:space="preserve"> working with children</w:t>
      </w:r>
      <w:r w:rsidR="00996E46">
        <w:rPr>
          <w:rFonts w:cstheme="minorHAnsi"/>
          <w:color w:val="000000" w:themeColor="text1"/>
        </w:rPr>
        <w:t>, a</w:t>
      </w:r>
      <w:r w:rsidRPr="00500A39">
        <w:rPr>
          <w:rFonts w:cstheme="minorHAnsi"/>
          <w:color w:val="000000" w:themeColor="text1"/>
        </w:rPr>
        <w:t>t least one reference should be from a role that involved working with children</w:t>
      </w:r>
      <w:r>
        <w:rPr>
          <w:rFonts w:cstheme="minorHAnsi"/>
          <w:color w:val="000000" w:themeColor="text1"/>
        </w:rPr>
        <w:t xml:space="preserve"> (professionally or voluntarily)</w:t>
      </w:r>
      <w:r w:rsidRPr="00500A39">
        <w:rPr>
          <w:rFonts w:cstheme="minorHAnsi"/>
          <w:color w:val="000000" w:themeColor="text1"/>
        </w:rPr>
        <w:t xml:space="preserve">. </w:t>
      </w:r>
    </w:p>
    <w:p w14:paraId="53D0A241" w14:textId="60D39C0B" w:rsidR="002A3215" w:rsidRPr="00500A39" w:rsidRDefault="002A3215" w:rsidP="0086445D">
      <w:pPr>
        <w:rPr>
          <w:rFonts w:cstheme="minorHAnsi"/>
          <w:color w:val="000000" w:themeColor="text1"/>
        </w:rPr>
      </w:pPr>
      <w:r w:rsidRPr="00500A39">
        <w:rPr>
          <w:rFonts w:cstheme="minorHAnsi"/>
          <w:color w:val="000000" w:themeColor="text1"/>
        </w:rPr>
        <w:t xml:space="preserve">References from relatives are not acceptable. </w:t>
      </w:r>
      <w:r>
        <w:rPr>
          <w:rFonts w:cstheme="minorHAnsi"/>
          <w:color w:val="000000" w:themeColor="text1"/>
        </w:rPr>
        <w:t>References</w:t>
      </w:r>
      <w:r w:rsidRPr="00500A39">
        <w:rPr>
          <w:rFonts w:cstheme="minorHAnsi"/>
          <w:color w:val="000000" w:themeColor="text1"/>
        </w:rPr>
        <w:t xml:space="preserve"> can be verbal or written</w:t>
      </w:r>
      <w:r>
        <w:rPr>
          <w:rFonts w:cstheme="minorHAnsi"/>
          <w:color w:val="000000" w:themeColor="text1"/>
        </w:rPr>
        <w:t xml:space="preserve"> but always make a written record of any</w:t>
      </w:r>
      <w:r w:rsidRPr="00500A39">
        <w:rPr>
          <w:rFonts w:cstheme="minorHAnsi"/>
          <w:color w:val="000000" w:themeColor="text1"/>
        </w:rPr>
        <w:t xml:space="preserve"> verbal references</w:t>
      </w:r>
      <w:r>
        <w:rPr>
          <w:rFonts w:cstheme="minorHAnsi"/>
          <w:color w:val="000000" w:themeColor="text1"/>
        </w:rPr>
        <w:t xml:space="preserve"> and keep with the employee record</w:t>
      </w:r>
      <w:r w:rsidRPr="00500A39">
        <w:rPr>
          <w:rFonts w:cstheme="minorHAnsi"/>
          <w:color w:val="000000" w:themeColor="text1"/>
        </w:rPr>
        <w:t xml:space="preserve">. </w:t>
      </w:r>
    </w:p>
    <w:p w14:paraId="0E2F2DE5" w14:textId="36F3E208" w:rsidR="007F25A5" w:rsidRPr="002A3215" w:rsidRDefault="007F25A5" w:rsidP="0086445D">
      <w:pPr>
        <w:rPr>
          <w:rFonts w:ascii="Calibri" w:hAnsi="Calibri" w:cs="Arial"/>
          <w:b/>
          <w:color w:val="000000" w:themeColor="text1"/>
        </w:rPr>
      </w:pPr>
      <w:r w:rsidRPr="002A3215">
        <w:rPr>
          <w:rFonts w:ascii="Calibri" w:hAnsi="Calibri" w:cs="Arial"/>
          <w:b/>
          <w:color w:val="000000" w:themeColor="text1"/>
        </w:rPr>
        <w:t xml:space="preserve">4. Interview &amp; evidence of qualifications </w:t>
      </w:r>
    </w:p>
    <w:p w14:paraId="04497AE9" w14:textId="77777777" w:rsidR="00DB5B96" w:rsidRPr="00DB5B96" w:rsidRDefault="00DB5B96" w:rsidP="0086445D">
      <w:pPr>
        <w:rPr>
          <w:rFonts w:ascii="Calibri" w:hAnsi="Calibri" w:cs="Arial"/>
          <w:color w:val="000000" w:themeColor="text1"/>
          <w:u w:val="single"/>
        </w:rPr>
      </w:pPr>
      <w:r w:rsidRPr="00DB5B96">
        <w:rPr>
          <w:rFonts w:ascii="Calibri" w:hAnsi="Calibri" w:cs="Arial"/>
          <w:color w:val="000000" w:themeColor="text1"/>
          <w:u w:val="single"/>
        </w:rPr>
        <w:t>Interview:</w:t>
      </w:r>
    </w:p>
    <w:p w14:paraId="52EA0705" w14:textId="2B793FB7" w:rsidR="002A3215" w:rsidRDefault="002A3215" w:rsidP="0086445D">
      <w:pPr>
        <w:rPr>
          <w:rFonts w:ascii="Calibri" w:hAnsi="Calibri" w:cs="Arial"/>
          <w:color w:val="000000" w:themeColor="text1"/>
        </w:rPr>
      </w:pPr>
      <w:r>
        <w:rPr>
          <w:rFonts w:ascii="Calibri" w:hAnsi="Calibri" w:cs="Arial"/>
          <w:color w:val="000000" w:themeColor="text1"/>
        </w:rPr>
        <w:t xml:space="preserve">Everyone who applies to volunteer or work with a club should at the very least be interviewed informally to gauge their suitability for the role. Ideally this should be done by two members of the committee, one of whom </w:t>
      </w:r>
      <w:r w:rsidR="00387D57">
        <w:rPr>
          <w:rFonts w:ascii="Calibri" w:hAnsi="Calibri" w:cs="Arial"/>
          <w:color w:val="000000" w:themeColor="text1"/>
        </w:rPr>
        <w:t xml:space="preserve">should have </w:t>
      </w:r>
      <w:r>
        <w:rPr>
          <w:rFonts w:ascii="Calibri" w:hAnsi="Calibri" w:cs="Arial"/>
          <w:color w:val="000000" w:themeColor="text1"/>
        </w:rPr>
        <w:t>training and</w:t>
      </w:r>
      <w:r w:rsidR="00C03B3F">
        <w:rPr>
          <w:rFonts w:ascii="Calibri" w:hAnsi="Calibri" w:cs="Arial"/>
          <w:color w:val="000000" w:themeColor="text1"/>
        </w:rPr>
        <w:t>/or</w:t>
      </w:r>
      <w:r>
        <w:rPr>
          <w:rFonts w:ascii="Calibri" w:hAnsi="Calibri" w:cs="Arial"/>
          <w:color w:val="000000" w:themeColor="text1"/>
        </w:rPr>
        <w:t xml:space="preserve"> experience in safeguarding and child protection. </w:t>
      </w:r>
    </w:p>
    <w:p w14:paraId="1F38017C" w14:textId="0B43F5CA" w:rsidR="00DB5B96" w:rsidRDefault="00DB5B96" w:rsidP="0086445D">
      <w:pPr>
        <w:rPr>
          <w:rFonts w:ascii="Calibri" w:hAnsi="Calibri" w:cs="Arial"/>
          <w:color w:val="000000" w:themeColor="text1"/>
        </w:rPr>
      </w:pPr>
      <w:r w:rsidRPr="00DB5B96">
        <w:rPr>
          <w:rFonts w:ascii="Calibri" w:hAnsi="Calibri" w:cs="Arial"/>
          <w:color w:val="000000" w:themeColor="text1"/>
        </w:rPr>
        <w:t xml:space="preserve">The volunteer interview should be a two-way process. It is as much about the volunteer deciding whether they like the </w:t>
      </w:r>
      <w:r>
        <w:rPr>
          <w:rFonts w:ascii="Calibri" w:hAnsi="Calibri" w:cs="Arial"/>
          <w:color w:val="000000" w:themeColor="text1"/>
        </w:rPr>
        <w:t>club</w:t>
      </w:r>
      <w:r w:rsidRPr="00DB5B96">
        <w:rPr>
          <w:rFonts w:ascii="Calibri" w:hAnsi="Calibri" w:cs="Arial"/>
          <w:color w:val="000000" w:themeColor="text1"/>
        </w:rPr>
        <w:t xml:space="preserve"> as</w:t>
      </w:r>
      <w:r w:rsidR="002E151C">
        <w:rPr>
          <w:rFonts w:ascii="Calibri" w:hAnsi="Calibri" w:cs="Arial"/>
          <w:color w:val="000000" w:themeColor="text1"/>
        </w:rPr>
        <w:t xml:space="preserve"> it is</w:t>
      </w:r>
      <w:r w:rsidRPr="00DB5B96">
        <w:rPr>
          <w:rFonts w:ascii="Calibri" w:hAnsi="Calibri" w:cs="Arial"/>
          <w:color w:val="000000" w:themeColor="text1"/>
        </w:rPr>
        <w:t xml:space="preserve"> the </w:t>
      </w:r>
      <w:r w:rsidR="002E151C">
        <w:rPr>
          <w:rFonts w:ascii="Calibri" w:hAnsi="Calibri" w:cs="Arial"/>
          <w:color w:val="000000" w:themeColor="text1"/>
        </w:rPr>
        <w:t xml:space="preserve">club </w:t>
      </w:r>
      <w:r w:rsidRPr="00DB5B96">
        <w:rPr>
          <w:rFonts w:ascii="Calibri" w:hAnsi="Calibri" w:cs="Arial"/>
          <w:color w:val="000000" w:themeColor="text1"/>
        </w:rPr>
        <w:t>deciding to take on the volunteer. An ideal process will reflect both.</w:t>
      </w:r>
      <w:r>
        <w:rPr>
          <w:rFonts w:ascii="Calibri" w:hAnsi="Calibri" w:cs="Arial"/>
          <w:color w:val="000000" w:themeColor="text1"/>
        </w:rPr>
        <w:t xml:space="preserve"> </w:t>
      </w:r>
    </w:p>
    <w:p w14:paraId="04A158AD" w14:textId="3749B8B6" w:rsidR="00DB5B96" w:rsidRPr="00DB5B96" w:rsidRDefault="00DB5B96" w:rsidP="0086445D">
      <w:pPr>
        <w:rPr>
          <w:rFonts w:ascii="Calibri" w:hAnsi="Calibri" w:cs="Arial"/>
          <w:color w:val="000000" w:themeColor="text1"/>
        </w:rPr>
      </w:pPr>
      <w:r w:rsidRPr="00DB5B96">
        <w:rPr>
          <w:rFonts w:ascii="Calibri" w:hAnsi="Calibri" w:cs="Arial"/>
          <w:color w:val="000000" w:themeColor="text1"/>
        </w:rPr>
        <w:lastRenderedPageBreak/>
        <w:t>As well as outlining the volunteer role</w:t>
      </w:r>
      <w:r w:rsidR="0086445D">
        <w:rPr>
          <w:rFonts w:ascii="Calibri" w:hAnsi="Calibri" w:cs="Arial"/>
          <w:color w:val="000000" w:themeColor="text1"/>
        </w:rPr>
        <w:t>s and responsibilities</w:t>
      </w:r>
      <w:r w:rsidRPr="00DB5B96">
        <w:rPr>
          <w:rFonts w:ascii="Calibri" w:hAnsi="Calibri" w:cs="Arial"/>
          <w:color w:val="000000" w:themeColor="text1"/>
        </w:rPr>
        <w:t xml:space="preserve">, </w:t>
      </w:r>
      <w:r>
        <w:rPr>
          <w:rFonts w:ascii="Calibri" w:hAnsi="Calibri" w:cs="Arial"/>
          <w:color w:val="000000" w:themeColor="text1"/>
        </w:rPr>
        <w:t xml:space="preserve">if you have not already done so </w:t>
      </w:r>
      <w:r w:rsidR="002E151C">
        <w:rPr>
          <w:rFonts w:ascii="Calibri" w:hAnsi="Calibri" w:cs="Arial"/>
          <w:color w:val="000000" w:themeColor="text1"/>
        </w:rPr>
        <w:t xml:space="preserve">prior to interview, </w:t>
      </w:r>
      <w:r w:rsidRPr="00DB5B96">
        <w:rPr>
          <w:rFonts w:ascii="Calibri" w:hAnsi="Calibri" w:cs="Arial"/>
          <w:color w:val="000000" w:themeColor="text1"/>
        </w:rPr>
        <w:t xml:space="preserve">you should provide some background information about your </w:t>
      </w:r>
      <w:r>
        <w:rPr>
          <w:rFonts w:ascii="Calibri" w:hAnsi="Calibri" w:cs="Arial"/>
          <w:color w:val="000000" w:themeColor="text1"/>
        </w:rPr>
        <w:t>club</w:t>
      </w:r>
      <w:r w:rsidRPr="00DB5B96">
        <w:rPr>
          <w:rFonts w:ascii="Calibri" w:hAnsi="Calibri" w:cs="Arial"/>
          <w:color w:val="000000" w:themeColor="text1"/>
        </w:rPr>
        <w:t xml:space="preserve">. You may want to discuss: </w:t>
      </w:r>
    </w:p>
    <w:p w14:paraId="26FC8432" w14:textId="50D6B45C" w:rsidR="00DB5B96" w:rsidRDefault="00DB5B96" w:rsidP="0086445D">
      <w:pPr>
        <w:pStyle w:val="ListParagraph"/>
        <w:numPr>
          <w:ilvl w:val="0"/>
          <w:numId w:val="12"/>
        </w:numPr>
        <w:rPr>
          <w:rFonts w:ascii="Calibri" w:hAnsi="Calibri" w:cs="Arial"/>
          <w:color w:val="000000" w:themeColor="text1"/>
        </w:rPr>
      </w:pPr>
      <w:r w:rsidRPr="00DB5B96">
        <w:rPr>
          <w:rFonts w:ascii="Calibri" w:hAnsi="Calibri" w:cs="Arial"/>
          <w:color w:val="000000" w:themeColor="text1"/>
        </w:rPr>
        <w:t>the role description</w:t>
      </w:r>
      <w:r w:rsidR="002E151C">
        <w:rPr>
          <w:rFonts w:ascii="Calibri" w:hAnsi="Calibri" w:cs="Arial"/>
          <w:color w:val="000000" w:themeColor="text1"/>
        </w:rPr>
        <w:t>s</w:t>
      </w:r>
      <w:r w:rsidRPr="00DB5B96">
        <w:rPr>
          <w:rFonts w:ascii="Calibri" w:hAnsi="Calibri" w:cs="Arial"/>
          <w:color w:val="000000" w:themeColor="text1"/>
        </w:rPr>
        <w:t xml:space="preserve"> and types of tasks</w:t>
      </w:r>
    </w:p>
    <w:p w14:paraId="25D1AF75" w14:textId="582D4E40" w:rsidR="00DB5B96" w:rsidRDefault="00DB5B96" w:rsidP="0086445D">
      <w:pPr>
        <w:pStyle w:val="ListParagraph"/>
        <w:numPr>
          <w:ilvl w:val="0"/>
          <w:numId w:val="12"/>
        </w:numPr>
        <w:rPr>
          <w:rFonts w:ascii="Calibri" w:hAnsi="Calibri" w:cs="Arial"/>
          <w:color w:val="000000" w:themeColor="text1"/>
        </w:rPr>
      </w:pPr>
      <w:r w:rsidRPr="00DB5B96">
        <w:rPr>
          <w:rFonts w:ascii="Calibri" w:hAnsi="Calibri" w:cs="Arial"/>
          <w:color w:val="000000" w:themeColor="text1"/>
        </w:rPr>
        <w:t>training and support offered to volunteers, including any compulsory training</w:t>
      </w:r>
    </w:p>
    <w:p w14:paraId="2F0BAB69" w14:textId="77777777" w:rsidR="002E151C" w:rsidRDefault="00DB5B96" w:rsidP="0086445D">
      <w:pPr>
        <w:pStyle w:val="ListParagraph"/>
        <w:numPr>
          <w:ilvl w:val="0"/>
          <w:numId w:val="12"/>
        </w:numPr>
        <w:rPr>
          <w:rFonts w:ascii="Calibri" w:hAnsi="Calibri" w:cs="Arial"/>
          <w:color w:val="000000" w:themeColor="text1"/>
        </w:rPr>
      </w:pPr>
      <w:r w:rsidRPr="00DB5B96">
        <w:rPr>
          <w:rFonts w:ascii="Calibri" w:hAnsi="Calibri" w:cs="Arial"/>
          <w:color w:val="000000" w:themeColor="text1"/>
        </w:rPr>
        <w:t>how the volunteer will be supported in their role</w:t>
      </w:r>
    </w:p>
    <w:p w14:paraId="42A16C9F" w14:textId="44103642" w:rsidR="00DB5B96" w:rsidRDefault="002E151C" w:rsidP="0086445D">
      <w:pPr>
        <w:pStyle w:val="ListParagraph"/>
        <w:numPr>
          <w:ilvl w:val="0"/>
          <w:numId w:val="12"/>
        </w:numPr>
        <w:rPr>
          <w:rFonts w:ascii="Calibri" w:hAnsi="Calibri" w:cs="Arial"/>
          <w:color w:val="000000" w:themeColor="text1"/>
        </w:rPr>
      </w:pPr>
      <w:r>
        <w:rPr>
          <w:rFonts w:ascii="Calibri" w:hAnsi="Calibri" w:cs="Arial"/>
          <w:color w:val="000000" w:themeColor="text1"/>
        </w:rPr>
        <w:t>role progression</w:t>
      </w:r>
      <w:r w:rsidR="00DB5B96" w:rsidRPr="00DB5B96">
        <w:rPr>
          <w:rFonts w:ascii="Calibri" w:hAnsi="Calibri" w:cs="Arial"/>
          <w:color w:val="000000" w:themeColor="text1"/>
        </w:rPr>
        <w:t xml:space="preserve"> </w:t>
      </w:r>
    </w:p>
    <w:p w14:paraId="0A4310A4" w14:textId="29E64C23" w:rsidR="00DB5B96" w:rsidRDefault="00DB5B96" w:rsidP="0086445D">
      <w:pPr>
        <w:pStyle w:val="ListParagraph"/>
        <w:numPr>
          <w:ilvl w:val="0"/>
          <w:numId w:val="12"/>
        </w:numPr>
        <w:rPr>
          <w:rFonts w:ascii="Calibri" w:hAnsi="Calibri" w:cs="Arial"/>
          <w:color w:val="000000" w:themeColor="text1"/>
        </w:rPr>
      </w:pPr>
      <w:r w:rsidRPr="00DB5B96">
        <w:rPr>
          <w:rFonts w:ascii="Calibri" w:hAnsi="Calibri" w:cs="Arial"/>
          <w:color w:val="000000" w:themeColor="text1"/>
        </w:rPr>
        <w:t xml:space="preserve">your </w:t>
      </w:r>
      <w:r>
        <w:rPr>
          <w:rFonts w:ascii="Calibri" w:hAnsi="Calibri" w:cs="Arial"/>
          <w:color w:val="000000" w:themeColor="text1"/>
        </w:rPr>
        <w:t xml:space="preserve">club </w:t>
      </w:r>
      <w:r w:rsidRPr="00DB5B96">
        <w:rPr>
          <w:rFonts w:ascii="Calibri" w:hAnsi="Calibri" w:cs="Arial"/>
          <w:color w:val="000000" w:themeColor="text1"/>
        </w:rPr>
        <w:t>expectations of volunteers</w:t>
      </w:r>
    </w:p>
    <w:p w14:paraId="01EE8E5A" w14:textId="3DD6D86B" w:rsidR="00DB5B96" w:rsidRDefault="00DB5B96" w:rsidP="0086445D">
      <w:pPr>
        <w:pStyle w:val="ListParagraph"/>
        <w:numPr>
          <w:ilvl w:val="0"/>
          <w:numId w:val="12"/>
        </w:numPr>
        <w:rPr>
          <w:rFonts w:ascii="Calibri" w:hAnsi="Calibri" w:cs="Arial"/>
          <w:color w:val="000000" w:themeColor="text1"/>
        </w:rPr>
      </w:pPr>
      <w:r w:rsidRPr="00DB5B96">
        <w:rPr>
          <w:rFonts w:ascii="Calibri" w:hAnsi="Calibri" w:cs="Arial"/>
          <w:color w:val="000000" w:themeColor="text1"/>
        </w:rPr>
        <w:t>the days and times available</w:t>
      </w:r>
    </w:p>
    <w:p w14:paraId="3CD39D1F" w14:textId="76394953" w:rsidR="00DB5B96" w:rsidRPr="00DB5B96" w:rsidRDefault="00DB5B96" w:rsidP="0086445D">
      <w:pPr>
        <w:pStyle w:val="ListParagraph"/>
        <w:numPr>
          <w:ilvl w:val="0"/>
          <w:numId w:val="12"/>
        </w:numPr>
        <w:rPr>
          <w:rFonts w:ascii="Calibri" w:hAnsi="Calibri" w:cs="Arial"/>
          <w:color w:val="000000" w:themeColor="text1"/>
        </w:rPr>
      </w:pPr>
      <w:r w:rsidRPr="00DB5B96">
        <w:rPr>
          <w:rFonts w:ascii="Calibri" w:hAnsi="Calibri" w:cs="Arial"/>
          <w:color w:val="000000" w:themeColor="text1"/>
        </w:rPr>
        <w:t>resources available to volunteers whilst they are volunteering for you</w:t>
      </w:r>
    </w:p>
    <w:p w14:paraId="1D3F718D" w14:textId="77777777" w:rsidR="00DB5B96" w:rsidRPr="00DB5B96" w:rsidRDefault="00DB5B96" w:rsidP="0086445D">
      <w:pPr>
        <w:rPr>
          <w:rFonts w:ascii="Calibri" w:hAnsi="Calibri" w:cs="Arial"/>
          <w:color w:val="000000" w:themeColor="text1"/>
        </w:rPr>
      </w:pPr>
      <w:r w:rsidRPr="00DB5B96">
        <w:rPr>
          <w:rFonts w:ascii="Calibri" w:hAnsi="Calibri" w:cs="Arial"/>
          <w:color w:val="000000" w:themeColor="text1"/>
        </w:rPr>
        <w:t xml:space="preserve">You may want the potential volunteer to tell you: </w:t>
      </w:r>
    </w:p>
    <w:p w14:paraId="19AEA225" w14:textId="51511FA3" w:rsidR="00DB5B96"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 xml:space="preserve">what attracts them to volunteering with your </w:t>
      </w:r>
      <w:r>
        <w:rPr>
          <w:rFonts w:ascii="Calibri" w:hAnsi="Calibri" w:cs="Arial"/>
          <w:color w:val="000000" w:themeColor="text1"/>
        </w:rPr>
        <w:t>club</w:t>
      </w:r>
      <w:r w:rsidRPr="00DB5B96">
        <w:rPr>
          <w:rFonts w:ascii="Calibri" w:hAnsi="Calibri" w:cs="Arial"/>
          <w:color w:val="000000" w:themeColor="text1"/>
        </w:rPr>
        <w:t xml:space="preserve"> or to take part in </w:t>
      </w:r>
      <w:r w:rsidR="002E151C">
        <w:rPr>
          <w:rFonts w:ascii="Calibri" w:hAnsi="Calibri" w:cs="Arial"/>
          <w:color w:val="000000" w:themeColor="text1"/>
        </w:rPr>
        <w:t>athletics</w:t>
      </w:r>
      <w:r w:rsidRPr="00DB5B96">
        <w:rPr>
          <w:rFonts w:ascii="Calibri" w:hAnsi="Calibri" w:cs="Arial"/>
          <w:color w:val="000000" w:themeColor="text1"/>
        </w:rPr>
        <w:t xml:space="preserve"> </w:t>
      </w:r>
    </w:p>
    <w:p w14:paraId="088E1723" w14:textId="303792D2" w:rsidR="00DB5B96"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 xml:space="preserve">what they hope to gain from volunteering </w:t>
      </w:r>
    </w:p>
    <w:p w14:paraId="7BCA8F53" w14:textId="5F085DA0" w:rsidR="00DB5B96"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 xml:space="preserve">relevant skills, </w:t>
      </w:r>
      <w:proofErr w:type="gramStart"/>
      <w:r w:rsidRPr="00DB5B96">
        <w:rPr>
          <w:rFonts w:ascii="Calibri" w:hAnsi="Calibri" w:cs="Arial"/>
          <w:color w:val="000000" w:themeColor="text1"/>
        </w:rPr>
        <w:t>interests</w:t>
      </w:r>
      <w:proofErr w:type="gramEnd"/>
      <w:r w:rsidRPr="00DB5B96">
        <w:rPr>
          <w:rFonts w:ascii="Calibri" w:hAnsi="Calibri" w:cs="Arial"/>
          <w:color w:val="000000" w:themeColor="text1"/>
        </w:rPr>
        <w:t xml:space="preserve"> and experience </w:t>
      </w:r>
    </w:p>
    <w:p w14:paraId="264E317A" w14:textId="5EFCAD12" w:rsidR="00DB5B96"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 xml:space="preserve">time availability </w:t>
      </w:r>
    </w:p>
    <w:p w14:paraId="7FA13DF1" w14:textId="1E88859A" w:rsidR="00DB5B96"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 xml:space="preserve">any additional support needs </w:t>
      </w:r>
    </w:p>
    <w:p w14:paraId="697FD23C" w14:textId="4469A005" w:rsidR="00DB5B96"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names of potential referees</w:t>
      </w:r>
    </w:p>
    <w:p w14:paraId="2638D630" w14:textId="232CB5C3" w:rsidR="00DB5B96" w:rsidRPr="002E151C" w:rsidRDefault="00DB5B96" w:rsidP="0086445D">
      <w:pPr>
        <w:pStyle w:val="ListParagraph"/>
        <w:numPr>
          <w:ilvl w:val="0"/>
          <w:numId w:val="13"/>
        </w:numPr>
        <w:rPr>
          <w:rFonts w:ascii="Calibri" w:hAnsi="Calibri" w:cs="Arial"/>
          <w:color w:val="000000" w:themeColor="text1"/>
        </w:rPr>
      </w:pPr>
      <w:r w:rsidRPr="00DB5B96">
        <w:rPr>
          <w:rFonts w:ascii="Calibri" w:hAnsi="Calibri" w:cs="Arial"/>
          <w:color w:val="000000" w:themeColor="text1"/>
        </w:rPr>
        <w:t>when they would be able to begin volunteering, or start any required training</w:t>
      </w:r>
    </w:p>
    <w:p w14:paraId="09AA583B" w14:textId="77777777" w:rsidR="00DB5B96" w:rsidRPr="00DB5B96" w:rsidRDefault="00DB5B96" w:rsidP="0086445D">
      <w:pPr>
        <w:rPr>
          <w:rFonts w:ascii="Calibri" w:hAnsi="Calibri" w:cs="Arial"/>
          <w:color w:val="000000" w:themeColor="text1"/>
          <w:u w:val="single"/>
        </w:rPr>
      </w:pPr>
      <w:r w:rsidRPr="00DB5B96">
        <w:rPr>
          <w:rFonts w:ascii="Calibri" w:hAnsi="Calibri" w:cs="Arial"/>
          <w:color w:val="000000" w:themeColor="text1"/>
          <w:u w:val="single"/>
        </w:rPr>
        <w:t>Evidence of Qualifications:</w:t>
      </w:r>
    </w:p>
    <w:p w14:paraId="771C2B9F" w14:textId="1CDDF26F" w:rsidR="002A3215" w:rsidRDefault="002A3215" w:rsidP="0086445D">
      <w:pPr>
        <w:rPr>
          <w:rFonts w:ascii="Calibri" w:hAnsi="Calibri" w:cs="Arial"/>
          <w:color w:val="000000" w:themeColor="text1"/>
        </w:rPr>
      </w:pPr>
      <w:r>
        <w:rPr>
          <w:rFonts w:ascii="Calibri" w:hAnsi="Calibri" w:cs="Arial"/>
          <w:color w:val="000000" w:themeColor="text1"/>
        </w:rPr>
        <w:t>Where necessary any relevant qualifications</w:t>
      </w:r>
      <w:r w:rsidR="006F64F4">
        <w:rPr>
          <w:rFonts w:ascii="Calibri" w:hAnsi="Calibri" w:cs="Arial"/>
          <w:color w:val="000000" w:themeColor="text1"/>
        </w:rPr>
        <w:t xml:space="preserve"> </w:t>
      </w:r>
      <w:r>
        <w:rPr>
          <w:rFonts w:ascii="Calibri" w:hAnsi="Calibri" w:cs="Arial"/>
          <w:color w:val="000000" w:themeColor="text1"/>
        </w:rPr>
        <w:t xml:space="preserve">should be seen by the club before an appointment is made. </w:t>
      </w:r>
    </w:p>
    <w:p w14:paraId="0EC266AE" w14:textId="3E83CD57" w:rsidR="002A3215" w:rsidRDefault="002A3215" w:rsidP="0086445D">
      <w:pPr>
        <w:rPr>
          <w:rFonts w:ascii="Calibri" w:hAnsi="Calibri" w:cs="Arial"/>
          <w:color w:val="000000" w:themeColor="text1"/>
        </w:rPr>
      </w:pPr>
      <w:r>
        <w:rPr>
          <w:rFonts w:ascii="Calibri" w:hAnsi="Calibri" w:cs="Arial"/>
          <w:color w:val="000000" w:themeColor="text1"/>
        </w:rPr>
        <w:t xml:space="preserve">Where the applicant is a </w:t>
      </w:r>
      <w:r w:rsidR="00C03B3F">
        <w:rPr>
          <w:rFonts w:ascii="Calibri" w:hAnsi="Calibri" w:cs="Arial"/>
          <w:color w:val="000000" w:themeColor="text1"/>
        </w:rPr>
        <w:t xml:space="preserve">UKA licensed </w:t>
      </w:r>
      <w:r>
        <w:rPr>
          <w:rFonts w:ascii="Calibri" w:hAnsi="Calibri" w:cs="Arial"/>
          <w:color w:val="000000" w:themeColor="text1"/>
        </w:rPr>
        <w:t xml:space="preserve">coach the club should ask to see their qualification certificates and license. Every UKA registered coach is issued with a licence card which is valid for 3 years and which contains a photograph, an expiry date, and details of the qualifications held by the individual. </w:t>
      </w:r>
      <w:r w:rsidR="00C03B3F">
        <w:rPr>
          <w:rFonts w:ascii="Calibri" w:hAnsi="Calibri" w:cs="Arial"/>
          <w:color w:val="000000" w:themeColor="text1"/>
        </w:rPr>
        <w:t xml:space="preserve">It will also state whether they are licensed to work with </w:t>
      </w:r>
      <w:r w:rsidR="006F64F4">
        <w:rPr>
          <w:rFonts w:ascii="Calibri" w:hAnsi="Calibri" w:cs="Arial"/>
          <w:color w:val="000000" w:themeColor="text1"/>
        </w:rPr>
        <w:t xml:space="preserve">children and/or </w:t>
      </w:r>
      <w:r w:rsidR="00C03B3F">
        <w:rPr>
          <w:rFonts w:ascii="Calibri" w:hAnsi="Calibri" w:cs="Arial"/>
          <w:color w:val="000000" w:themeColor="text1"/>
        </w:rPr>
        <w:t>adults only</w:t>
      </w:r>
      <w:r w:rsidR="006F64F4">
        <w:rPr>
          <w:rFonts w:ascii="Calibri" w:hAnsi="Calibri" w:cs="Arial"/>
          <w:color w:val="000000" w:themeColor="text1"/>
        </w:rPr>
        <w:t xml:space="preserve">. </w:t>
      </w:r>
      <w:r w:rsidR="00C03B3F">
        <w:rPr>
          <w:rFonts w:ascii="Calibri" w:hAnsi="Calibri" w:cs="Arial"/>
          <w:color w:val="000000" w:themeColor="text1"/>
        </w:rPr>
        <w:t xml:space="preserve"> </w:t>
      </w:r>
      <w:r>
        <w:rPr>
          <w:rFonts w:ascii="Calibri" w:hAnsi="Calibri" w:cs="Arial"/>
          <w:color w:val="000000" w:themeColor="text1"/>
        </w:rPr>
        <w:t xml:space="preserve">If the license has expired </w:t>
      </w:r>
      <w:r w:rsidR="006F64F4">
        <w:rPr>
          <w:rFonts w:ascii="Calibri" w:hAnsi="Calibri" w:cs="Arial"/>
          <w:color w:val="000000" w:themeColor="text1"/>
        </w:rPr>
        <w:t xml:space="preserve">(i.e. is more than 3 years old from date of issue), </w:t>
      </w:r>
      <w:r>
        <w:rPr>
          <w:rFonts w:ascii="Calibri" w:hAnsi="Calibri" w:cs="Arial"/>
          <w:color w:val="000000" w:themeColor="text1"/>
        </w:rPr>
        <w:t>the individual will not be licensed or insured via UKA until it is renewed.</w:t>
      </w:r>
    </w:p>
    <w:p w14:paraId="52E9D4B0" w14:textId="014C3380" w:rsidR="002A3215" w:rsidRPr="00D57AC0" w:rsidRDefault="006F64F4" w:rsidP="0086445D">
      <w:pPr>
        <w:rPr>
          <w:rFonts w:ascii="Calibri" w:hAnsi="Calibri" w:cs="Arial"/>
          <w:color w:val="000000" w:themeColor="text1"/>
        </w:rPr>
      </w:pPr>
      <w:r>
        <w:rPr>
          <w:rFonts w:ascii="Calibri" w:hAnsi="Calibri" w:cs="Arial"/>
          <w:color w:val="000000" w:themeColor="text1"/>
        </w:rPr>
        <w:t xml:space="preserve">If the applicant is transferring from another club, </w:t>
      </w:r>
      <w:r w:rsidR="002A3215">
        <w:rPr>
          <w:rFonts w:ascii="Calibri" w:hAnsi="Calibri" w:cs="Arial"/>
          <w:color w:val="000000" w:themeColor="text1"/>
        </w:rPr>
        <w:t>the club welfare officer should contact the previous club welfare officer to check the</w:t>
      </w:r>
      <w:r w:rsidR="00C03B3F">
        <w:rPr>
          <w:rFonts w:ascii="Calibri" w:hAnsi="Calibri" w:cs="Arial"/>
          <w:color w:val="000000" w:themeColor="text1"/>
        </w:rPr>
        <w:t xml:space="preserve"> applicants </w:t>
      </w:r>
      <w:r w:rsidR="002A3215">
        <w:rPr>
          <w:rFonts w:ascii="Calibri" w:hAnsi="Calibri" w:cs="Arial"/>
          <w:color w:val="000000" w:themeColor="text1"/>
        </w:rPr>
        <w:t>safeguarding record and to verify any explanation for leaving.</w:t>
      </w:r>
    </w:p>
    <w:p w14:paraId="02B3FCAA" w14:textId="77777777" w:rsidR="007F25A5" w:rsidRPr="002A3215" w:rsidRDefault="007F25A5" w:rsidP="0086445D">
      <w:pPr>
        <w:shd w:val="clear" w:color="auto" w:fill="FFFFFF" w:themeFill="background1"/>
        <w:rPr>
          <w:rFonts w:cstheme="minorHAnsi"/>
          <w:b/>
          <w:color w:val="000000" w:themeColor="text1"/>
        </w:rPr>
      </w:pPr>
      <w:r w:rsidRPr="002A3215">
        <w:rPr>
          <w:rFonts w:cstheme="minorHAnsi"/>
          <w:b/>
          <w:color w:val="000000" w:themeColor="text1"/>
        </w:rPr>
        <w:t>5. Criminal Record Check</w:t>
      </w:r>
    </w:p>
    <w:p w14:paraId="4DF0B7A9" w14:textId="35E7E302" w:rsidR="007F25A5" w:rsidRPr="009C3D15" w:rsidRDefault="007F25A5" w:rsidP="0086445D">
      <w:pPr>
        <w:shd w:val="clear" w:color="auto" w:fill="FFFFFF" w:themeFill="background1"/>
        <w:rPr>
          <w:rFonts w:cstheme="minorHAnsi"/>
          <w:color w:val="000000" w:themeColor="text1"/>
          <w:u w:val="single"/>
        </w:rPr>
      </w:pPr>
      <w:r w:rsidRPr="009C3D15">
        <w:rPr>
          <w:rFonts w:cstheme="minorHAnsi"/>
          <w:color w:val="000000" w:themeColor="text1"/>
          <w:u w:val="single"/>
        </w:rPr>
        <w:t xml:space="preserve">Self-Declaration </w:t>
      </w:r>
    </w:p>
    <w:p w14:paraId="1A1399C8" w14:textId="18E9DA7A" w:rsidR="006D47DF" w:rsidRDefault="007F25A5" w:rsidP="0086445D">
      <w:pPr>
        <w:rPr>
          <w:rFonts w:cstheme="minorHAnsi"/>
          <w:color w:val="000000" w:themeColor="text1"/>
        </w:rPr>
      </w:pPr>
      <w:r w:rsidRPr="007F25A5">
        <w:rPr>
          <w:rFonts w:cstheme="minorHAnsi"/>
          <w:color w:val="000000" w:themeColor="text1"/>
        </w:rPr>
        <w:t xml:space="preserve">Self-declarations </w:t>
      </w:r>
      <w:r w:rsidR="006D47DF">
        <w:rPr>
          <w:rFonts w:cstheme="minorHAnsi"/>
          <w:color w:val="000000" w:themeColor="text1"/>
        </w:rPr>
        <w:t xml:space="preserve">provide an initial opportunity for applicants to disclose to the </w:t>
      </w:r>
      <w:r w:rsidRPr="007F25A5">
        <w:rPr>
          <w:rFonts w:cstheme="minorHAnsi"/>
          <w:color w:val="000000" w:themeColor="text1"/>
        </w:rPr>
        <w:t>club/</w:t>
      </w:r>
      <w:proofErr w:type="spellStart"/>
      <w:r w:rsidRPr="007F25A5">
        <w:rPr>
          <w:rFonts w:cstheme="minorHAnsi"/>
          <w:b/>
          <w:color w:val="000000" w:themeColor="text1"/>
        </w:rPr>
        <w:t>scottish</w:t>
      </w:r>
      <w:r w:rsidRPr="007F25A5">
        <w:rPr>
          <w:rFonts w:cstheme="minorHAnsi"/>
          <w:color w:val="000000" w:themeColor="text1"/>
        </w:rPr>
        <w:t>athletics</w:t>
      </w:r>
      <w:proofErr w:type="spellEnd"/>
      <w:r w:rsidRPr="007F25A5">
        <w:rPr>
          <w:rFonts w:cstheme="minorHAnsi"/>
          <w:color w:val="000000" w:themeColor="text1"/>
        </w:rPr>
        <w:t xml:space="preserve"> </w:t>
      </w:r>
      <w:r w:rsidR="006D47DF">
        <w:rPr>
          <w:rFonts w:cstheme="minorHAnsi"/>
          <w:color w:val="000000" w:themeColor="text1"/>
        </w:rPr>
        <w:t xml:space="preserve">any </w:t>
      </w:r>
      <w:r w:rsidRPr="007F25A5">
        <w:rPr>
          <w:rFonts w:cstheme="minorHAnsi"/>
          <w:color w:val="000000" w:themeColor="text1"/>
        </w:rPr>
        <w:t xml:space="preserve">previous convictions or </w:t>
      </w:r>
      <w:r w:rsidR="006D47DF">
        <w:rPr>
          <w:rFonts w:cstheme="minorHAnsi"/>
          <w:color w:val="000000" w:themeColor="text1"/>
        </w:rPr>
        <w:t xml:space="preserve">relevant </w:t>
      </w:r>
      <w:r w:rsidRPr="007F25A5">
        <w:rPr>
          <w:rFonts w:cstheme="minorHAnsi"/>
          <w:color w:val="000000" w:themeColor="text1"/>
        </w:rPr>
        <w:t xml:space="preserve">investigations </w:t>
      </w:r>
      <w:r w:rsidR="006D47DF">
        <w:rPr>
          <w:rFonts w:cstheme="minorHAnsi"/>
          <w:color w:val="000000" w:themeColor="text1"/>
        </w:rPr>
        <w:t xml:space="preserve">they were the subject of, and which would be </w:t>
      </w:r>
      <w:r w:rsidRPr="007F25A5">
        <w:rPr>
          <w:rFonts w:cstheme="minorHAnsi"/>
          <w:color w:val="000000" w:themeColor="text1"/>
        </w:rPr>
        <w:t xml:space="preserve">relevant </w:t>
      </w:r>
      <w:r w:rsidR="006D47DF">
        <w:rPr>
          <w:rFonts w:cstheme="minorHAnsi"/>
          <w:color w:val="000000" w:themeColor="text1"/>
        </w:rPr>
        <w:t>to a recruitment</w:t>
      </w:r>
      <w:r w:rsidRPr="007F25A5">
        <w:rPr>
          <w:rFonts w:cstheme="minorHAnsi"/>
          <w:color w:val="000000" w:themeColor="text1"/>
        </w:rPr>
        <w:t xml:space="preserve"> decision. Self-declaration forms should </w:t>
      </w:r>
      <w:r w:rsidR="009A7307">
        <w:rPr>
          <w:rFonts w:cstheme="minorHAnsi"/>
          <w:color w:val="000000" w:themeColor="text1"/>
        </w:rPr>
        <w:t xml:space="preserve">ideally </w:t>
      </w:r>
      <w:r w:rsidRPr="007F25A5">
        <w:rPr>
          <w:rFonts w:cstheme="minorHAnsi"/>
          <w:color w:val="000000" w:themeColor="text1"/>
        </w:rPr>
        <w:t xml:space="preserve">be completed prior to someone applying for </w:t>
      </w:r>
      <w:r w:rsidR="006F64F4">
        <w:rPr>
          <w:rFonts w:cstheme="minorHAnsi"/>
          <w:color w:val="000000" w:themeColor="text1"/>
        </w:rPr>
        <w:t>membership of the</w:t>
      </w:r>
      <w:r w:rsidRPr="007F25A5">
        <w:rPr>
          <w:rFonts w:cstheme="minorHAnsi"/>
          <w:color w:val="000000" w:themeColor="text1"/>
        </w:rPr>
        <w:t xml:space="preserve"> PVG </w:t>
      </w:r>
      <w:r w:rsidR="006F64F4">
        <w:rPr>
          <w:rFonts w:cstheme="minorHAnsi"/>
          <w:color w:val="000000" w:themeColor="text1"/>
        </w:rPr>
        <w:t>scheme</w:t>
      </w:r>
      <w:r w:rsidR="00267AD8">
        <w:rPr>
          <w:rFonts w:cstheme="minorHAnsi"/>
          <w:color w:val="000000" w:themeColor="text1"/>
        </w:rPr>
        <w:t xml:space="preserve"> with a club</w:t>
      </w:r>
      <w:r w:rsidRPr="007F25A5">
        <w:rPr>
          <w:rFonts w:cstheme="minorHAnsi"/>
          <w:color w:val="000000" w:themeColor="text1"/>
        </w:rPr>
        <w:t xml:space="preserve">. </w:t>
      </w:r>
    </w:p>
    <w:p w14:paraId="26C2A730" w14:textId="77400E05" w:rsidR="007F25A5" w:rsidRPr="009C3D15" w:rsidRDefault="007F25A5" w:rsidP="0086445D">
      <w:pPr>
        <w:shd w:val="clear" w:color="auto" w:fill="FFFFFF" w:themeFill="background1"/>
        <w:rPr>
          <w:rFonts w:cstheme="minorHAnsi"/>
          <w:color w:val="000000" w:themeColor="text1"/>
          <w:u w:val="single"/>
        </w:rPr>
      </w:pPr>
      <w:r w:rsidRPr="009C3D15">
        <w:rPr>
          <w:rFonts w:cstheme="minorHAnsi"/>
          <w:color w:val="000000" w:themeColor="text1"/>
          <w:u w:val="single"/>
        </w:rPr>
        <w:t>PVG</w:t>
      </w:r>
    </w:p>
    <w:p w14:paraId="0B1563CF" w14:textId="1EB9F61B" w:rsidR="0086445D" w:rsidRDefault="009039D2" w:rsidP="0086445D">
      <w:pPr>
        <w:rPr>
          <w:rFonts w:cstheme="minorHAnsi"/>
          <w:color w:val="000000" w:themeColor="text1"/>
        </w:rPr>
      </w:pPr>
      <w:r w:rsidRPr="009039D2">
        <w:rPr>
          <w:rFonts w:cstheme="minorHAnsi"/>
          <w:color w:val="000000" w:themeColor="text1"/>
        </w:rPr>
        <w:t>Me</w:t>
      </w:r>
      <w:r>
        <w:rPr>
          <w:rFonts w:cstheme="minorHAnsi"/>
          <w:color w:val="000000" w:themeColor="text1"/>
        </w:rPr>
        <w:t>m</w:t>
      </w:r>
      <w:r w:rsidRPr="009039D2">
        <w:rPr>
          <w:rFonts w:cstheme="minorHAnsi"/>
          <w:color w:val="000000" w:themeColor="text1"/>
        </w:rPr>
        <w:t>bership of the</w:t>
      </w:r>
      <w:r>
        <w:rPr>
          <w:rFonts w:cstheme="minorHAnsi"/>
          <w:color w:val="000000" w:themeColor="text1"/>
        </w:rPr>
        <w:t xml:space="preserve"> PVG scheme is a requirement for any role that involves regulated work with children or protected adults. </w:t>
      </w:r>
      <w:proofErr w:type="spellStart"/>
      <w:r w:rsidR="00267AD8">
        <w:rPr>
          <w:rFonts w:cstheme="minorHAnsi"/>
          <w:b/>
          <w:color w:val="000000" w:themeColor="text1"/>
        </w:rPr>
        <w:t>s</w:t>
      </w:r>
      <w:r w:rsidRPr="009039D2">
        <w:rPr>
          <w:rFonts w:cstheme="minorHAnsi"/>
          <w:b/>
          <w:color w:val="000000" w:themeColor="text1"/>
        </w:rPr>
        <w:t>cottish</w:t>
      </w:r>
      <w:r>
        <w:rPr>
          <w:rFonts w:cstheme="minorHAnsi"/>
          <w:color w:val="000000" w:themeColor="text1"/>
        </w:rPr>
        <w:t>athletics</w:t>
      </w:r>
      <w:proofErr w:type="spellEnd"/>
      <w:r>
        <w:rPr>
          <w:rFonts w:cstheme="minorHAnsi"/>
          <w:color w:val="000000" w:themeColor="text1"/>
        </w:rPr>
        <w:t xml:space="preserve"> has produced separate guidance documents to </w:t>
      </w:r>
      <w:r>
        <w:rPr>
          <w:rFonts w:cstheme="minorHAnsi"/>
          <w:color w:val="000000" w:themeColor="text1"/>
        </w:rPr>
        <w:lastRenderedPageBreak/>
        <w:t xml:space="preserve">support clubs with the </w:t>
      </w:r>
      <w:r w:rsidR="00F55A3E">
        <w:rPr>
          <w:rFonts w:cstheme="minorHAnsi"/>
          <w:color w:val="000000" w:themeColor="text1"/>
        </w:rPr>
        <w:t xml:space="preserve">digital </w:t>
      </w:r>
      <w:r>
        <w:rPr>
          <w:rFonts w:cstheme="minorHAnsi"/>
          <w:color w:val="000000" w:themeColor="text1"/>
        </w:rPr>
        <w:t xml:space="preserve">PVG </w:t>
      </w:r>
      <w:r w:rsidR="00F55A3E">
        <w:rPr>
          <w:rFonts w:cstheme="minorHAnsi"/>
          <w:color w:val="000000" w:themeColor="text1"/>
        </w:rPr>
        <w:t xml:space="preserve">application </w:t>
      </w:r>
      <w:r>
        <w:rPr>
          <w:rFonts w:cstheme="minorHAnsi"/>
          <w:color w:val="000000" w:themeColor="text1"/>
        </w:rPr>
        <w:t xml:space="preserve">processes and </w:t>
      </w:r>
      <w:r w:rsidR="00221537">
        <w:rPr>
          <w:rFonts w:cstheme="minorHAnsi"/>
          <w:color w:val="000000" w:themeColor="text1"/>
        </w:rPr>
        <w:t>this is</w:t>
      </w:r>
      <w:r>
        <w:rPr>
          <w:rFonts w:cstheme="minorHAnsi"/>
          <w:color w:val="000000" w:themeColor="text1"/>
        </w:rPr>
        <w:t xml:space="preserve"> available in the Welfare section of the website.</w:t>
      </w:r>
      <w:r w:rsidR="006D47DF">
        <w:rPr>
          <w:rFonts w:cstheme="minorHAnsi"/>
          <w:color w:val="000000" w:themeColor="text1"/>
        </w:rPr>
        <w:t xml:space="preserve"> </w:t>
      </w:r>
    </w:p>
    <w:p w14:paraId="272BB348" w14:textId="1296DFC7" w:rsidR="00932D95" w:rsidRPr="0010629D" w:rsidRDefault="00932D95" w:rsidP="00932D95">
      <w:pPr>
        <w:rPr>
          <w:i/>
          <w:iCs/>
        </w:rPr>
      </w:pPr>
      <w:r w:rsidRPr="0010629D">
        <w:rPr>
          <w:i/>
          <w:iCs/>
        </w:rPr>
        <w:t xml:space="preserve">*Note: Jog Leaders are not licenced to work with under 18s and do not require to join the PVG scheme. </w:t>
      </w:r>
      <w:r w:rsidR="00D80335">
        <w:rPr>
          <w:i/>
          <w:iCs/>
        </w:rPr>
        <w:t xml:space="preserve">New jog leaders will be guided through the self-declaration procedures by </w:t>
      </w:r>
      <w:r w:rsidRPr="0010629D">
        <w:rPr>
          <w:i/>
          <w:iCs/>
        </w:rPr>
        <w:t xml:space="preserve">the welfare team at </w:t>
      </w:r>
      <w:proofErr w:type="spellStart"/>
      <w:r w:rsidRPr="0010629D">
        <w:rPr>
          <w:b/>
          <w:bCs/>
          <w:i/>
          <w:iCs/>
        </w:rPr>
        <w:t>scottish</w:t>
      </w:r>
      <w:r w:rsidRPr="0010629D">
        <w:rPr>
          <w:i/>
          <w:iCs/>
        </w:rPr>
        <w:t>athletics</w:t>
      </w:r>
      <w:proofErr w:type="spellEnd"/>
      <w:r w:rsidR="00D80335">
        <w:rPr>
          <w:i/>
          <w:iCs/>
        </w:rPr>
        <w:t>. Existing jog leaders looking to renew their licence should follow the specific guidance</w:t>
      </w:r>
      <w:r w:rsidRPr="0010629D">
        <w:rPr>
          <w:i/>
          <w:iCs/>
        </w:rPr>
        <w:t xml:space="preserve"> for </w:t>
      </w:r>
      <w:r w:rsidR="00D80335">
        <w:rPr>
          <w:i/>
          <w:iCs/>
        </w:rPr>
        <w:t>jog leader licence renewa</w:t>
      </w:r>
      <w:r w:rsidR="004D2469">
        <w:rPr>
          <w:i/>
          <w:iCs/>
        </w:rPr>
        <w:t>l on our website)</w:t>
      </w:r>
      <w:r w:rsidRPr="0010629D">
        <w:rPr>
          <w:i/>
          <w:iCs/>
        </w:rPr>
        <w:t>.</w:t>
      </w:r>
    </w:p>
    <w:p w14:paraId="1494B049" w14:textId="77777777" w:rsidR="007F25A5" w:rsidRPr="009C3D15" w:rsidRDefault="007F25A5" w:rsidP="0086445D">
      <w:pPr>
        <w:shd w:val="clear" w:color="auto" w:fill="FFFFFF" w:themeFill="background1"/>
        <w:rPr>
          <w:rFonts w:cstheme="minorHAnsi"/>
          <w:b/>
          <w:color w:val="000000" w:themeColor="text1"/>
        </w:rPr>
      </w:pPr>
      <w:r w:rsidRPr="009C3D15">
        <w:rPr>
          <w:rFonts w:cstheme="minorHAnsi"/>
          <w:b/>
          <w:color w:val="000000" w:themeColor="text1"/>
        </w:rPr>
        <w:t>6. Appointment and Induction</w:t>
      </w:r>
    </w:p>
    <w:p w14:paraId="7420FB7E" w14:textId="2BD01848" w:rsidR="007330F9" w:rsidRPr="00185F63" w:rsidRDefault="007330F9" w:rsidP="0086445D">
      <w:pPr>
        <w:rPr>
          <w:rFonts w:cstheme="minorHAnsi"/>
          <w:color w:val="000000" w:themeColor="text1"/>
          <w:u w:val="single"/>
        </w:rPr>
      </w:pPr>
      <w:r w:rsidRPr="00185F63">
        <w:rPr>
          <w:rFonts w:cstheme="minorHAnsi"/>
          <w:color w:val="000000" w:themeColor="text1"/>
          <w:u w:val="single"/>
        </w:rPr>
        <w:t>Induction training</w:t>
      </w:r>
    </w:p>
    <w:p w14:paraId="29F52351" w14:textId="01685CCD" w:rsidR="00DC4637" w:rsidRPr="00500A39" w:rsidRDefault="00DC4637" w:rsidP="0086445D">
      <w:pPr>
        <w:rPr>
          <w:rFonts w:cstheme="minorHAnsi"/>
          <w:color w:val="000000" w:themeColor="text1"/>
        </w:rPr>
      </w:pPr>
      <w:r w:rsidRPr="00500A39">
        <w:rPr>
          <w:rFonts w:cstheme="minorHAnsi"/>
          <w:color w:val="000000" w:themeColor="text1"/>
        </w:rPr>
        <w:t>When a new post holder starts at the club</w:t>
      </w:r>
      <w:r w:rsidR="00CC3040">
        <w:rPr>
          <w:rFonts w:cstheme="minorHAnsi"/>
          <w:color w:val="000000" w:themeColor="text1"/>
        </w:rPr>
        <w:t xml:space="preserve">, in conjunction with the </w:t>
      </w:r>
      <w:r w:rsidR="00BA0A48">
        <w:rPr>
          <w:rFonts w:cstheme="minorHAnsi"/>
          <w:color w:val="000000" w:themeColor="text1"/>
        </w:rPr>
        <w:t>welfare</w:t>
      </w:r>
      <w:r w:rsidRPr="00500A39">
        <w:rPr>
          <w:rFonts w:cstheme="minorHAnsi"/>
          <w:color w:val="000000" w:themeColor="text1"/>
        </w:rPr>
        <w:t xml:space="preserve"> </w:t>
      </w:r>
      <w:r w:rsidR="00BA0A48">
        <w:rPr>
          <w:rFonts w:cstheme="minorHAnsi"/>
          <w:color w:val="000000" w:themeColor="text1"/>
        </w:rPr>
        <w:t>o</w:t>
      </w:r>
      <w:r w:rsidRPr="00500A39">
        <w:rPr>
          <w:rFonts w:cstheme="minorHAnsi"/>
          <w:color w:val="000000" w:themeColor="text1"/>
        </w:rPr>
        <w:t>fficer should:</w:t>
      </w:r>
    </w:p>
    <w:p w14:paraId="3C589B50" w14:textId="643B7D77" w:rsidR="00DC4637" w:rsidRPr="00500A39" w:rsidRDefault="00CC3040" w:rsidP="0086445D">
      <w:pPr>
        <w:numPr>
          <w:ilvl w:val="0"/>
          <w:numId w:val="4"/>
        </w:numPr>
        <w:spacing w:after="0" w:line="240" w:lineRule="auto"/>
        <w:rPr>
          <w:rFonts w:cstheme="minorHAnsi"/>
          <w:color w:val="000000" w:themeColor="text1"/>
        </w:rPr>
      </w:pPr>
      <w:r>
        <w:rPr>
          <w:rFonts w:cstheme="minorHAnsi"/>
          <w:color w:val="000000" w:themeColor="text1"/>
        </w:rPr>
        <w:t>A</w:t>
      </w:r>
      <w:r w:rsidR="00DC4637" w:rsidRPr="00500A39">
        <w:rPr>
          <w:rFonts w:cstheme="minorHAnsi"/>
          <w:color w:val="000000" w:themeColor="text1"/>
        </w:rPr>
        <w:t>gree what training the</w:t>
      </w:r>
      <w:r>
        <w:rPr>
          <w:rFonts w:cstheme="minorHAnsi"/>
          <w:color w:val="000000" w:themeColor="text1"/>
        </w:rPr>
        <w:t xml:space="preserve"> new volunteer</w:t>
      </w:r>
      <w:r w:rsidR="00DC4637" w:rsidRPr="00500A39">
        <w:rPr>
          <w:rFonts w:cstheme="minorHAnsi"/>
          <w:color w:val="000000" w:themeColor="text1"/>
        </w:rPr>
        <w:t xml:space="preserve"> </w:t>
      </w:r>
      <w:r w:rsidR="007E7E65">
        <w:rPr>
          <w:rFonts w:cstheme="minorHAnsi"/>
          <w:color w:val="000000" w:themeColor="text1"/>
        </w:rPr>
        <w:t>require</w:t>
      </w:r>
      <w:r>
        <w:rPr>
          <w:rFonts w:cstheme="minorHAnsi"/>
          <w:color w:val="000000" w:themeColor="text1"/>
        </w:rPr>
        <w:t>s</w:t>
      </w:r>
      <w:r w:rsidR="00DC4637" w:rsidRPr="00500A39">
        <w:rPr>
          <w:rFonts w:cstheme="minorHAnsi"/>
          <w:color w:val="000000" w:themeColor="text1"/>
        </w:rPr>
        <w:t xml:space="preserve"> (e.g. </w:t>
      </w:r>
      <w:r w:rsidR="009C40B7">
        <w:rPr>
          <w:rFonts w:cstheme="minorHAnsi"/>
          <w:color w:val="000000" w:themeColor="text1"/>
        </w:rPr>
        <w:t xml:space="preserve">Coaching qualifications / Child Wellbeing and Protection Training) </w:t>
      </w:r>
      <w:r w:rsidR="00DC4637" w:rsidRPr="00500A39">
        <w:rPr>
          <w:rFonts w:cstheme="minorHAnsi"/>
          <w:color w:val="000000" w:themeColor="text1"/>
        </w:rPr>
        <w:t>and when it should be done by</w:t>
      </w:r>
      <w:r w:rsidR="006F64F4">
        <w:rPr>
          <w:rFonts w:cstheme="minorHAnsi"/>
          <w:color w:val="000000" w:themeColor="text1"/>
        </w:rPr>
        <w:t xml:space="preserve"> (some positions may require mandatory training – for further information contact the welfare team at </w:t>
      </w:r>
      <w:proofErr w:type="spellStart"/>
      <w:r w:rsidR="006F64F4" w:rsidRPr="006F64F4">
        <w:rPr>
          <w:rFonts w:cstheme="minorHAnsi"/>
          <w:b/>
          <w:color w:val="000000" w:themeColor="text1"/>
        </w:rPr>
        <w:t>scottish</w:t>
      </w:r>
      <w:r w:rsidR="006F64F4">
        <w:rPr>
          <w:rFonts w:cstheme="minorHAnsi"/>
          <w:color w:val="000000" w:themeColor="text1"/>
        </w:rPr>
        <w:t>athletics</w:t>
      </w:r>
      <w:proofErr w:type="spellEnd"/>
      <w:r w:rsidR="006F64F4">
        <w:rPr>
          <w:rFonts w:cstheme="minorHAnsi"/>
          <w:color w:val="000000" w:themeColor="text1"/>
        </w:rPr>
        <w:t>).</w:t>
      </w:r>
    </w:p>
    <w:p w14:paraId="2E4B3171" w14:textId="77EBD6E8" w:rsidR="00DC4637" w:rsidRPr="00500A39" w:rsidRDefault="00CC3040" w:rsidP="0086445D">
      <w:pPr>
        <w:numPr>
          <w:ilvl w:val="0"/>
          <w:numId w:val="4"/>
        </w:numPr>
        <w:spacing w:after="0" w:line="240" w:lineRule="auto"/>
        <w:rPr>
          <w:rFonts w:cstheme="minorHAnsi"/>
          <w:color w:val="000000" w:themeColor="text1"/>
        </w:rPr>
      </w:pPr>
      <w:r>
        <w:rPr>
          <w:rFonts w:cstheme="minorHAnsi"/>
          <w:color w:val="000000" w:themeColor="text1"/>
        </w:rPr>
        <w:t>E</w:t>
      </w:r>
      <w:r w:rsidR="00DC4637" w:rsidRPr="00500A39">
        <w:rPr>
          <w:rFonts w:cstheme="minorHAnsi"/>
          <w:color w:val="000000" w:themeColor="text1"/>
        </w:rPr>
        <w:t>xplain</w:t>
      </w:r>
      <w:r>
        <w:rPr>
          <w:rFonts w:cstheme="minorHAnsi"/>
          <w:color w:val="000000" w:themeColor="text1"/>
        </w:rPr>
        <w:t xml:space="preserve"> and get written agreement to</w:t>
      </w:r>
      <w:r w:rsidR="00DC4637" w:rsidRPr="00500A39">
        <w:rPr>
          <w:rFonts w:cstheme="minorHAnsi"/>
          <w:color w:val="000000" w:themeColor="text1"/>
        </w:rPr>
        <w:t xml:space="preserve"> the</w:t>
      </w:r>
      <w:r>
        <w:rPr>
          <w:rFonts w:cstheme="minorHAnsi"/>
          <w:color w:val="000000" w:themeColor="text1"/>
        </w:rPr>
        <w:t xml:space="preserve"> key policies such as</w:t>
      </w:r>
      <w:r w:rsidR="00DC4637" w:rsidRPr="00500A39">
        <w:rPr>
          <w:rFonts w:cstheme="minorHAnsi"/>
          <w:color w:val="000000" w:themeColor="text1"/>
        </w:rPr>
        <w:t xml:space="preserve"> child protection</w:t>
      </w:r>
      <w:r>
        <w:rPr>
          <w:rFonts w:cstheme="minorHAnsi"/>
          <w:color w:val="000000" w:themeColor="text1"/>
        </w:rPr>
        <w:t xml:space="preserve">, </w:t>
      </w:r>
      <w:r w:rsidR="00494392">
        <w:rPr>
          <w:rFonts w:cstheme="minorHAnsi"/>
          <w:color w:val="000000" w:themeColor="text1"/>
        </w:rPr>
        <w:t>complaints, grievances</w:t>
      </w:r>
      <w:r w:rsidR="00081926">
        <w:rPr>
          <w:rFonts w:cstheme="minorHAnsi"/>
          <w:color w:val="000000" w:themeColor="text1"/>
        </w:rPr>
        <w:t>,</w:t>
      </w:r>
      <w:r>
        <w:rPr>
          <w:rFonts w:cstheme="minorHAnsi"/>
          <w:color w:val="000000" w:themeColor="text1"/>
        </w:rPr>
        <w:t xml:space="preserve"> and misconduct etc.</w:t>
      </w:r>
    </w:p>
    <w:p w14:paraId="668E410B" w14:textId="563794CF" w:rsidR="00141CAE" w:rsidRDefault="00141CAE" w:rsidP="0086445D">
      <w:pPr>
        <w:pStyle w:val="ListParagraph"/>
        <w:numPr>
          <w:ilvl w:val="0"/>
          <w:numId w:val="4"/>
        </w:numPr>
        <w:spacing w:after="0" w:line="240" w:lineRule="auto"/>
        <w:rPr>
          <w:rFonts w:cstheme="minorHAnsi"/>
          <w:color w:val="000000" w:themeColor="text1"/>
        </w:rPr>
      </w:pPr>
      <w:r w:rsidRPr="00141CAE">
        <w:rPr>
          <w:rFonts w:cstheme="minorHAnsi"/>
          <w:color w:val="000000" w:themeColor="text1"/>
        </w:rPr>
        <w:t>Have the</w:t>
      </w:r>
      <w:r w:rsidR="00CC3040">
        <w:rPr>
          <w:rFonts w:cstheme="minorHAnsi"/>
          <w:color w:val="000000" w:themeColor="text1"/>
        </w:rPr>
        <w:t xml:space="preserve"> new volunteer read and</w:t>
      </w:r>
      <w:r w:rsidRPr="00141CAE">
        <w:rPr>
          <w:rFonts w:cstheme="minorHAnsi"/>
          <w:color w:val="000000" w:themeColor="text1"/>
        </w:rPr>
        <w:t xml:space="preserve"> sign up to the codes of conduct. This is important as the purpose of </w:t>
      </w:r>
      <w:r w:rsidR="006F64F4">
        <w:rPr>
          <w:rFonts w:cstheme="minorHAnsi"/>
          <w:color w:val="000000" w:themeColor="text1"/>
        </w:rPr>
        <w:t>any</w:t>
      </w:r>
      <w:r w:rsidRPr="00141CAE">
        <w:rPr>
          <w:rFonts w:cstheme="minorHAnsi"/>
          <w:color w:val="000000" w:themeColor="text1"/>
        </w:rPr>
        <w:t xml:space="preserve"> code is to clarify: </w:t>
      </w:r>
    </w:p>
    <w:p w14:paraId="450D5211" w14:textId="77777777" w:rsidR="00CC3040" w:rsidRDefault="00CC3040" w:rsidP="0086445D">
      <w:pPr>
        <w:pStyle w:val="ListParagraph"/>
        <w:spacing w:after="0" w:line="240" w:lineRule="auto"/>
        <w:rPr>
          <w:rFonts w:cstheme="minorHAnsi"/>
          <w:color w:val="000000" w:themeColor="text1"/>
        </w:rPr>
      </w:pPr>
    </w:p>
    <w:p w14:paraId="1A9C1CD5" w14:textId="77777777" w:rsidR="00CC3040" w:rsidRDefault="00141CAE" w:rsidP="0086445D">
      <w:pPr>
        <w:pStyle w:val="ListParagraph"/>
        <w:numPr>
          <w:ilvl w:val="1"/>
          <w:numId w:val="4"/>
        </w:numPr>
        <w:spacing w:after="0" w:line="240" w:lineRule="auto"/>
        <w:rPr>
          <w:rFonts w:cstheme="minorHAnsi"/>
          <w:color w:val="000000" w:themeColor="text1"/>
        </w:rPr>
      </w:pPr>
      <w:r w:rsidRPr="00141CAE">
        <w:rPr>
          <w:rFonts w:cstheme="minorHAnsi"/>
          <w:color w:val="000000" w:themeColor="text1"/>
        </w:rPr>
        <w:t xml:space="preserve">what behaviours are acceptable, and unacceptable. </w:t>
      </w:r>
    </w:p>
    <w:p w14:paraId="35C36E26" w14:textId="77777777" w:rsidR="00CC3040" w:rsidRDefault="00141CAE" w:rsidP="0086445D">
      <w:pPr>
        <w:pStyle w:val="ListParagraph"/>
        <w:numPr>
          <w:ilvl w:val="1"/>
          <w:numId w:val="4"/>
        </w:numPr>
        <w:spacing w:after="0" w:line="240" w:lineRule="auto"/>
        <w:rPr>
          <w:rFonts w:cstheme="minorHAnsi"/>
          <w:color w:val="000000" w:themeColor="text1"/>
        </w:rPr>
      </w:pPr>
      <w:r w:rsidRPr="00141CAE">
        <w:rPr>
          <w:rFonts w:cstheme="minorHAnsi"/>
          <w:color w:val="000000" w:themeColor="text1"/>
        </w:rPr>
        <w:t xml:space="preserve">the standards of practise expected. </w:t>
      </w:r>
    </w:p>
    <w:p w14:paraId="10DC15E7" w14:textId="25657E0D" w:rsidR="00141CAE" w:rsidRDefault="00141CAE" w:rsidP="0086445D">
      <w:pPr>
        <w:pStyle w:val="ListParagraph"/>
        <w:numPr>
          <w:ilvl w:val="1"/>
          <w:numId w:val="4"/>
        </w:numPr>
        <w:spacing w:after="0" w:line="240" w:lineRule="auto"/>
        <w:rPr>
          <w:rFonts w:cstheme="minorHAnsi"/>
          <w:color w:val="000000" w:themeColor="text1"/>
        </w:rPr>
      </w:pPr>
      <w:r w:rsidRPr="00141CAE">
        <w:rPr>
          <w:rFonts w:cstheme="minorHAnsi"/>
          <w:color w:val="000000" w:themeColor="text1"/>
        </w:rPr>
        <w:t xml:space="preserve">the basis for challenging and improving practise. </w:t>
      </w:r>
    </w:p>
    <w:p w14:paraId="150D3A9C" w14:textId="77777777" w:rsidR="00895486" w:rsidRDefault="00895486" w:rsidP="0086445D">
      <w:pPr>
        <w:spacing w:after="0" w:line="240" w:lineRule="auto"/>
        <w:rPr>
          <w:rFonts w:cstheme="minorHAnsi"/>
          <w:color w:val="000000" w:themeColor="text1"/>
        </w:rPr>
      </w:pPr>
    </w:p>
    <w:p w14:paraId="66718969" w14:textId="0AE88399" w:rsidR="00141CAE" w:rsidRDefault="00141CAE" w:rsidP="0086445D">
      <w:pPr>
        <w:spacing w:after="0" w:line="240" w:lineRule="auto"/>
        <w:rPr>
          <w:rFonts w:cstheme="minorHAnsi"/>
          <w:color w:val="000000" w:themeColor="text1"/>
        </w:rPr>
      </w:pPr>
      <w:r w:rsidRPr="00141CAE">
        <w:rPr>
          <w:rFonts w:cstheme="minorHAnsi"/>
          <w:color w:val="000000" w:themeColor="text1"/>
        </w:rPr>
        <w:t xml:space="preserve">The Codes let everyone know what they can expect from the club, </w:t>
      </w:r>
      <w:proofErr w:type="gramStart"/>
      <w:r w:rsidRPr="00141CAE">
        <w:rPr>
          <w:rFonts w:cstheme="minorHAnsi"/>
          <w:color w:val="000000" w:themeColor="text1"/>
        </w:rPr>
        <w:t>coaches</w:t>
      </w:r>
      <w:proofErr w:type="gramEnd"/>
      <w:r w:rsidRPr="00141CAE">
        <w:rPr>
          <w:rFonts w:cstheme="minorHAnsi"/>
          <w:color w:val="000000" w:themeColor="text1"/>
        </w:rPr>
        <w:t xml:space="preserve"> and volunteers, but also what standard of behaviour is expected from club members, athletes and parents. They can be used prior to, or during training sessions, at club or team meetings, and at annual renewal of membership. </w:t>
      </w:r>
    </w:p>
    <w:p w14:paraId="4D04EECB" w14:textId="77777777" w:rsidR="00CC3040" w:rsidRPr="00141CAE" w:rsidRDefault="00CC3040" w:rsidP="0086445D">
      <w:pPr>
        <w:spacing w:after="0" w:line="240" w:lineRule="auto"/>
        <w:rPr>
          <w:rFonts w:cstheme="minorHAnsi"/>
          <w:color w:val="000000" w:themeColor="text1"/>
        </w:rPr>
      </w:pPr>
    </w:p>
    <w:p w14:paraId="2CB17177" w14:textId="1610AD43" w:rsidR="00141CAE" w:rsidRDefault="00895486" w:rsidP="0086445D">
      <w:pPr>
        <w:spacing w:after="0" w:line="240" w:lineRule="auto"/>
        <w:rPr>
          <w:rFonts w:cstheme="minorHAnsi"/>
          <w:color w:val="000000" w:themeColor="text1"/>
        </w:rPr>
      </w:pPr>
      <w:r>
        <w:rPr>
          <w:rFonts w:cstheme="minorHAnsi"/>
          <w:color w:val="000000" w:themeColor="text1"/>
        </w:rPr>
        <w:t xml:space="preserve">It should be made clear that </w:t>
      </w:r>
      <w:r w:rsidR="00141CAE" w:rsidRPr="00141CAE">
        <w:rPr>
          <w:rFonts w:cstheme="minorHAnsi"/>
          <w:color w:val="000000" w:themeColor="text1"/>
        </w:rPr>
        <w:t xml:space="preserve">the codes are an important part of monitoring and improving the behaviour and practice of </w:t>
      </w:r>
      <w:r>
        <w:rPr>
          <w:rFonts w:cstheme="minorHAnsi"/>
          <w:color w:val="000000" w:themeColor="text1"/>
        </w:rPr>
        <w:t>volunteers</w:t>
      </w:r>
      <w:r w:rsidR="00141CAE" w:rsidRPr="00141CAE">
        <w:rPr>
          <w:rFonts w:cstheme="minorHAnsi"/>
          <w:color w:val="000000" w:themeColor="text1"/>
        </w:rPr>
        <w:t xml:space="preserve">. When a club member does not meet the expectations set out in the codes, disciplinary or performance management action may be taken by the club. </w:t>
      </w:r>
    </w:p>
    <w:p w14:paraId="156ED281" w14:textId="378E24BA" w:rsidR="00CC3040" w:rsidRDefault="00CC3040" w:rsidP="0086445D">
      <w:pPr>
        <w:spacing w:after="0" w:line="240" w:lineRule="auto"/>
        <w:rPr>
          <w:rFonts w:cstheme="minorHAnsi"/>
          <w:color w:val="000000" w:themeColor="text1"/>
        </w:rPr>
      </w:pPr>
    </w:p>
    <w:p w14:paraId="6323B3EF" w14:textId="60A8B511" w:rsidR="00895486" w:rsidRPr="00895486" w:rsidRDefault="00895486" w:rsidP="0086445D">
      <w:pPr>
        <w:spacing w:after="0" w:line="240" w:lineRule="auto"/>
        <w:rPr>
          <w:rFonts w:cstheme="minorHAnsi"/>
          <w:b/>
          <w:color w:val="000000" w:themeColor="text1"/>
        </w:rPr>
      </w:pPr>
      <w:r w:rsidRPr="00895486">
        <w:rPr>
          <w:rFonts w:cstheme="minorHAnsi"/>
          <w:b/>
          <w:color w:val="000000" w:themeColor="text1"/>
        </w:rPr>
        <w:t xml:space="preserve">7. </w:t>
      </w:r>
      <w:r w:rsidR="00E13A43">
        <w:rPr>
          <w:rFonts w:cstheme="minorHAnsi"/>
          <w:b/>
          <w:color w:val="000000" w:themeColor="text1"/>
        </w:rPr>
        <w:t xml:space="preserve">Ongoing </w:t>
      </w:r>
      <w:r w:rsidRPr="00895486">
        <w:rPr>
          <w:rFonts w:cstheme="minorHAnsi"/>
          <w:b/>
          <w:color w:val="000000" w:themeColor="text1"/>
        </w:rPr>
        <w:t>Supervision</w:t>
      </w:r>
      <w:r w:rsidR="00E13A43">
        <w:rPr>
          <w:rFonts w:cstheme="minorHAnsi"/>
          <w:b/>
          <w:color w:val="000000" w:themeColor="text1"/>
        </w:rPr>
        <w:t xml:space="preserve"> and Management</w:t>
      </w:r>
    </w:p>
    <w:p w14:paraId="6EA10355" w14:textId="77777777" w:rsidR="00895486" w:rsidRPr="00895486" w:rsidRDefault="00895486" w:rsidP="0086445D">
      <w:pPr>
        <w:spacing w:after="0" w:line="240" w:lineRule="auto"/>
        <w:rPr>
          <w:rFonts w:cstheme="minorHAnsi"/>
          <w:b/>
          <w:color w:val="000000" w:themeColor="text1"/>
        </w:rPr>
      </w:pPr>
    </w:p>
    <w:p w14:paraId="008EB058" w14:textId="14F330C1" w:rsidR="00DC4637" w:rsidRPr="00AD45FF" w:rsidRDefault="00DC4637" w:rsidP="0086445D">
      <w:pPr>
        <w:spacing w:after="0" w:line="240" w:lineRule="auto"/>
        <w:rPr>
          <w:rFonts w:cstheme="minorHAnsi"/>
          <w:color w:val="000000" w:themeColor="text1"/>
          <w:u w:val="single"/>
        </w:rPr>
      </w:pPr>
      <w:r w:rsidRPr="00AD45FF">
        <w:rPr>
          <w:rFonts w:cstheme="minorHAnsi"/>
          <w:color w:val="000000" w:themeColor="text1"/>
          <w:u w:val="single"/>
        </w:rPr>
        <w:t>Trial period</w:t>
      </w:r>
      <w:r w:rsidR="0086445D">
        <w:rPr>
          <w:rFonts w:cstheme="minorHAnsi"/>
          <w:color w:val="000000" w:themeColor="text1"/>
          <w:u w:val="single"/>
        </w:rPr>
        <w:t>:</w:t>
      </w:r>
    </w:p>
    <w:p w14:paraId="7D0FC01C" w14:textId="2A38150A" w:rsidR="00DC4637" w:rsidRPr="00500A39" w:rsidRDefault="00DC4637" w:rsidP="0086445D">
      <w:pPr>
        <w:rPr>
          <w:rFonts w:cstheme="minorHAnsi"/>
          <w:color w:val="000000" w:themeColor="text1"/>
        </w:rPr>
      </w:pPr>
      <w:r w:rsidRPr="00500A39">
        <w:rPr>
          <w:rFonts w:cstheme="minorHAnsi"/>
          <w:color w:val="000000" w:themeColor="text1"/>
        </w:rPr>
        <w:t>It is recommended that the club and any new members of the sports volunteers/staff agree a trial period to make sure that the role is a good fit for both</w:t>
      </w:r>
      <w:r w:rsidR="00E13A43">
        <w:rPr>
          <w:rFonts w:cstheme="minorHAnsi"/>
          <w:color w:val="000000" w:themeColor="text1"/>
        </w:rPr>
        <w:t xml:space="preserve"> – normally 6 months with a review thereafter.</w:t>
      </w:r>
    </w:p>
    <w:p w14:paraId="0F740F22" w14:textId="50A225C4" w:rsidR="00DC4637" w:rsidRPr="00185F63" w:rsidRDefault="00DC4637" w:rsidP="0086445D">
      <w:pPr>
        <w:rPr>
          <w:rFonts w:cstheme="minorHAnsi"/>
          <w:color w:val="000000" w:themeColor="text1"/>
          <w:u w:val="single"/>
        </w:rPr>
      </w:pPr>
      <w:r w:rsidRPr="00185F63">
        <w:rPr>
          <w:rFonts w:cstheme="minorHAnsi"/>
          <w:color w:val="000000" w:themeColor="text1"/>
          <w:u w:val="single"/>
        </w:rPr>
        <w:t>Monitoring and Performance review</w:t>
      </w:r>
      <w:r w:rsidR="0086445D">
        <w:rPr>
          <w:rFonts w:cstheme="minorHAnsi"/>
          <w:color w:val="000000" w:themeColor="text1"/>
          <w:u w:val="single"/>
        </w:rPr>
        <w:t>:</w:t>
      </w:r>
    </w:p>
    <w:p w14:paraId="72754498" w14:textId="77777777" w:rsidR="00DC4637" w:rsidRPr="00500A39" w:rsidRDefault="00DC4637" w:rsidP="0086445D">
      <w:pPr>
        <w:rPr>
          <w:rFonts w:cstheme="minorHAnsi"/>
          <w:color w:val="000000" w:themeColor="text1"/>
        </w:rPr>
      </w:pPr>
      <w:r w:rsidRPr="00500A39">
        <w:rPr>
          <w:rFonts w:cstheme="minorHAnsi"/>
          <w:color w:val="000000" w:themeColor="text1"/>
        </w:rPr>
        <w:t>The club should monitor the performance of the individual doing regulated work. This gives an opportunity to check on progress and address any problems or concerns.</w:t>
      </w:r>
    </w:p>
    <w:p w14:paraId="30B2E332" w14:textId="778FBF3E" w:rsidR="00D56D3F" w:rsidRPr="00D56D3F" w:rsidRDefault="00D56D3F" w:rsidP="0086445D">
      <w:pPr>
        <w:rPr>
          <w:u w:val="single"/>
        </w:rPr>
      </w:pPr>
      <w:r w:rsidRPr="00D56D3F">
        <w:rPr>
          <w:u w:val="single"/>
        </w:rPr>
        <w:t>Misconduct</w:t>
      </w:r>
      <w:r w:rsidR="0086445D">
        <w:rPr>
          <w:u w:val="single"/>
        </w:rPr>
        <w:t>:</w:t>
      </w:r>
    </w:p>
    <w:p w14:paraId="172FCC43" w14:textId="6DEFBDDD" w:rsidR="00D56D3F" w:rsidRDefault="00D56D3F" w:rsidP="0086445D">
      <w:r>
        <w:t xml:space="preserve">Everyone takes part in athletics for the enjoyment of the sport, whether they are an athlete, </w:t>
      </w:r>
      <w:proofErr w:type="gramStart"/>
      <w:r>
        <w:t>coach</w:t>
      </w:r>
      <w:proofErr w:type="gramEnd"/>
      <w:r>
        <w:t xml:space="preserve"> or a volunteer. However, there are occasions when things go wrong and </w:t>
      </w:r>
      <w:proofErr w:type="gramStart"/>
      <w:r>
        <w:t>it’s</w:t>
      </w:r>
      <w:proofErr w:type="gramEnd"/>
      <w:r>
        <w:t xml:space="preserve"> important to have procedures in place to manage them when they come up. Experience tells us that even small issues </w:t>
      </w:r>
      <w:r>
        <w:lastRenderedPageBreak/>
        <w:t xml:space="preserve">can quickly get out of control if a club does not have processes in place to manage them.  Having transparent and easy to access guidance on what is and is not acceptable, and which clearly explains how a club will respond is key to successful resolution.   </w:t>
      </w:r>
    </w:p>
    <w:p w14:paraId="1FBBEAD4" w14:textId="77777777" w:rsidR="00D56D3F" w:rsidRDefault="00D56D3F" w:rsidP="0086445D">
      <w:r>
        <w:t xml:space="preserve">Having a clear process also shows that </w:t>
      </w:r>
      <w:proofErr w:type="gramStart"/>
      <w:r>
        <w:t>you’ll</w:t>
      </w:r>
      <w:proofErr w:type="gramEnd"/>
      <w:r>
        <w:t xml:space="preserve"> deal with anything that comes up in a consistent and proportionate manner.  </w:t>
      </w:r>
      <w:proofErr w:type="gramStart"/>
      <w:r>
        <w:t>It’s</w:t>
      </w:r>
      <w:proofErr w:type="gramEnd"/>
      <w:r>
        <w:t xml:space="preserve"> part of making sure that all members are treated fairly with respect.  </w:t>
      </w:r>
    </w:p>
    <w:p w14:paraId="5080C427" w14:textId="72B37B04" w:rsidR="00D56D3F" w:rsidRDefault="00D56D3F" w:rsidP="0086445D">
      <w:r>
        <w:t xml:space="preserve">All complaints about volunteers should be dealt with in accordance with the club’s constitution. Clubs are advised to adopt the national standards and procedures in this regard, but if they chose to develop their own it should be clear, concise, easy to read and understand. </w:t>
      </w:r>
    </w:p>
    <w:p w14:paraId="38933217" w14:textId="3A099299" w:rsidR="00D56D3F" w:rsidRDefault="00D56D3F" w:rsidP="0086445D">
      <w:r>
        <w:t xml:space="preserve">Remember by joining a club, members are bound by the constitution, policies, codes of conduct and procedures of the club, this applies equally to: office bearers, coaches, adult helpers, athletes and anyone registered with your club in any capacity. </w:t>
      </w:r>
    </w:p>
    <w:p w14:paraId="01F56B69" w14:textId="77777777" w:rsidR="00D56D3F" w:rsidRDefault="00D56D3F" w:rsidP="0086445D">
      <w:r>
        <w:t xml:space="preserve"> </w:t>
      </w:r>
    </w:p>
    <w:p w14:paraId="60907DA0" w14:textId="7409B558" w:rsidR="00AE44DD" w:rsidRDefault="00385772">
      <w:pPr>
        <w:rPr>
          <w:rFonts w:cstheme="minorHAnsi"/>
          <w:color w:val="000000" w:themeColor="text1"/>
        </w:rPr>
      </w:pPr>
      <w:r>
        <w:rPr>
          <w:rFonts w:cstheme="minorHAnsi"/>
          <w:color w:val="000000" w:themeColor="text1"/>
        </w:rPr>
        <w:br w:type="page"/>
      </w:r>
    </w:p>
    <w:p w14:paraId="66C5717A" w14:textId="77777777" w:rsidR="00894624" w:rsidRDefault="00894624">
      <w:pPr>
        <w:rPr>
          <w:rFonts w:cstheme="minorHAnsi"/>
          <w:color w:val="000000" w:themeColor="text1"/>
        </w:rPr>
        <w:sectPr w:rsidR="00894624">
          <w:headerReference w:type="default" r:id="rId8"/>
          <w:footerReference w:type="default" r:id="rId9"/>
          <w:pgSz w:w="11906" w:h="16838"/>
          <w:pgMar w:top="1440" w:right="1440" w:bottom="1440" w:left="1440" w:header="708" w:footer="708" w:gutter="0"/>
          <w:cols w:space="708"/>
          <w:docGrid w:linePitch="360"/>
        </w:sectPr>
      </w:pPr>
    </w:p>
    <w:p w14:paraId="6D9CB74E" w14:textId="271F3176" w:rsidR="00065FFB" w:rsidRDefault="00894624">
      <w:pPr>
        <w:rPr>
          <w:rFonts w:cstheme="minorHAnsi"/>
          <w:color w:val="000000" w:themeColor="text1"/>
        </w:rPr>
      </w:pPr>
      <w:r>
        <w:rPr>
          <w:rFonts w:cstheme="minorHAnsi"/>
          <w:color w:val="000000" w:themeColor="text1"/>
        </w:rPr>
        <w:lastRenderedPageBreak/>
        <w:t xml:space="preserve">Appendix </w:t>
      </w:r>
      <w:r w:rsidR="00DD15EA">
        <w:rPr>
          <w:rFonts w:cstheme="minorHAnsi"/>
          <w:color w:val="000000" w:themeColor="text1"/>
        </w:rPr>
        <w:t>A</w:t>
      </w:r>
      <w:r w:rsidR="00F408CA">
        <w:rPr>
          <w:rFonts w:cstheme="minorHAnsi"/>
          <w:color w:val="000000" w:themeColor="text1"/>
        </w:rPr>
        <w:t>:</w:t>
      </w:r>
    </w:p>
    <w:p w14:paraId="0E01C404" w14:textId="44DB9B8F" w:rsidR="00894624" w:rsidRPr="00500A39" w:rsidRDefault="003179D3" w:rsidP="00894624">
      <w:pPr>
        <w:jc w:val="center"/>
        <w:rPr>
          <w:rFonts w:cstheme="minorHAnsi"/>
          <w:color w:val="000000" w:themeColor="text1"/>
        </w:rPr>
      </w:pPr>
      <w:r>
        <w:rPr>
          <w:rFonts w:cstheme="minorHAnsi"/>
          <w:noProof/>
          <w:color w:val="000000" w:themeColor="text1"/>
        </w:rPr>
        <w:drawing>
          <wp:inline distT="0" distB="0" distL="0" distR="0" wp14:anchorId="37EBA2A1" wp14:editId="52197A60">
            <wp:extent cx="8863330" cy="4985385"/>
            <wp:effectExtent l="0" t="0" r="0" b="571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afe recruitment slide final version.jpg"/>
                    <pic:cNvPicPr/>
                  </pic:nvPicPr>
                  <pic:blipFill>
                    <a:blip r:embed="rId10">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sectPr w:rsidR="00894624" w:rsidRPr="00500A39" w:rsidSect="008946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8B04" w14:textId="77777777" w:rsidR="00574D3F" w:rsidRDefault="00574D3F" w:rsidP="000E7CB5">
      <w:pPr>
        <w:spacing w:after="0" w:line="240" w:lineRule="auto"/>
      </w:pPr>
      <w:r>
        <w:separator/>
      </w:r>
    </w:p>
  </w:endnote>
  <w:endnote w:type="continuationSeparator" w:id="0">
    <w:p w14:paraId="1566ECB6" w14:textId="77777777" w:rsidR="00574D3F" w:rsidRDefault="00574D3F" w:rsidP="000E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638403"/>
      <w:docPartObj>
        <w:docPartGallery w:val="Page Numbers (Bottom of Page)"/>
        <w:docPartUnique/>
      </w:docPartObj>
    </w:sdtPr>
    <w:sdtEndPr>
      <w:rPr>
        <w:noProof/>
      </w:rPr>
    </w:sdtEndPr>
    <w:sdtContent>
      <w:p w14:paraId="253104E9" w14:textId="70107517" w:rsidR="000E7CB5" w:rsidRDefault="000E7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CC854" w14:textId="77777777" w:rsidR="000E7CB5" w:rsidRDefault="000E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983B" w14:textId="77777777" w:rsidR="00574D3F" w:rsidRDefault="00574D3F" w:rsidP="000E7CB5">
      <w:pPr>
        <w:spacing w:after="0" w:line="240" w:lineRule="auto"/>
      </w:pPr>
      <w:r>
        <w:separator/>
      </w:r>
    </w:p>
  </w:footnote>
  <w:footnote w:type="continuationSeparator" w:id="0">
    <w:p w14:paraId="5B997F05" w14:textId="77777777" w:rsidR="00574D3F" w:rsidRDefault="00574D3F" w:rsidP="000E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94CC" w14:textId="63E63B4C" w:rsidR="00944841" w:rsidRDefault="00944841" w:rsidP="00E95F66">
    <w:pPr>
      <w:pStyle w:val="Header"/>
      <w:jc w:val="right"/>
    </w:pPr>
    <w:r>
      <w:rPr>
        <w:noProof/>
      </w:rPr>
      <w:drawing>
        <wp:inline distT="0" distB="0" distL="0" distR="0" wp14:anchorId="127DC64D" wp14:editId="68C07AB9">
          <wp:extent cx="990600" cy="655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logo-1414x936.png"/>
                  <pic:cNvPicPr/>
                </pic:nvPicPr>
                <pic:blipFill>
                  <a:blip r:embed="rId1">
                    <a:extLst>
                      <a:ext uri="{28A0092B-C50C-407E-A947-70E740481C1C}">
                        <a14:useLocalDpi xmlns:a14="http://schemas.microsoft.com/office/drawing/2010/main" val="0"/>
                      </a:ext>
                    </a:extLst>
                  </a:blip>
                  <a:stretch>
                    <a:fillRect/>
                  </a:stretch>
                </pic:blipFill>
                <pic:spPr>
                  <a:xfrm>
                    <a:off x="0" y="0"/>
                    <a:ext cx="990600" cy="655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B6D"/>
    <w:multiLevelType w:val="hybridMultilevel"/>
    <w:tmpl w:val="4C90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42CB1"/>
    <w:multiLevelType w:val="hybridMultilevel"/>
    <w:tmpl w:val="165E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00E5"/>
    <w:multiLevelType w:val="hybridMultilevel"/>
    <w:tmpl w:val="F3A24E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110A78"/>
    <w:multiLevelType w:val="hybridMultilevel"/>
    <w:tmpl w:val="9322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8007A"/>
    <w:multiLevelType w:val="hybridMultilevel"/>
    <w:tmpl w:val="E9BC9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3D7DAB"/>
    <w:multiLevelType w:val="hybridMultilevel"/>
    <w:tmpl w:val="DE4E1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997894"/>
    <w:multiLevelType w:val="hybridMultilevel"/>
    <w:tmpl w:val="300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C2416"/>
    <w:multiLevelType w:val="hybridMultilevel"/>
    <w:tmpl w:val="1FFA448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4A113004"/>
    <w:multiLevelType w:val="hybridMultilevel"/>
    <w:tmpl w:val="862E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D6664"/>
    <w:multiLevelType w:val="hybridMultilevel"/>
    <w:tmpl w:val="B11AC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279C4"/>
    <w:multiLevelType w:val="hybridMultilevel"/>
    <w:tmpl w:val="571C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A3B6A"/>
    <w:multiLevelType w:val="hybridMultilevel"/>
    <w:tmpl w:val="24148D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0"/>
  </w:num>
  <w:num w:numId="4">
    <w:abstractNumId w:val="9"/>
  </w:num>
  <w:num w:numId="5">
    <w:abstractNumId w:val="4"/>
  </w:num>
  <w:num w:numId="6">
    <w:abstractNumId w:val="4"/>
  </w:num>
  <w:num w:numId="7">
    <w:abstractNumId w:val="3"/>
  </w:num>
  <w:num w:numId="8">
    <w:abstractNumId w:val="7"/>
  </w:num>
  <w:num w:numId="9">
    <w:abstractNumId w:val="2"/>
  </w:num>
  <w:num w:numId="10">
    <w:abstractNumId w:val="1"/>
  </w:num>
  <w:num w:numId="11">
    <w:abstractNumId w:val="8"/>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DA"/>
    <w:rsid w:val="00065FFB"/>
    <w:rsid w:val="00081926"/>
    <w:rsid w:val="000A121A"/>
    <w:rsid w:val="000E2B59"/>
    <w:rsid w:val="000E7CB5"/>
    <w:rsid w:val="00130F42"/>
    <w:rsid w:val="00141CAE"/>
    <w:rsid w:val="00185F63"/>
    <w:rsid w:val="00186DD8"/>
    <w:rsid w:val="001A17E0"/>
    <w:rsid w:val="001C253D"/>
    <w:rsid w:val="001C5275"/>
    <w:rsid w:val="001D6D0C"/>
    <w:rsid w:val="00211E77"/>
    <w:rsid w:val="00221537"/>
    <w:rsid w:val="0024458A"/>
    <w:rsid w:val="00267AD8"/>
    <w:rsid w:val="00272B1B"/>
    <w:rsid w:val="00275C96"/>
    <w:rsid w:val="00286064"/>
    <w:rsid w:val="002A3215"/>
    <w:rsid w:val="002A3B7F"/>
    <w:rsid w:val="002A5BF3"/>
    <w:rsid w:val="002B500B"/>
    <w:rsid w:val="002D667C"/>
    <w:rsid w:val="002E151C"/>
    <w:rsid w:val="00305FEC"/>
    <w:rsid w:val="003179D3"/>
    <w:rsid w:val="00385772"/>
    <w:rsid w:val="00387D57"/>
    <w:rsid w:val="003C79AA"/>
    <w:rsid w:val="003E6BAA"/>
    <w:rsid w:val="00414350"/>
    <w:rsid w:val="00416134"/>
    <w:rsid w:val="00417C69"/>
    <w:rsid w:val="00424E09"/>
    <w:rsid w:val="00450FAE"/>
    <w:rsid w:val="00463DEA"/>
    <w:rsid w:val="004655A7"/>
    <w:rsid w:val="00481E9E"/>
    <w:rsid w:val="0048559C"/>
    <w:rsid w:val="004917C9"/>
    <w:rsid w:val="00494392"/>
    <w:rsid w:val="00494C95"/>
    <w:rsid w:val="004D2469"/>
    <w:rsid w:val="004E07C9"/>
    <w:rsid w:val="004E1D13"/>
    <w:rsid w:val="004E3651"/>
    <w:rsid w:val="004F2254"/>
    <w:rsid w:val="00500A39"/>
    <w:rsid w:val="00510B83"/>
    <w:rsid w:val="005238BB"/>
    <w:rsid w:val="00523E49"/>
    <w:rsid w:val="005640F8"/>
    <w:rsid w:val="00574D3F"/>
    <w:rsid w:val="005A5B39"/>
    <w:rsid w:val="005D39ED"/>
    <w:rsid w:val="005E08A3"/>
    <w:rsid w:val="005F0484"/>
    <w:rsid w:val="00606D05"/>
    <w:rsid w:val="0061378C"/>
    <w:rsid w:val="00622560"/>
    <w:rsid w:val="006324A8"/>
    <w:rsid w:val="00635751"/>
    <w:rsid w:val="00685A4B"/>
    <w:rsid w:val="006C6F51"/>
    <w:rsid w:val="006D47DF"/>
    <w:rsid w:val="006E2EDA"/>
    <w:rsid w:val="006F64F4"/>
    <w:rsid w:val="007158BC"/>
    <w:rsid w:val="007330F9"/>
    <w:rsid w:val="007404E2"/>
    <w:rsid w:val="007A526C"/>
    <w:rsid w:val="007E490F"/>
    <w:rsid w:val="007E7E65"/>
    <w:rsid w:val="007F25A5"/>
    <w:rsid w:val="00803CBF"/>
    <w:rsid w:val="00823783"/>
    <w:rsid w:val="00823ED8"/>
    <w:rsid w:val="00831AC5"/>
    <w:rsid w:val="0086445D"/>
    <w:rsid w:val="00867AE9"/>
    <w:rsid w:val="00894624"/>
    <w:rsid w:val="00895486"/>
    <w:rsid w:val="008A41DC"/>
    <w:rsid w:val="008B6F77"/>
    <w:rsid w:val="008C1058"/>
    <w:rsid w:val="008F6C87"/>
    <w:rsid w:val="009039D2"/>
    <w:rsid w:val="0091753C"/>
    <w:rsid w:val="0092627F"/>
    <w:rsid w:val="00932D95"/>
    <w:rsid w:val="00941648"/>
    <w:rsid w:val="00944841"/>
    <w:rsid w:val="00957045"/>
    <w:rsid w:val="00996E46"/>
    <w:rsid w:val="00997411"/>
    <w:rsid w:val="009A7307"/>
    <w:rsid w:val="009C3885"/>
    <w:rsid w:val="009C3D15"/>
    <w:rsid w:val="009C40B7"/>
    <w:rsid w:val="00A149DA"/>
    <w:rsid w:val="00A757AA"/>
    <w:rsid w:val="00A764E7"/>
    <w:rsid w:val="00A80703"/>
    <w:rsid w:val="00A81AF3"/>
    <w:rsid w:val="00A81F2E"/>
    <w:rsid w:val="00AB4F73"/>
    <w:rsid w:val="00AB627D"/>
    <w:rsid w:val="00AD45FF"/>
    <w:rsid w:val="00AD5312"/>
    <w:rsid w:val="00AE44DD"/>
    <w:rsid w:val="00AE5B80"/>
    <w:rsid w:val="00B01F50"/>
    <w:rsid w:val="00B11BFF"/>
    <w:rsid w:val="00B34809"/>
    <w:rsid w:val="00B73494"/>
    <w:rsid w:val="00B8112F"/>
    <w:rsid w:val="00B82801"/>
    <w:rsid w:val="00BA0A48"/>
    <w:rsid w:val="00BC6CD4"/>
    <w:rsid w:val="00BF3EEE"/>
    <w:rsid w:val="00C03B3F"/>
    <w:rsid w:val="00C215A7"/>
    <w:rsid w:val="00C228BA"/>
    <w:rsid w:val="00C44B0B"/>
    <w:rsid w:val="00C55C59"/>
    <w:rsid w:val="00C70DC9"/>
    <w:rsid w:val="00C726CB"/>
    <w:rsid w:val="00C73F26"/>
    <w:rsid w:val="00C92DF4"/>
    <w:rsid w:val="00CB7EF4"/>
    <w:rsid w:val="00CC0C5D"/>
    <w:rsid w:val="00CC3040"/>
    <w:rsid w:val="00CC3300"/>
    <w:rsid w:val="00CE37CF"/>
    <w:rsid w:val="00CE4335"/>
    <w:rsid w:val="00D150F1"/>
    <w:rsid w:val="00D56D3F"/>
    <w:rsid w:val="00D57AC0"/>
    <w:rsid w:val="00D80335"/>
    <w:rsid w:val="00D804B5"/>
    <w:rsid w:val="00D91060"/>
    <w:rsid w:val="00D9479F"/>
    <w:rsid w:val="00DB5B96"/>
    <w:rsid w:val="00DC4637"/>
    <w:rsid w:val="00DD15EA"/>
    <w:rsid w:val="00E0552B"/>
    <w:rsid w:val="00E0687B"/>
    <w:rsid w:val="00E13A43"/>
    <w:rsid w:val="00E17198"/>
    <w:rsid w:val="00E2760F"/>
    <w:rsid w:val="00E5107A"/>
    <w:rsid w:val="00E72D99"/>
    <w:rsid w:val="00E95F66"/>
    <w:rsid w:val="00F408CA"/>
    <w:rsid w:val="00F55A3E"/>
    <w:rsid w:val="00F81A02"/>
    <w:rsid w:val="00FC3A8A"/>
    <w:rsid w:val="00FD5DF7"/>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0F0E5"/>
  <w15:chartTrackingRefBased/>
  <w15:docId w15:val="{07ED1988-7976-4A9A-80E7-F063D92B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DA"/>
    <w:pPr>
      <w:ind w:left="720"/>
      <w:contextualSpacing/>
    </w:pPr>
  </w:style>
  <w:style w:type="table" w:styleId="TableGrid">
    <w:name w:val="Table Grid"/>
    <w:basedOn w:val="TableNormal"/>
    <w:rsid w:val="00272B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C4637"/>
    <w:rPr>
      <w:color w:val="000000"/>
      <w:u w:val="single"/>
    </w:rPr>
  </w:style>
  <w:style w:type="paragraph" w:styleId="NormalWeb">
    <w:name w:val="Normal (Web)"/>
    <w:basedOn w:val="Normal"/>
    <w:uiPriority w:val="99"/>
    <w:unhideWhenUsed/>
    <w:rsid w:val="00DC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DC463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DC463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4637"/>
    <w:rPr>
      <w:color w:val="808080"/>
      <w:shd w:val="clear" w:color="auto" w:fill="E6E6E6"/>
    </w:rPr>
  </w:style>
  <w:style w:type="character" w:styleId="FollowedHyperlink">
    <w:name w:val="FollowedHyperlink"/>
    <w:basedOn w:val="DefaultParagraphFont"/>
    <w:uiPriority w:val="99"/>
    <w:semiHidden/>
    <w:unhideWhenUsed/>
    <w:rsid w:val="00286064"/>
    <w:rPr>
      <w:color w:val="954F72" w:themeColor="followedHyperlink"/>
      <w:u w:val="single"/>
    </w:rPr>
  </w:style>
  <w:style w:type="paragraph" w:styleId="NoSpacing">
    <w:name w:val="No Spacing"/>
    <w:uiPriority w:val="1"/>
    <w:qFormat/>
    <w:rsid w:val="0091753C"/>
    <w:pPr>
      <w:spacing w:after="0" w:line="240" w:lineRule="auto"/>
    </w:pPr>
  </w:style>
  <w:style w:type="paragraph" w:styleId="BalloonText">
    <w:name w:val="Balloon Text"/>
    <w:basedOn w:val="Normal"/>
    <w:link w:val="BalloonTextChar"/>
    <w:uiPriority w:val="99"/>
    <w:semiHidden/>
    <w:unhideWhenUsed/>
    <w:rsid w:val="00D57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C0"/>
    <w:rPr>
      <w:rFonts w:ascii="Segoe UI" w:hAnsi="Segoe UI" w:cs="Segoe UI"/>
      <w:sz w:val="18"/>
      <w:szCs w:val="18"/>
    </w:rPr>
  </w:style>
  <w:style w:type="paragraph" w:styleId="Header">
    <w:name w:val="header"/>
    <w:basedOn w:val="Normal"/>
    <w:link w:val="HeaderChar"/>
    <w:uiPriority w:val="99"/>
    <w:unhideWhenUsed/>
    <w:rsid w:val="000E7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B5"/>
  </w:style>
  <w:style w:type="paragraph" w:styleId="Footer">
    <w:name w:val="footer"/>
    <w:basedOn w:val="Normal"/>
    <w:link w:val="FooterChar"/>
    <w:uiPriority w:val="99"/>
    <w:unhideWhenUsed/>
    <w:rsid w:val="000E7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4049">
      <w:bodyDiv w:val="1"/>
      <w:marLeft w:val="0"/>
      <w:marRight w:val="0"/>
      <w:marTop w:val="0"/>
      <w:marBottom w:val="0"/>
      <w:divBdr>
        <w:top w:val="none" w:sz="0" w:space="0" w:color="auto"/>
        <w:left w:val="none" w:sz="0" w:space="0" w:color="auto"/>
        <w:bottom w:val="none" w:sz="0" w:space="0" w:color="auto"/>
        <w:right w:val="none" w:sz="0" w:space="0" w:color="auto"/>
      </w:divBdr>
    </w:div>
    <w:div w:id="508103230">
      <w:bodyDiv w:val="1"/>
      <w:marLeft w:val="0"/>
      <w:marRight w:val="0"/>
      <w:marTop w:val="0"/>
      <w:marBottom w:val="0"/>
      <w:divBdr>
        <w:top w:val="none" w:sz="0" w:space="0" w:color="auto"/>
        <w:left w:val="none" w:sz="0" w:space="0" w:color="auto"/>
        <w:bottom w:val="none" w:sz="0" w:space="0" w:color="auto"/>
        <w:right w:val="none" w:sz="0" w:space="0" w:color="auto"/>
      </w:divBdr>
    </w:div>
    <w:div w:id="1148402539">
      <w:bodyDiv w:val="1"/>
      <w:marLeft w:val="0"/>
      <w:marRight w:val="0"/>
      <w:marTop w:val="0"/>
      <w:marBottom w:val="0"/>
      <w:divBdr>
        <w:top w:val="none" w:sz="0" w:space="0" w:color="auto"/>
        <w:left w:val="none" w:sz="0" w:space="0" w:color="auto"/>
        <w:bottom w:val="none" w:sz="0" w:space="0" w:color="auto"/>
        <w:right w:val="none" w:sz="0" w:space="0" w:color="auto"/>
      </w:divBdr>
    </w:div>
    <w:div w:id="1794865804">
      <w:bodyDiv w:val="1"/>
      <w:marLeft w:val="0"/>
      <w:marRight w:val="0"/>
      <w:marTop w:val="0"/>
      <w:marBottom w:val="0"/>
      <w:divBdr>
        <w:top w:val="none" w:sz="0" w:space="0" w:color="auto"/>
        <w:left w:val="none" w:sz="0" w:space="0" w:color="auto"/>
        <w:bottom w:val="none" w:sz="0" w:space="0" w:color="auto"/>
        <w:right w:val="none" w:sz="0" w:space="0" w:color="auto"/>
      </w:divBdr>
    </w:div>
    <w:div w:id="20810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ttishathletics.org.uk/clubs/club-support/club-development-framework-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49</cp:revision>
  <cp:lastPrinted>2018-09-04T12:43:00Z</cp:lastPrinted>
  <dcterms:created xsi:type="dcterms:W3CDTF">2018-08-09T15:47:00Z</dcterms:created>
  <dcterms:modified xsi:type="dcterms:W3CDTF">2020-07-17T14:58:00Z</dcterms:modified>
</cp:coreProperties>
</file>